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074E" w:rsidRPr="005830DE" w:rsidRDefault="00FB7200" w:rsidP="003E4506">
      <w:pPr>
        <w:shd w:val="clear" w:color="auto" w:fill="FFFFFF"/>
        <w:ind w:firstLine="567"/>
        <w:jc w:val="center"/>
        <w:rPr>
          <w:rFonts w:asciiTheme="minorHAnsi" w:hAnsiTheme="minorHAnsi" w:cstheme="minorHAnsi"/>
          <w:b/>
          <w:bCs/>
          <w:sz w:val="24"/>
          <w:szCs w:val="24"/>
          <w:u w:val="single"/>
        </w:rPr>
      </w:pPr>
      <w:r w:rsidRPr="005830DE">
        <w:rPr>
          <w:rFonts w:asciiTheme="minorHAnsi" w:hAnsiTheme="minorHAnsi" w:cstheme="minorHAnsi"/>
          <w:b/>
          <w:bCs/>
          <w:sz w:val="24"/>
          <w:szCs w:val="24"/>
        </w:rPr>
        <w:t>НАЦИОНАЛЬНЫЙ</w:t>
      </w:r>
      <w:r w:rsidR="003C074E" w:rsidRPr="005830DE">
        <w:rPr>
          <w:rFonts w:asciiTheme="minorHAnsi" w:hAnsiTheme="minorHAnsi" w:cstheme="minorHAnsi"/>
          <w:b/>
          <w:bCs/>
          <w:sz w:val="24"/>
          <w:szCs w:val="24"/>
        </w:rPr>
        <w:t xml:space="preserve"> СТАНДАРТ РЕСПУБЛИКИ КАЗАХСТАН</w:t>
      </w:r>
    </w:p>
    <w:p w:rsidR="003C074E" w:rsidRPr="005830DE" w:rsidRDefault="003C074E" w:rsidP="003E4506">
      <w:pPr>
        <w:shd w:val="clear" w:color="auto" w:fill="FFFFFF"/>
        <w:ind w:firstLine="567"/>
        <w:jc w:val="center"/>
        <w:rPr>
          <w:rFonts w:asciiTheme="minorHAnsi" w:hAnsiTheme="minorHAnsi" w:cstheme="minorHAnsi"/>
          <w:b/>
          <w:bCs/>
          <w:sz w:val="24"/>
          <w:szCs w:val="24"/>
        </w:rPr>
      </w:pPr>
      <w:r w:rsidRPr="005830DE">
        <w:rPr>
          <w:rFonts w:asciiTheme="minorHAnsi" w:hAnsiTheme="minorHAnsi" w:cstheme="minorHAnsi"/>
          <w:b/>
          <w:bCs/>
          <w:sz w:val="24"/>
          <w:szCs w:val="24"/>
        </w:rPr>
        <w:t>________________________________________________</w:t>
      </w:r>
      <w:r w:rsidR="009F3DDE" w:rsidRPr="005830DE">
        <w:rPr>
          <w:rFonts w:asciiTheme="minorHAnsi" w:hAnsiTheme="minorHAnsi" w:cstheme="minorHAnsi"/>
          <w:b/>
          <w:bCs/>
          <w:sz w:val="24"/>
          <w:szCs w:val="24"/>
        </w:rPr>
        <w:t>_________________________</w:t>
      </w:r>
    </w:p>
    <w:p w:rsidR="00610C0A" w:rsidRPr="005830DE" w:rsidRDefault="00610C0A" w:rsidP="00E1048B">
      <w:pPr>
        <w:widowControl/>
        <w:ind w:firstLine="567"/>
        <w:jc w:val="center"/>
        <w:rPr>
          <w:rFonts w:asciiTheme="minorHAnsi" w:eastAsia="Calibri" w:hAnsiTheme="minorHAnsi" w:cstheme="minorHAnsi"/>
          <w:b/>
          <w:bCs/>
          <w:sz w:val="24"/>
          <w:szCs w:val="24"/>
        </w:rPr>
      </w:pPr>
    </w:p>
    <w:p w:rsidR="00E1048B" w:rsidRPr="005830DE" w:rsidRDefault="00EF4CFF" w:rsidP="00E1048B">
      <w:pPr>
        <w:widowControl/>
        <w:ind w:firstLine="567"/>
        <w:jc w:val="center"/>
        <w:rPr>
          <w:rFonts w:asciiTheme="minorHAnsi" w:eastAsia="Calibri" w:hAnsiTheme="minorHAnsi" w:cstheme="minorHAnsi"/>
          <w:b/>
          <w:bCs/>
          <w:sz w:val="24"/>
          <w:szCs w:val="24"/>
        </w:rPr>
      </w:pPr>
      <w:r w:rsidRPr="005830DE">
        <w:rPr>
          <w:rFonts w:asciiTheme="minorHAnsi" w:eastAsia="Calibri" w:hAnsiTheme="minorHAnsi" w:cstheme="minorHAnsi"/>
          <w:b/>
          <w:bCs/>
          <w:sz w:val="24"/>
          <w:szCs w:val="24"/>
        </w:rPr>
        <w:t xml:space="preserve">СТЕРИЛЬНЫЕ ШПРИЦЫ ДЛЯ ПОДКОЖНЫХ ИНЪЕКЦИЙ, ДЛЯ ОДНОКРАТНОГО ИСПОЛЬЗОВАНИЯ </w:t>
      </w:r>
    </w:p>
    <w:p w:rsidR="00E1048B" w:rsidRPr="005830DE" w:rsidRDefault="00E1048B" w:rsidP="00E1048B">
      <w:pPr>
        <w:widowControl/>
        <w:ind w:firstLine="567"/>
        <w:jc w:val="center"/>
        <w:rPr>
          <w:rFonts w:asciiTheme="minorHAnsi" w:eastAsia="Calibri" w:hAnsiTheme="minorHAnsi" w:cstheme="minorHAnsi"/>
          <w:b/>
          <w:bCs/>
          <w:sz w:val="24"/>
          <w:szCs w:val="24"/>
        </w:rPr>
      </w:pPr>
    </w:p>
    <w:p w:rsidR="00E1048B" w:rsidRPr="005830DE" w:rsidRDefault="00E1048B" w:rsidP="00E1048B">
      <w:pPr>
        <w:widowControl/>
        <w:ind w:firstLine="567"/>
        <w:jc w:val="center"/>
        <w:rPr>
          <w:rFonts w:asciiTheme="minorHAnsi" w:eastAsia="Calibri" w:hAnsiTheme="minorHAnsi" w:cstheme="minorHAnsi"/>
          <w:b/>
          <w:bCs/>
          <w:sz w:val="24"/>
          <w:szCs w:val="24"/>
        </w:rPr>
      </w:pPr>
      <w:r w:rsidRPr="005830DE">
        <w:rPr>
          <w:rFonts w:asciiTheme="minorHAnsi" w:eastAsia="Calibri" w:hAnsiTheme="minorHAnsi" w:cstheme="minorHAnsi"/>
          <w:b/>
          <w:bCs/>
          <w:sz w:val="24"/>
          <w:szCs w:val="24"/>
        </w:rPr>
        <w:t>Часть 1</w:t>
      </w:r>
    </w:p>
    <w:p w:rsidR="00E1048B" w:rsidRPr="005830DE" w:rsidRDefault="00E1048B" w:rsidP="00E1048B">
      <w:pPr>
        <w:widowControl/>
        <w:ind w:firstLine="567"/>
        <w:jc w:val="center"/>
        <w:rPr>
          <w:rFonts w:asciiTheme="minorHAnsi" w:eastAsia="Calibri" w:hAnsiTheme="minorHAnsi" w:cstheme="minorHAnsi"/>
          <w:b/>
          <w:bCs/>
          <w:sz w:val="24"/>
          <w:szCs w:val="24"/>
        </w:rPr>
      </w:pPr>
    </w:p>
    <w:p w:rsidR="00E1048B" w:rsidRPr="005830DE" w:rsidRDefault="00EF4CFF" w:rsidP="00E1048B">
      <w:pPr>
        <w:widowControl/>
        <w:ind w:firstLine="567"/>
        <w:jc w:val="center"/>
        <w:rPr>
          <w:rFonts w:asciiTheme="minorHAnsi" w:eastAsia="Calibri" w:hAnsiTheme="minorHAnsi" w:cstheme="minorHAnsi"/>
          <w:b/>
          <w:bCs/>
          <w:sz w:val="24"/>
          <w:szCs w:val="24"/>
        </w:rPr>
      </w:pPr>
      <w:r w:rsidRPr="005830DE">
        <w:rPr>
          <w:rFonts w:asciiTheme="minorHAnsi" w:eastAsia="Calibri" w:hAnsiTheme="minorHAnsi" w:cstheme="minorHAnsi"/>
          <w:b/>
          <w:bCs/>
          <w:sz w:val="24"/>
          <w:szCs w:val="24"/>
        </w:rPr>
        <w:t>Шприцы для ручного применения</w:t>
      </w:r>
    </w:p>
    <w:p w:rsidR="00427CBE" w:rsidRPr="005830DE" w:rsidRDefault="00B33ADC" w:rsidP="008353EF">
      <w:pPr>
        <w:widowControl/>
        <w:ind w:firstLine="567"/>
        <w:jc w:val="center"/>
        <w:rPr>
          <w:rFonts w:asciiTheme="minorHAnsi" w:hAnsiTheme="minorHAnsi" w:cstheme="minorHAnsi"/>
          <w:b/>
          <w:bCs/>
          <w:sz w:val="24"/>
          <w:szCs w:val="24"/>
        </w:rPr>
      </w:pPr>
      <w:r w:rsidRPr="005830DE">
        <w:rPr>
          <w:rFonts w:asciiTheme="minorHAnsi" w:hAnsiTheme="minorHAnsi" w:cstheme="minorHAnsi"/>
          <w:b/>
          <w:bCs/>
          <w:sz w:val="24"/>
          <w:szCs w:val="24"/>
          <w:lang w:eastAsia="ru-RU"/>
        </w:rPr>
        <w:t>___</w:t>
      </w:r>
      <w:r w:rsidR="003C074E" w:rsidRPr="005830DE">
        <w:rPr>
          <w:rFonts w:asciiTheme="minorHAnsi" w:hAnsiTheme="minorHAnsi" w:cstheme="minorHAnsi"/>
          <w:b/>
          <w:sz w:val="24"/>
          <w:szCs w:val="24"/>
        </w:rPr>
        <w:t>______________________________________________</w:t>
      </w:r>
      <w:r w:rsidR="009F3DDE" w:rsidRPr="005830DE">
        <w:rPr>
          <w:rFonts w:asciiTheme="minorHAnsi" w:hAnsiTheme="minorHAnsi" w:cstheme="minorHAnsi"/>
          <w:b/>
          <w:sz w:val="24"/>
          <w:szCs w:val="24"/>
        </w:rPr>
        <w:t>________________________</w:t>
      </w:r>
      <w:r w:rsidR="003C074E" w:rsidRPr="005830DE">
        <w:rPr>
          <w:rFonts w:asciiTheme="minorHAnsi" w:hAnsiTheme="minorHAnsi" w:cstheme="minorHAnsi"/>
          <w:b/>
          <w:bCs/>
          <w:sz w:val="24"/>
          <w:szCs w:val="24"/>
        </w:rPr>
        <w:t xml:space="preserve">                </w:t>
      </w:r>
      <w:r w:rsidR="00513B98" w:rsidRPr="005830DE">
        <w:rPr>
          <w:rFonts w:asciiTheme="minorHAnsi" w:hAnsiTheme="minorHAnsi" w:cstheme="minorHAnsi"/>
          <w:b/>
          <w:bCs/>
          <w:sz w:val="24"/>
          <w:szCs w:val="24"/>
        </w:rPr>
        <w:t xml:space="preserve">                                   </w:t>
      </w:r>
      <w:r w:rsidR="003C074E" w:rsidRPr="005830DE">
        <w:rPr>
          <w:rFonts w:asciiTheme="minorHAnsi" w:hAnsiTheme="minorHAnsi" w:cstheme="minorHAnsi"/>
          <w:b/>
          <w:bCs/>
          <w:sz w:val="24"/>
          <w:szCs w:val="24"/>
        </w:rPr>
        <w:t xml:space="preserve">           </w:t>
      </w:r>
      <w:r w:rsidR="00770BDA" w:rsidRPr="005830DE">
        <w:rPr>
          <w:rFonts w:asciiTheme="minorHAnsi" w:hAnsiTheme="minorHAnsi" w:cstheme="minorHAnsi"/>
          <w:b/>
          <w:bCs/>
          <w:sz w:val="24"/>
          <w:szCs w:val="24"/>
        </w:rPr>
        <w:t xml:space="preserve">          </w:t>
      </w:r>
    </w:p>
    <w:p w:rsidR="001C4ECF" w:rsidRPr="005830DE" w:rsidRDefault="00770BDA" w:rsidP="003E4506">
      <w:pPr>
        <w:shd w:val="clear" w:color="auto" w:fill="FFFFFF"/>
        <w:ind w:firstLine="567"/>
        <w:jc w:val="right"/>
        <w:rPr>
          <w:rFonts w:asciiTheme="minorHAnsi" w:hAnsiTheme="minorHAnsi" w:cstheme="minorHAnsi"/>
          <w:sz w:val="24"/>
          <w:szCs w:val="24"/>
        </w:rPr>
      </w:pPr>
      <w:r w:rsidRPr="005830DE">
        <w:rPr>
          <w:rFonts w:asciiTheme="minorHAnsi" w:hAnsiTheme="minorHAnsi" w:cstheme="minorHAnsi"/>
          <w:b/>
          <w:bCs/>
          <w:sz w:val="24"/>
          <w:szCs w:val="24"/>
        </w:rPr>
        <w:t xml:space="preserve">  </w:t>
      </w:r>
      <w:r w:rsidR="001C4ECF" w:rsidRPr="005830DE">
        <w:rPr>
          <w:rFonts w:asciiTheme="minorHAnsi" w:hAnsiTheme="minorHAnsi" w:cstheme="minorHAnsi"/>
          <w:b/>
          <w:bCs/>
          <w:sz w:val="24"/>
          <w:szCs w:val="24"/>
        </w:rPr>
        <w:t>Дата введения</w:t>
      </w:r>
      <w:r w:rsidR="00472325" w:rsidRPr="005830DE">
        <w:rPr>
          <w:rFonts w:asciiTheme="minorHAnsi" w:hAnsiTheme="minorHAnsi" w:cstheme="minorHAnsi"/>
          <w:b/>
          <w:bCs/>
          <w:sz w:val="24"/>
          <w:szCs w:val="24"/>
        </w:rPr>
        <w:t>____________</w:t>
      </w:r>
    </w:p>
    <w:p w:rsidR="00AE27CE" w:rsidRPr="005830DE" w:rsidRDefault="00AE27CE" w:rsidP="003E4506">
      <w:pPr>
        <w:pStyle w:val="Style17"/>
        <w:widowControl/>
        <w:ind w:firstLine="567"/>
        <w:jc w:val="both"/>
        <w:rPr>
          <w:rStyle w:val="FontStyle26"/>
          <w:rFonts w:asciiTheme="minorHAnsi" w:hAnsiTheme="minorHAnsi" w:cstheme="minorHAnsi"/>
        </w:rPr>
      </w:pPr>
      <w:r w:rsidRPr="005830DE">
        <w:rPr>
          <w:rStyle w:val="FontStyle26"/>
          <w:rFonts w:asciiTheme="minorHAnsi" w:hAnsiTheme="minorHAnsi" w:cstheme="minorHAnsi"/>
          <w:noProof/>
        </w:rPr>
        <w:t xml:space="preserve">1 </w:t>
      </w:r>
      <w:r w:rsidRPr="005830DE">
        <w:rPr>
          <w:rStyle w:val="FontStyle26"/>
          <w:rFonts w:asciiTheme="minorHAnsi" w:hAnsiTheme="minorHAnsi" w:cstheme="minorHAnsi"/>
        </w:rPr>
        <w:t>Область применения</w:t>
      </w:r>
    </w:p>
    <w:p w:rsidR="006D1741" w:rsidRPr="005830DE" w:rsidRDefault="006D1741" w:rsidP="003E4506">
      <w:pPr>
        <w:pStyle w:val="Style17"/>
        <w:widowControl/>
        <w:ind w:firstLine="567"/>
        <w:jc w:val="both"/>
        <w:rPr>
          <w:rStyle w:val="FontStyle26"/>
          <w:rFonts w:asciiTheme="minorHAnsi" w:hAnsiTheme="minorHAnsi" w:cstheme="minorHAnsi"/>
        </w:rPr>
      </w:pPr>
    </w:p>
    <w:p w:rsidR="00EF4CFF" w:rsidRPr="005830DE" w:rsidRDefault="00EF4CFF" w:rsidP="00E1048B">
      <w:pPr>
        <w:pStyle w:val="Style24"/>
        <w:widowControl/>
        <w:ind w:firstLine="567"/>
        <w:jc w:val="both"/>
        <w:rPr>
          <w:rFonts w:asciiTheme="minorHAnsi" w:hAnsiTheme="minorHAnsi" w:cstheme="minorHAnsi"/>
          <w:color w:val="000000" w:themeColor="text1"/>
          <w:spacing w:val="2"/>
          <w:shd w:val="clear" w:color="auto" w:fill="FFFFFF"/>
        </w:rPr>
      </w:pPr>
      <w:r w:rsidRPr="005830DE">
        <w:rPr>
          <w:rFonts w:asciiTheme="minorHAnsi" w:hAnsiTheme="minorHAnsi" w:cstheme="minorHAnsi"/>
          <w:color w:val="000000" w:themeColor="text1"/>
          <w:spacing w:val="2"/>
          <w:shd w:val="clear" w:color="auto" w:fill="FFFFFF"/>
        </w:rPr>
        <w:t xml:space="preserve">Настоящий стандарт устанавливает </w:t>
      </w:r>
      <w:r w:rsidR="00E1048B" w:rsidRPr="005830DE">
        <w:rPr>
          <w:rFonts w:asciiTheme="minorHAnsi" w:hAnsiTheme="minorHAnsi" w:cstheme="minorHAnsi"/>
          <w:color w:val="000000" w:themeColor="text1"/>
          <w:spacing w:val="2"/>
          <w:shd w:val="clear" w:color="auto" w:fill="FFFFFF"/>
        </w:rPr>
        <w:t xml:space="preserve">требования и методики испытаний для проверки конструкции пустых стерильных шприцов для подкожных инъекций, для однократного применения, с иглой или без, выполненных из пластика или других материалов, предназначенных </w:t>
      </w:r>
      <w:r w:rsidRPr="005830DE">
        <w:rPr>
          <w:rFonts w:asciiTheme="minorHAnsi" w:hAnsiTheme="minorHAnsi" w:cstheme="minorHAnsi"/>
          <w:color w:val="000000" w:themeColor="text1"/>
          <w:spacing w:val="2"/>
          <w:shd w:val="clear" w:color="auto" w:fill="FFFFFF"/>
        </w:rPr>
        <w:t>для использования сразу же после заполнения.</w:t>
      </w:r>
    </w:p>
    <w:p w:rsidR="00E1048B" w:rsidRPr="005830DE" w:rsidRDefault="00E1048B" w:rsidP="00E1048B">
      <w:pPr>
        <w:pStyle w:val="Style24"/>
        <w:widowControl/>
        <w:ind w:firstLine="567"/>
        <w:jc w:val="both"/>
        <w:rPr>
          <w:rFonts w:asciiTheme="minorHAnsi" w:hAnsiTheme="minorHAnsi" w:cstheme="minorHAnsi"/>
          <w:color w:val="000000" w:themeColor="text1"/>
          <w:spacing w:val="2"/>
          <w:shd w:val="clear" w:color="auto" w:fill="FFFFFF"/>
        </w:rPr>
      </w:pPr>
      <w:r w:rsidRPr="005830DE">
        <w:rPr>
          <w:rFonts w:asciiTheme="minorHAnsi" w:hAnsiTheme="minorHAnsi" w:cstheme="minorHAnsi"/>
          <w:color w:val="000000" w:themeColor="text1"/>
          <w:spacing w:val="2"/>
          <w:shd w:val="clear" w:color="auto" w:fill="FFFFFF"/>
        </w:rPr>
        <w:t>Шприцы предназначены в основном для использования на людях.</w:t>
      </w:r>
    </w:p>
    <w:p w:rsidR="00E1048B" w:rsidRPr="005830DE" w:rsidRDefault="00E1048B" w:rsidP="00E1048B">
      <w:pPr>
        <w:pStyle w:val="Style24"/>
        <w:widowControl/>
        <w:ind w:firstLine="567"/>
        <w:jc w:val="both"/>
        <w:rPr>
          <w:rFonts w:asciiTheme="minorHAnsi" w:hAnsiTheme="minorHAnsi" w:cstheme="minorHAnsi"/>
          <w:color w:val="000000" w:themeColor="text1"/>
          <w:spacing w:val="2"/>
          <w:shd w:val="clear" w:color="auto" w:fill="FFFFFF"/>
        </w:rPr>
      </w:pPr>
      <w:r w:rsidRPr="005830DE">
        <w:rPr>
          <w:rFonts w:asciiTheme="minorHAnsi" w:hAnsiTheme="minorHAnsi" w:cstheme="minorHAnsi"/>
          <w:color w:val="000000" w:themeColor="text1"/>
          <w:spacing w:val="2"/>
          <w:shd w:val="clear" w:color="auto" w:fill="FFFFFF"/>
        </w:rPr>
        <w:t>Стерильные шприцы, описанные в данном документе, предназначены для использования немедленно после заполнения, и не предназначены для содержания лекарственных средств в течение длительных периодов времени.</w:t>
      </w:r>
    </w:p>
    <w:p w:rsidR="00E1048B" w:rsidRPr="005830DE" w:rsidRDefault="00E1048B" w:rsidP="00E1048B">
      <w:pPr>
        <w:pStyle w:val="Style24"/>
        <w:widowControl/>
        <w:ind w:firstLine="567"/>
        <w:jc w:val="both"/>
        <w:rPr>
          <w:rFonts w:asciiTheme="minorHAnsi" w:hAnsiTheme="minorHAnsi" w:cstheme="minorHAnsi"/>
          <w:color w:val="000000" w:themeColor="text1"/>
          <w:spacing w:val="2"/>
          <w:shd w:val="clear" w:color="auto" w:fill="FFFFFF"/>
        </w:rPr>
      </w:pPr>
      <w:r w:rsidRPr="005830DE">
        <w:rPr>
          <w:rFonts w:asciiTheme="minorHAnsi" w:hAnsiTheme="minorHAnsi" w:cstheme="minorHAnsi"/>
          <w:color w:val="000000" w:themeColor="text1"/>
          <w:spacing w:val="2"/>
          <w:shd w:val="clear" w:color="auto" w:fill="FFFFFF"/>
        </w:rPr>
        <w:t>Настоящий стандарт исключает шприцы для инсулина (см. стандарт ISO 8537), стеклянные шприцы для однократного применения, шприцы для использования с механическими шприцевыми насосами, шприцы, заполненные производителем, и шприцы, предназначенные для хранения после заполнения (например, в виде набора для заполнения фармацевтом).</w:t>
      </w:r>
    </w:p>
    <w:p w:rsidR="0023035C" w:rsidRPr="005830DE" w:rsidRDefault="00E1048B" w:rsidP="00E1048B">
      <w:pPr>
        <w:pStyle w:val="Style24"/>
        <w:widowControl/>
        <w:ind w:firstLine="567"/>
        <w:jc w:val="both"/>
        <w:rPr>
          <w:rFonts w:asciiTheme="minorHAnsi" w:hAnsiTheme="minorHAnsi" w:cstheme="minorHAnsi"/>
          <w:color w:val="000000" w:themeColor="text1"/>
          <w:spacing w:val="2"/>
          <w:shd w:val="clear" w:color="auto" w:fill="FFFFFF"/>
        </w:rPr>
      </w:pPr>
      <w:r w:rsidRPr="005830DE">
        <w:rPr>
          <w:rFonts w:asciiTheme="minorHAnsi" w:hAnsiTheme="minorHAnsi" w:cstheme="minorHAnsi"/>
          <w:color w:val="000000" w:themeColor="text1"/>
          <w:spacing w:val="2"/>
          <w:shd w:val="clear" w:color="auto" w:fill="FFFFFF"/>
        </w:rPr>
        <w:t xml:space="preserve">Шприцы для подкожных инъекций без иглы, указанные </w:t>
      </w:r>
      <w:r w:rsidR="00EF4CFF" w:rsidRPr="005830DE">
        <w:rPr>
          <w:rFonts w:asciiTheme="minorHAnsi" w:hAnsiTheme="minorHAnsi" w:cstheme="minorHAnsi"/>
          <w:color w:val="000000" w:themeColor="text1"/>
          <w:spacing w:val="2"/>
          <w:shd w:val="clear" w:color="auto" w:fill="FFFFFF"/>
        </w:rPr>
        <w:t>в настоящем стандарте</w:t>
      </w:r>
      <w:r w:rsidRPr="005830DE">
        <w:rPr>
          <w:rFonts w:asciiTheme="minorHAnsi" w:hAnsiTheme="minorHAnsi" w:cstheme="minorHAnsi"/>
          <w:color w:val="000000" w:themeColor="text1"/>
          <w:spacing w:val="2"/>
          <w:shd w:val="clear" w:color="auto" w:fill="FFFFFF"/>
        </w:rPr>
        <w:t xml:space="preserve"> предназначены для использования с подкожными иглами, описанными в ISO 7864.</w:t>
      </w:r>
    </w:p>
    <w:p w:rsidR="00EF4CFF" w:rsidRPr="005830DE" w:rsidRDefault="00EF4CFF" w:rsidP="00E1048B">
      <w:pPr>
        <w:pStyle w:val="Style24"/>
        <w:widowControl/>
        <w:ind w:firstLine="567"/>
        <w:jc w:val="both"/>
        <w:rPr>
          <w:rFonts w:asciiTheme="minorHAnsi" w:hAnsiTheme="minorHAnsi" w:cstheme="minorHAnsi"/>
          <w:color w:val="000000" w:themeColor="text1"/>
          <w:spacing w:val="2"/>
          <w:shd w:val="clear" w:color="auto" w:fill="FFFFFF"/>
        </w:rPr>
      </w:pPr>
    </w:p>
    <w:p w:rsidR="00AE27CE" w:rsidRPr="005830DE" w:rsidRDefault="00AE27CE" w:rsidP="003E4506">
      <w:pPr>
        <w:pStyle w:val="Style17"/>
        <w:widowControl/>
        <w:ind w:firstLine="567"/>
        <w:jc w:val="both"/>
        <w:rPr>
          <w:rStyle w:val="FontStyle46"/>
          <w:rFonts w:asciiTheme="minorHAnsi" w:hAnsiTheme="minorHAnsi" w:cstheme="minorHAnsi"/>
          <w:sz w:val="24"/>
          <w:szCs w:val="24"/>
        </w:rPr>
      </w:pPr>
      <w:r w:rsidRPr="005830DE">
        <w:rPr>
          <w:rStyle w:val="FontStyle26"/>
          <w:rFonts w:asciiTheme="minorHAnsi" w:hAnsiTheme="minorHAnsi" w:cstheme="minorHAnsi"/>
          <w:noProof/>
        </w:rPr>
        <w:t xml:space="preserve">2 </w:t>
      </w:r>
      <w:r w:rsidRPr="005830DE">
        <w:rPr>
          <w:rStyle w:val="FontStyle46"/>
          <w:rFonts w:asciiTheme="minorHAnsi" w:hAnsiTheme="minorHAnsi" w:cstheme="minorHAnsi"/>
          <w:sz w:val="24"/>
          <w:szCs w:val="24"/>
        </w:rPr>
        <w:t>Нормативные ссылки</w:t>
      </w:r>
    </w:p>
    <w:p w:rsidR="006D1741" w:rsidRPr="005830DE" w:rsidRDefault="006D1741" w:rsidP="003E4506">
      <w:pPr>
        <w:pStyle w:val="Style17"/>
        <w:widowControl/>
        <w:ind w:firstLine="567"/>
        <w:jc w:val="both"/>
        <w:rPr>
          <w:rStyle w:val="FontStyle26"/>
          <w:rFonts w:asciiTheme="minorHAnsi" w:hAnsiTheme="minorHAnsi" w:cstheme="minorHAnsi"/>
          <w:sz w:val="16"/>
          <w:szCs w:val="16"/>
        </w:rPr>
      </w:pPr>
    </w:p>
    <w:p w:rsidR="0070476B" w:rsidRPr="005830DE" w:rsidRDefault="0070476B" w:rsidP="003E4506">
      <w:pPr>
        <w:pStyle w:val="afd"/>
        <w:ind w:firstLine="567"/>
        <w:jc w:val="both"/>
        <w:rPr>
          <w:rFonts w:asciiTheme="minorHAnsi" w:hAnsiTheme="minorHAnsi" w:cstheme="minorHAnsi"/>
          <w:color w:val="000000"/>
          <w:lang w:eastAsia="en-US"/>
        </w:rPr>
      </w:pPr>
      <w:r w:rsidRPr="005830DE">
        <w:rPr>
          <w:rFonts w:asciiTheme="minorHAnsi" w:hAnsiTheme="minorHAnsi" w:cstheme="minorHAnsi"/>
          <w:color w:val="000000"/>
          <w:lang w:eastAsia="en-US"/>
        </w:rPr>
        <w:t>Для применения настоящего стандарта необходимы следующие ссылочные документы</w:t>
      </w:r>
      <w:r w:rsidR="003E4506" w:rsidRPr="005830DE">
        <w:rPr>
          <w:rFonts w:asciiTheme="minorHAnsi" w:hAnsiTheme="minorHAnsi" w:cstheme="minorHAnsi"/>
          <w:color w:val="000000"/>
          <w:lang w:eastAsia="en-US"/>
        </w:rPr>
        <w:t xml:space="preserve"> по стандартизации</w:t>
      </w:r>
      <w:r w:rsidRPr="005830DE">
        <w:rPr>
          <w:rFonts w:asciiTheme="minorHAnsi" w:hAnsiTheme="minorHAnsi" w:cstheme="minorHAnsi"/>
          <w:color w:val="000000"/>
          <w:lang w:eastAsia="en-US"/>
        </w:rPr>
        <w:t>.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его изменения)</w:t>
      </w:r>
      <w:r w:rsidR="003E4506" w:rsidRPr="005830DE">
        <w:rPr>
          <w:rFonts w:asciiTheme="minorHAnsi" w:hAnsiTheme="minorHAnsi" w:cstheme="minorHAnsi"/>
          <w:color w:val="000000"/>
          <w:lang w:eastAsia="en-US"/>
        </w:rPr>
        <w:t>.</w:t>
      </w:r>
    </w:p>
    <w:p w:rsidR="00E1048B" w:rsidRPr="005830DE" w:rsidRDefault="00E1048B" w:rsidP="00E1048B">
      <w:pPr>
        <w:pStyle w:val="afd"/>
        <w:ind w:firstLine="567"/>
        <w:jc w:val="both"/>
        <w:rPr>
          <w:rStyle w:val="FontStyle57"/>
          <w:rFonts w:asciiTheme="minorHAnsi" w:hAnsiTheme="minorHAnsi" w:cstheme="minorHAnsi"/>
          <w:sz w:val="24"/>
          <w:szCs w:val="24"/>
          <w:lang w:val="en-US" w:eastAsia="en-US"/>
        </w:rPr>
      </w:pPr>
      <w:r w:rsidRPr="005830DE">
        <w:rPr>
          <w:rStyle w:val="FontStyle57"/>
          <w:rFonts w:asciiTheme="minorHAnsi" w:hAnsiTheme="minorHAnsi" w:cstheme="minorHAnsi"/>
          <w:sz w:val="24"/>
          <w:szCs w:val="24"/>
          <w:lang w:val="en-US" w:eastAsia="en-US"/>
        </w:rPr>
        <w:t>ISO</w:t>
      </w:r>
      <w:r w:rsidR="00EF4CFF" w:rsidRPr="005830DE">
        <w:rPr>
          <w:rStyle w:val="FontStyle57"/>
          <w:rFonts w:asciiTheme="minorHAnsi" w:hAnsiTheme="minorHAnsi" w:cstheme="minorHAnsi"/>
          <w:sz w:val="24"/>
          <w:szCs w:val="24"/>
          <w:lang w:val="en-US" w:eastAsia="en-US"/>
        </w:rPr>
        <w:t xml:space="preserve"> 15223-1:2016 Medical devices — Symbols to be used with medical device labels, labelling and information to be supplied — Part 1: General requirements (</w:t>
      </w:r>
      <w:r w:rsidR="00610C0A" w:rsidRPr="005830DE">
        <w:rPr>
          <w:rStyle w:val="FontStyle57"/>
          <w:rFonts w:asciiTheme="minorHAnsi" w:hAnsiTheme="minorHAnsi" w:cstheme="minorHAnsi"/>
          <w:sz w:val="24"/>
          <w:szCs w:val="24"/>
          <w:lang w:eastAsia="en-US"/>
        </w:rPr>
        <w:t>Изделия</w:t>
      </w:r>
      <w:r w:rsidR="00610C0A" w:rsidRPr="005830DE">
        <w:rPr>
          <w:rStyle w:val="FontStyle57"/>
          <w:rFonts w:asciiTheme="minorHAnsi" w:hAnsiTheme="minorHAnsi" w:cstheme="minorHAnsi"/>
          <w:sz w:val="24"/>
          <w:szCs w:val="24"/>
          <w:lang w:val="en-US" w:eastAsia="en-US"/>
        </w:rPr>
        <w:t xml:space="preserve"> </w:t>
      </w:r>
      <w:r w:rsidR="00610C0A" w:rsidRPr="005830DE">
        <w:rPr>
          <w:rStyle w:val="FontStyle57"/>
          <w:rFonts w:asciiTheme="minorHAnsi" w:hAnsiTheme="minorHAnsi" w:cstheme="minorHAnsi"/>
          <w:sz w:val="24"/>
          <w:szCs w:val="24"/>
          <w:lang w:eastAsia="en-US"/>
        </w:rPr>
        <w:t>медицинские</w:t>
      </w:r>
      <w:r w:rsidR="00610C0A" w:rsidRPr="005830DE">
        <w:rPr>
          <w:rStyle w:val="FontStyle57"/>
          <w:rFonts w:asciiTheme="minorHAnsi" w:hAnsiTheme="minorHAnsi" w:cstheme="minorHAnsi"/>
          <w:sz w:val="24"/>
          <w:szCs w:val="24"/>
          <w:lang w:val="en-US" w:eastAsia="en-US"/>
        </w:rPr>
        <w:t xml:space="preserve">. </w:t>
      </w:r>
      <w:r w:rsidR="00610C0A" w:rsidRPr="005830DE">
        <w:rPr>
          <w:rStyle w:val="FontStyle57"/>
          <w:rFonts w:asciiTheme="minorHAnsi" w:hAnsiTheme="minorHAnsi" w:cstheme="minorHAnsi"/>
          <w:sz w:val="24"/>
          <w:szCs w:val="24"/>
          <w:lang w:eastAsia="en-US"/>
        </w:rPr>
        <w:t>Символы, приме-няемые при маркировании медицинских изделий, на этикетках и в сопроводительной документации. Часть</w:t>
      </w:r>
      <w:r w:rsidR="00610C0A" w:rsidRPr="005830DE">
        <w:rPr>
          <w:rStyle w:val="FontStyle57"/>
          <w:rFonts w:asciiTheme="minorHAnsi" w:hAnsiTheme="minorHAnsi" w:cstheme="minorHAnsi"/>
          <w:sz w:val="24"/>
          <w:szCs w:val="24"/>
          <w:lang w:val="en-US" w:eastAsia="en-US"/>
        </w:rPr>
        <w:t xml:space="preserve"> 1. </w:t>
      </w:r>
      <w:r w:rsidR="00610C0A" w:rsidRPr="005830DE">
        <w:rPr>
          <w:rStyle w:val="FontStyle57"/>
          <w:rFonts w:asciiTheme="minorHAnsi" w:hAnsiTheme="minorHAnsi" w:cstheme="minorHAnsi"/>
          <w:sz w:val="24"/>
          <w:szCs w:val="24"/>
          <w:lang w:eastAsia="en-US"/>
        </w:rPr>
        <w:t>Основные</w:t>
      </w:r>
      <w:r w:rsidR="00610C0A" w:rsidRPr="005830DE">
        <w:rPr>
          <w:rStyle w:val="FontStyle57"/>
          <w:rFonts w:asciiTheme="minorHAnsi" w:hAnsiTheme="minorHAnsi" w:cstheme="minorHAnsi"/>
          <w:sz w:val="24"/>
          <w:szCs w:val="24"/>
          <w:lang w:val="en-US" w:eastAsia="en-US"/>
        </w:rPr>
        <w:t xml:space="preserve"> </w:t>
      </w:r>
      <w:r w:rsidR="00610C0A" w:rsidRPr="005830DE">
        <w:rPr>
          <w:rStyle w:val="FontStyle57"/>
          <w:rFonts w:asciiTheme="minorHAnsi" w:hAnsiTheme="minorHAnsi" w:cstheme="minorHAnsi"/>
          <w:sz w:val="24"/>
          <w:szCs w:val="24"/>
          <w:lang w:eastAsia="en-US"/>
        </w:rPr>
        <w:t>требования</w:t>
      </w:r>
      <w:r w:rsidR="00EF4CFF" w:rsidRPr="005830DE">
        <w:rPr>
          <w:rStyle w:val="FontStyle57"/>
          <w:rFonts w:asciiTheme="minorHAnsi" w:hAnsiTheme="minorHAnsi" w:cstheme="minorHAnsi"/>
          <w:sz w:val="24"/>
          <w:szCs w:val="24"/>
          <w:lang w:val="en-US" w:eastAsia="en-US"/>
        </w:rPr>
        <w:t>)</w:t>
      </w:r>
    </w:p>
    <w:p w:rsidR="00E1048B" w:rsidRPr="005830DE" w:rsidRDefault="00E1048B" w:rsidP="00E1048B">
      <w:pPr>
        <w:pStyle w:val="afd"/>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val="en-US" w:eastAsia="en-US"/>
        </w:rPr>
        <w:t>ISO</w:t>
      </w:r>
      <w:r w:rsidR="00EF4CFF" w:rsidRPr="005830DE">
        <w:rPr>
          <w:rStyle w:val="FontStyle57"/>
          <w:rFonts w:asciiTheme="minorHAnsi" w:hAnsiTheme="minorHAnsi" w:cstheme="minorHAnsi"/>
          <w:sz w:val="24"/>
          <w:szCs w:val="24"/>
          <w:lang w:val="en-US" w:eastAsia="en-US"/>
        </w:rPr>
        <w:t xml:space="preserve"> 23908 Sharps injury protection — Requirements and test methods — Sharps protection features for single-use hypodermic needles, introducers for catheters and needles used for blood sampling (</w:t>
      </w:r>
      <w:r w:rsidR="00610C0A" w:rsidRPr="005830DE">
        <w:rPr>
          <w:rStyle w:val="FontStyle57"/>
          <w:rFonts w:asciiTheme="minorHAnsi" w:hAnsiTheme="minorHAnsi" w:cstheme="minorHAnsi"/>
          <w:sz w:val="24"/>
          <w:szCs w:val="24"/>
          <w:lang w:eastAsia="en-US"/>
        </w:rPr>
        <w:t>Защита</w:t>
      </w:r>
      <w:r w:rsidR="00610C0A" w:rsidRPr="005830DE">
        <w:rPr>
          <w:rStyle w:val="FontStyle57"/>
          <w:rFonts w:asciiTheme="minorHAnsi" w:hAnsiTheme="minorHAnsi" w:cstheme="minorHAnsi"/>
          <w:sz w:val="24"/>
          <w:szCs w:val="24"/>
          <w:lang w:val="en-US" w:eastAsia="en-US"/>
        </w:rPr>
        <w:t xml:space="preserve"> </w:t>
      </w:r>
      <w:r w:rsidR="00610C0A" w:rsidRPr="005830DE">
        <w:rPr>
          <w:rStyle w:val="FontStyle57"/>
          <w:rFonts w:asciiTheme="minorHAnsi" w:hAnsiTheme="minorHAnsi" w:cstheme="minorHAnsi"/>
          <w:sz w:val="24"/>
          <w:szCs w:val="24"/>
          <w:lang w:eastAsia="en-US"/>
        </w:rPr>
        <w:t>от</w:t>
      </w:r>
      <w:r w:rsidR="00610C0A" w:rsidRPr="005830DE">
        <w:rPr>
          <w:rStyle w:val="FontStyle57"/>
          <w:rFonts w:asciiTheme="minorHAnsi" w:hAnsiTheme="minorHAnsi" w:cstheme="minorHAnsi"/>
          <w:sz w:val="24"/>
          <w:szCs w:val="24"/>
          <w:lang w:val="en-US" w:eastAsia="en-US"/>
        </w:rPr>
        <w:t xml:space="preserve"> </w:t>
      </w:r>
      <w:r w:rsidR="00610C0A" w:rsidRPr="005830DE">
        <w:rPr>
          <w:rStyle w:val="FontStyle57"/>
          <w:rFonts w:asciiTheme="minorHAnsi" w:hAnsiTheme="minorHAnsi" w:cstheme="minorHAnsi"/>
          <w:sz w:val="24"/>
          <w:szCs w:val="24"/>
          <w:lang w:eastAsia="en-US"/>
        </w:rPr>
        <w:t>повреждений</w:t>
      </w:r>
      <w:r w:rsidR="00610C0A" w:rsidRPr="005830DE">
        <w:rPr>
          <w:rStyle w:val="FontStyle57"/>
          <w:rFonts w:asciiTheme="minorHAnsi" w:hAnsiTheme="minorHAnsi" w:cstheme="minorHAnsi"/>
          <w:sz w:val="24"/>
          <w:szCs w:val="24"/>
          <w:lang w:val="en-US" w:eastAsia="en-US"/>
        </w:rPr>
        <w:t xml:space="preserve">, </w:t>
      </w:r>
      <w:r w:rsidR="00610C0A" w:rsidRPr="005830DE">
        <w:rPr>
          <w:rStyle w:val="FontStyle57"/>
          <w:rFonts w:asciiTheme="minorHAnsi" w:hAnsiTheme="minorHAnsi" w:cstheme="minorHAnsi"/>
          <w:sz w:val="24"/>
          <w:szCs w:val="24"/>
          <w:lang w:eastAsia="en-US"/>
        </w:rPr>
        <w:t>наносимых</w:t>
      </w:r>
      <w:r w:rsidR="00610C0A" w:rsidRPr="005830DE">
        <w:rPr>
          <w:rStyle w:val="FontStyle57"/>
          <w:rFonts w:asciiTheme="minorHAnsi" w:hAnsiTheme="minorHAnsi" w:cstheme="minorHAnsi"/>
          <w:sz w:val="24"/>
          <w:szCs w:val="24"/>
          <w:lang w:val="en-US" w:eastAsia="en-US"/>
        </w:rPr>
        <w:t xml:space="preserve"> </w:t>
      </w:r>
      <w:r w:rsidR="00610C0A" w:rsidRPr="005830DE">
        <w:rPr>
          <w:rStyle w:val="FontStyle57"/>
          <w:rFonts w:asciiTheme="minorHAnsi" w:hAnsiTheme="minorHAnsi" w:cstheme="minorHAnsi"/>
          <w:sz w:val="24"/>
          <w:szCs w:val="24"/>
          <w:lang w:eastAsia="en-US"/>
        </w:rPr>
        <w:t>острыми</w:t>
      </w:r>
      <w:r w:rsidR="00610C0A" w:rsidRPr="005830DE">
        <w:rPr>
          <w:rStyle w:val="FontStyle57"/>
          <w:rFonts w:asciiTheme="minorHAnsi" w:hAnsiTheme="minorHAnsi" w:cstheme="minorHAnsi"/>
          <w:sz w:val="24"/>
          <w:szCs w:val="24"/>
          <w:lang w:val="en-US" w:eastAsia="en-US"/>
        </w:rPr>
        <w:t xml:space="preserve"> </w:t>
      </w:r>
      <w:r w:rsidR="00610C0A" w:rsidRPr="005830DE">
        <w:rPr>
          <w:rStyle w:val="FontStyle57"/>
          <w:rFonts w:asciiTheme="minorHAnsi" w:hAnsiTheme="minorHAnsi" w:cstheme="minorHAnsi"/>
          <w:sz w:val="24"/>
          <w:szCs w:val="24"/>
          <w:lang w:eastAsia="en-US"/>
        </w:rPr>
        <w:t>частями</w:t>
      </w:r>
      <w:r w:rsidR="00610C0A" w:rsidRPr="005830DE">
        <w:rPr>
          <w:rStyle w:val="FontStyle57"/>
          <w:rFonts w:asciiTheme="minorHAnsi" w:hAnsiTheme="minorHAnsi" w:cstheme="minorHAnsi"/>
          <w:sz w:val="24"/>
          <w:szCs w:val="24"/>
          <w:lang w:val="en-US" w:eastAsia="en-US"/>
        </w:rPr>
        <w:t xml:space="preserve">. </w:t>
      </w:r>
      <w:r w:rsidR="00610C0A" w:rsidRPr="005830DE">
        <w:rPr>
          <w:rStyle w:val="FontStyle57"/>
          <w:rFonts w:asciiTheme="minorHAnsi" w:hAnsiTheme="minorHAnsi" w:cstheme="minorHAnsi"/>
          <w:sz w:val="24"/>
          <w:szCs w:val="24"/>
          <w:lang w:eastAsia="en-US"/>
        </w:rPr>
        <w:t>Требования и методы испытаний. Устройства защиты от уколов одноразовыми иглами для подкожных инъекций, устройствами для введения катетеров и иглами, используемыми для забора крови</w:t>
      </w:r>
      <w:r w:rsidR="00EF4CFF" w:rsidRPr="005830DE">
        <w:rPr>
          <w:rStyle w:val="FontStyle57"/>
          <w:rFonts w:asciiTheme="minorHAnsi" w:hAnsiTheme="minorHAnsi" w:cstheme="minorHAnsi"/>
          <w:sz w:val="24"/>
          <w:szCs w:val="24"/>
          <w:lang w:eastAsia="en-US"/>
        </w:rPr>
        <w:t>)</w:t>
      </w:r>
    </w:p>
    <w:p w:rsidR="00610C0A" w:rsidRPr="005830DE" w:rsidRDefault="00E1048B" w:rsidP="00610C0A">
      <w:pPr>
        <w:pStyle w:val="afd"/>
        <w:jc w:val="both"/>
        <w:rPr>
          <w:rFonts w:asciiTheme="minorHAnsi" w:hAnsiTheme="minorHAnsi" w:cstheme="minorHAnsi"/>
          <w:color w:val="000000"/>
          <w:lang w:val="en-US"/>
        </w:rPr>
      </w:pPr>
      <w:r w:rsidRPr="005830DE">
        <w:rPr>
          <w:rStyle w:val="FontStyle57"/>
          <w:rFonts w:asciiTheme="minorHAnsi" w:hAnsiTheme="minorHAnsi" w:cstheme="minorHAnsi"/>
          <w:sz w:val="24"/>
          <w:szCs w:val="24"/>
          <w:lang w:val="en-US" w:eastAsia="en-US"/>
        </w:rPr>
        <w:t>ISO</w:t>
      </w:r>
      <w:r w:rsidR="00EF4CFF" w:rsidRPr="005830DE">
        <w:rPr>
          <w:rStyle w:val="FontStyle57"/>
          <w:rFonts w:asciiTheme="minorHAnsi" w:hAnsiTheme="minorHAnsi" w:cstheme="minorHAnsi"/>
          <w:sz w:val="24"/>
          <w:szCs w:val="24"/>
          <w:lang w:val="en-US" w:eastAsia="en-US"/>
        </w:rPr>
        <w:t xml:space="preserve"> 80369-7 Small-bore connectors for liquids and gases in healthcare applications — </w:t>
      </w:r>
      <w:r w:rsidR="00EF4CFF" w:rsidRPr="005830DE">
        <w:rPr>
          <w:rStyle w:val="FontStyle57"/>
          <w:rFonts w:asciiTheme="minorHAnsi" w:hAnsiTheme="minorHAnsi" w:cstheme="minorHAnsi"/>
          <w:sz w:val="24"/>
          <w:szCs w:val="24"/>
          <w:lang w:val="en-US" w:eastAsia="en-US"/>
        </w:rPr>
        <w:br/>
        <w:t>Part 7: Connectors for intravascular or hypodermic applications (</w:t>
      </w:r>
      <w:r w:rsidR="00610C0A" w:rsidRPr="005830DE">
        <w:rPr>
          <w:rStyle w:val="FontStyle57"/>
          <w:rFonts w:asciiTheme="minorHAnsi" w:hAnsiTheme="minorHAnsi" w:cstheme="minorHAnsi"/>
          <w:sz w:val="24"/>
          <w:szCs w:val="24"/>
          <w:lang w:eastAsia="en-US"/>
        </w:rPr>
        <w:t>Соединители</w:t>
      </w:r>
      <w:r w:rsidR="00610C0A" w:rsidRPr="005830DE">
        <w:rPr>
          <w:rStyle w:val="FontStyle57"/>
          <w:rFonts w:asciiTheme="minorHAnsi" w:hAnsiTheme="minorHAnsi" w:cstheme="minorHAnsi"/>
          <w:sz w:val="24"/>
          <w:szCs w:val="24"/>
          <w:lang w:val="en-US" w:eastAsia="en-US"/>
        </w:rPr>
        <w:t xml:space="preserve"> </w:t>
      </w:r>
      <w:r w:rsidR="00610C0A" w:rsidRPr="005830DE">
        <w:rPr>
          <w:rStyle w:val="FontStyle57"/>
          <w:rFonts w:asciiTheme="minorHAnsi" w:hAnsiTheme="minorHAnsi" w:cstheme="minorHAnsi"/>
          <w:sz w:val="24"/>
          <w:szCs w:val="24"/>
          <w:lang w:eastAsia="en-US"/>
        </w:rPr>
        <w:t>с</w:t>
      </w:r>
      <w:r w:rsidR="00610C0A" w:rsidRPr="005830DE">
        <w:rPr>
          <w:rStyle w:val="FontStyle57"/>
          <w:rFonts w:asciiTheme="minorHAnsi" w:hAnsiTheme="minorHAnsi" w:cstheme="minorHAnsi"/>
          <w:sz w:val="24"/>
          <w:szCs w:val="24"/>
          <w:lang w:val="en-US" w:eastAsia="en-US"/>
        </w:rPr>
        <w:t xml:space="preserve"> </w:t>
      </w:r>
      <w:r w:rsidR="00610C0A" w:rsidRPr="005830DE">
        <w:rPr>
          <w:rStyle w:val="FontStyle57"/>
          <w:rFonts w:asciiTheme="minorHAnsi" w:hAnsiTheme="minorHAnsi" w:cstheme="minorHAnsi"/>
          <w:sz w:val="24"/>
          <w:szCs w:val="24"/>
          <w:lang w:eastAsia="en-US"/>
        </w:rPr>
        <w:t>небольшим</w:t>
      </w:r>
      <w:r w:rsidR="00610C0A" w:rsidRPr="005830DE">
        <w:rPr>
          <w:rStyle w:val="FontStyle57"/>
          <w:rFonts w:asciiTheme="minorHAnsi" w:hAnsiTheme="minorHAnsi" w:cstheme="minorHAnsi"/>
          <w:sz w:val="24"/>
          <w:szCs w:val="24"/>
          <w:lang w:val="en-US" w:eastAsia="en-US"/>
        </w:rPr>
        <w:t xml:space="preserve"> </w:t>
      </w:r>
      <w:r w:rsidR="00610C0A" w:rsidRPr="005830DE">
        <w:rPr>
          <w:rStyle w:val="FontStyle57"/>
          <w:rFonts w:asciiTheme="minorHAnsi" w:hAnsiTheme="minorHAnsi" w:cstheme="minorHAnsi"/>
          <w:sz w:val="24"/>
          <w:szCs w:val="24"/>
          <w:lang w:val="en-US" w:eastAsia="en-US"/>
        </w:rPr>
        <w:br/>
      </w:r>
      <w:r w:rsidR="00610C0A" w:rsidRPr="005830DE">
        <w:rPr>
          <w:rFonts w:asciiTheme="minorHAnsi" w:hAnsiTheme="minorHAnsi" w:cstheme="minorHAnsi"/>
          <w:color w:val="000000"/>
          <w:lang w:val="en-US"/>
        </w:rPr>
        <w:t>____________________________________________________________________________</w:t>
      </w:r>
    </w:p>
    <w:p w:rsidR="00610C0A" w:rsidRPr="005830DE" w:rsidRDefault="00610C0A" w:rsidP="00610C0A">
      <w:pPr>
        <w:pStyle w:val="afd"/>
        <w:rPr>
          <w:rFonts w:asciiTheme="minorHAnsi" w:hAnsiTheme="minorHAnsi" w:cstheme="minorHAnsi"/>
          <w:b/>
          <w:color w:val="000000"/>
        </w:rPr>
      </w:pPr>
      <w:r w:rsidRPr="005830DE">
        <w:rPr>
          <w:rFonts w:asciiTheme="minorHAnsi" w:hAnsiTheme="minorHAnsi" w:cstheme="minorHAnsi"/>
          <w:b/>
          <w:color w:val="000000"/>
        </w:rPr>
        <w:t>Проект, редакция 1</w:t>
      </w:r>
    </w:p>
    <w:p w:rsidR="00AE27CE" w:rsidRPr="005830DE" w:rsidRDefault="00610C0A" w:rsidP="00610C0A">
      <w:pPr>
        <w:pStyle w:val="afd"/>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lastRenderedPageBreak/>
        <w:t>внутренним диаметром для жидкостей и газов, применяемые в медицине. Часть 7. Соединители внутрисосудистого и подкожного применения</w:t>
      </w:r>
      <w:r w:rsidR="00EF4CFF" w:rsidRPr="005830DE">
        <w:rPr>
          <w:rStyle w:val="FontStyle57"/>
          <w:rFonts w:asciiTheme="minorHAnsi" w:hAnsiTheme="minorHAnsi" w:cstheme="minorHAnsi"/>
          <w:sz w:val="24"/>
          <w:szCs w:val="24"/>
          <w:lang w:eastAsia="en-US"/>
        </w:rPr>
        <w:t>)</w:t>
      </w:r>
    </w:p>
    <w:p w:rsidR="00610C0A" w:rsidRPr="005830DE" w:rsidRDefault="00610C0A" w:rsidP="00610C0A">
      <w:pPr>
        <w:pStyle w:val="afd"/>
        <w:jc w:val="both"/>
        <w:rPr>
          <w:rStyle w:val="FontStyle26"/>
          <w:rFonts w:asciiTheme="minorHAnsi" w:hAnsiTheme="minorHAnsi" w:cstheme="minorHAnsi"/>
          <w:b w:val="0"/>
          <w:bCs w:val="0"/>
          <w:lang w:eastAsia="en-US"/>
        </w:rPr>
      </w:pPr>
    </w:p>
    <w:p w:rsidR="00AE27CE" w:rsidRPr="005830DE" w:rsidRDefault="00AE27CE" w:rsidP="003E4506">
      <w:pPr>
        <w:pStyle w:val="Style17"/>
        <w:widowControl/>
        <w:tabs>
          <w:tab w:val="center" w:pos="4514"/>
        </w:tabs>
        <w:ind w:firstLine="567"/>
        <w:jc w:val="both"/>
        <w:rPr>
          <w:rStyle w:val="FontStyle73"/>
          <w:rFonts w:asciiTheme="minorHAnsi" w:eastAsia="SimHei" w:hAnsiTheme="minorHAnsi" w:cstheme="minorHAnsi"/>
          <w:b/>
          <w:sz w:val="24"/>
          <w:szCs w:val="24"/>
          <w:lang w:eastAsia="en-US"/>
        </w:rPr>
      </w:pPr>
      <w:r w:rsidRPr="005830DE">
        <w:rPr>
          <w:rStyle w:val="FontStyle26"/>
          <w:rFonts w:asciiTheme="minorHAnsi" w:hAnsiTheme="minorHAnsi" w:cstheme="minorHAnsi"/>
          <w:noProof/>
        </w:rPr>
        <w:t xml:space="preserve">3 </w:t>
      </w:r>
      <w:r w:rsidRPr="005830DE">
        <w:rPr>
          <w:rStyle w:val="FontStyle73"/>
          <w:rFonts w:asciiTheme="minorHAnsi" w:eastAsia="SimHei" w:hAnsiTheme="minorHAnsi" w:cstheme="minorHAnsi"/>
          <w:b/>
          <w:sz w:val="24"/>
          <w:szCs w:val="24"/>
          <w:lang w:eastAsia="en-US"/>
        </w:rPr>
        <w:t>Термины и определения</w:t>
      </w:r>
    </w:p>
    <w:p w:rsidR="006D1741" w:rsidRPr="005830DE" w:rsidRDefault="006D1741" w:rsidP="003E4506">
      <w:pPr>
        <w:pStyle w:val="Style17"/>
        <w:widowControl/>
        <w:tabs>
          <w:tab w:val="center" w:pos="4514"/>
        </w:tabs>
        <w:ind w:firstLine="567"/>
        <w:jc w:val="both"/>
        <w:rPr>
          <w:rStyle w:val="FontStyle73"/>
          <w:rFonts w:asciiTheme="minorHAnsi" w:eastAsia="SimHei" w:hAnsiTheme="minorHAnsi" w:cstheme="minorHAnsi"/>
          <w:b/>
          <w:sz w:val="16"/>
          <w:szCs w:val="16"/>
          <w:lang w:eastAsia="en-US"/>
        </w:rPr>
      </w:pPr>
    </w:p>
    <w:p w:rsidR="00F07F21" w:rsidRPr="005830DE" w:rsidRDefault="00F07F21" w:rsidP="00EF4CFF">
      <w:pPr>
        <w:pStyle w:val="Style30"/>
        <w:widowControl/>
        <w:ind w:firstLine="567"/>
        <w:jc w:val="both"/>
        <w:rPr>
          <w:rFonts w:asciiTheme="minorHAnsi" w:hAnsiTheme="minorHAnsi" w:cstheme="minorHAnsi"/>
          <w:lang w:eastAsia="en-US"/>
        </w:rPr>
      </w:pPr>
      <w:r w:rsidRPr="005830DE">
        <w:rPr>
          <w:rFonts w:asciiTheme="minorHAnsi" w:hAnsiTheme="minorHAnsi" w:cstheme="minorHAnsi"/>
        </w:rPr>
        <w:t xml:space="preserve">В настоящем стандарте применяются термины </w:t>
      </w:r>
      <w:r w:rsidR="0070476B" w:rsidRPr="005830DE">
        <w:rPr>
          <w:rFonts w:asciiTheme="minorHAnsi" w:hAnsiTheme="minorHAnsi" w:cstheme="minorHAnsi"/>
        </w:rPr>
        <w:t>и</w:t>
      </w:r>
      <w:r w:rsidRPr="005830DE">
        <w:rPr>
          <w:rFonts w:asciiTheme="minorHAnsi" w:hAnsiTheme="minorHAnsi" w:cstheme="minorHAnsi"/>
        </w:rPr>
        <w:t xml:space="preserve"> определения</w:t>
      </w:r>
      <w:r w:rsidR="0095025C" w:rsidRPr="005830DE">
        <w:rPr>
          <w:rFonts w:asciiTheme="minorHAnsi" w:hAnsiTheme="minorHAnsi" w:cstheme="minorHAnsi"/>
        </w:rPr>
        <w:t xml:space="preserve"> </w:t>
      </w:r>
      <w:r w:rsidR="00EF4CFF" w:rsidRPr="005830DE">
        <w:rPr>
          <w:rStyle w:val="FontStyle57"/>
          <w:rFonts w:asciiTheme="minorHAnsi" w:hAnsiTheme="minorHAnsi" w:cstheme="minorHAnsi"/>
          <w:color w:val="auto"/>
          <w:sz w:val="24"/>
          <w:szCs w:val="24"/>
          <w:lang w:eastAsia="en-US"/>
        </w:rPr>
        <w:t xml:space="preserve">с энциклопедии IEC Electropedia по ссылке </w:t>
      </w:r>
      <w:hyperlink r:id="rId8" w:history="1">
        <w:r w:rsidR="00EF4CFF" w:rsidRPr="005830DE">
          <w:rPr>
            <w:rStyle w:val="a9"/>
            <w:rFonts w:asciiTheme="minorHAnsi" w:hAnsiTheme="minorHAnsi" w:cstheme="minorHAnsi"/>
            <w:color w:val="auto"/>
            <w:u w:val="none"/>
            <w:lang w:eastAsia="en-US"/>
          </w:rPr>
          <w:t>http://www.electropedia.org/</w:t>
        </w:r>
      </w:hyperlink>
      <w:r w:rsidR="00EF4CFF" w:rsidRPr="005830DE">
        <w:rPr>
          <w:rStyle w:val="FontStyle57"/>
          <w:rFonts w:asciiTheme="minorHAnsi" w:hAnsiTheme="minorHAnsi" w:cstheme="minorHAnsi"/>
          <w:color w:val="auto"/>
          <w:sz w:val="24"/>
          <w:szCs w:val="24"/>
          <w:lang w:eastAsia="en-US"/>
        </w:rPr>
        <w:t>, п</w:t>
      </w:r>
      <w:r w:rsidR="00927F60" w:rsidRPr="005830DE">
        <w:rPr>
          <w:rStyle w:val="FontStyle57"/>
          <w:rFonts w:asciiTheme="minorHAnsi" w:hAnsiTheme="minorHAnsi" w:cstheme="minorHAnsi"/>
          <w:color w:val="auto"/>
          <w:sz w:val="24"/>
          <w:szCs w:val="24"/>
          <w:lang w:eastAsia="en-US"/>
        </w:rPr>
        <w:t>латформ</w:t>
      </w:r>
      <w:r w:rsidR="00927F60" w:rsidRPr="005830DE">
        <w:rPr>
          <w:rStyle w:val="FontStyle57"/>
          <w:rFonts w:asciiTheme="minorHAnsi" w:hAnsiTheme="minorHAnsi" w:cstheme="minorHAnsi"/>
          <w:color w:val="auto"/>
          <w:sz w:val="24"/>
          <w:szCs w:val="24"/>
          <w:lang w:val="kk-KZ" w:eastAsia="en-US"/>
        </w:rPr>
        <w:t xml:space="preserve">ы </w:t>
      </w:r>
      <w:r w:rsidR="00EF4CFF" w:rsidRPr="005830DE">
        <w:rPr>
          <w:rStyle w:val="FontStyle57"/>
          <w:rFonts w:asciiTheme="minorHAnsi" w:hAnsiTheme="minorHAnsi" w:cstheme="minorHAnsi"/>
          <w:color w:val="auto"/>
          <w:sz w:val="24"/>
          <w:szCs w:val="24"/>
          <w:lang w:eastAsia="en-US"/>
        </w:rPr>
        <w:t xml:space="preserve">онлайн-поиска ISO по ссылке </w:t>
      </w:r>
      <w:hyperlink r:id="rId9" w:history="1">
        <w:r w:rsidR="00EF4CFF" w:rsidRPr="005830DE">
          <w:rPr>
            <w:rStyle w:val="a9"/>
            <w:rFonts w:asciiTheme="minorHAnsi" w:hAnsiTheme="minorHAnsi" w:cstheme="minorHAnsi"/>
            <w:color w:val="auto"/>
            <w:u w:val="none"/>
            <w:lang w:eastAsia="en-US"/>
          </w:rPr>
          <w:t>https://www.iso.org/obp3.1</w:t>
        </w:r>
      </w:hyperlink>
      <w:r w:rsidR="0006129C" w:rsidRPr="005830DE">
        <w:rPr>
          <w:rStyle w:val="FontStyle57"/>
          <w:rFonts w:asciiTheme="minorHAnsi" w:hAnsiTheme="minorHAnsi" w:cstheme="minorHAnsi"/>
          <w:color w:val="auto"/>
          <w:sz w:val="24"/>
          <w:szCs w:val="24"/>
          <w:lang w:eastAsia="en-US"/>
        </w:rPr>
        <w:t>,</w:t>
      </w:r>
      <w:r w:rsidR="0006129C" w:rsidRPr="005830DE">
        <w:rPr>
          <w:rStyle w:val="FontStyle57"/>
          <w:rFonts w:asciiTheme="minorHAnsi" w:eastAsia="Arial" w:hAnsiTheme="minorHAnsi" w:cstheme="minorHAnsi"/>
          <w:color w:val="auto"/>
          <w:sz w:val="24"/>
          <w:szCs w:val="24"/>
        </w:rPr>
        <w:t xml:space="preserve"> а также </w:t>
      </w:r>
      <w:r w:rsidR="0095025C" w:rsidRPr="005830DE">
        <w:rPr>
          <w:rStyle w:val="FontStyle57"/>
          <w:rFonts w:asciiTheme="minorHAnsi" w:eastAsia="Arial" w:hAnsiTheme="minorHAnsi" w:cstheme="minorHAnsi"/>
          <w:color w:val="auto"/>
          <w:sz w:val="24"/>
          <w:szCs w:val="24"/>
        </w:rPr>
        <w:t xml:space="preserve"> </w:t>
      </w:r>
      <w:r w:rsidR="0070476B" w:rsidRPr="005830DE">
        <w:rPr>
          <w:rStyle w:val="FontStyle57"/>
          <w:rFonts w:asciiTheme="minorHAnsi" w:eastAsia="Arial" w:hAnsiTheme="minorHAnsi" w:cstheme="minorHAnsi"/>
          <w:color w:val="auto"/>
          <w:sz w:val="24"/>
          <w:szCs w:val="24"/>
        </w:rPr>
        <w:t>следующие</w:t>
      </w:r>
      <w:r w:rsidR="0095025C" w:rsidRPr="005830DE">
        <w:rPr>
          <w:rFonts w:asciiTheme="minorHAnsi" w:hAnsiTheme="minorHAnsi" w:cstheme="minorHAnsi"/>
        </w:rPr>
        <w:t xml:space="preserve"> термины </w:t>
      </w:r>
      <w:r w:rsidR="0006129C" w:rsidRPr="005830DE">
        <w:rPr>
          <w:rFonts w:asciiTheme="minorHAnsi" w:hAnsiTheme="minorHAnsi" w:cstheme="minorHAnsi"/>
        </w:rPr>
        <w:t>с соответствующими</w:t>
      </w:r>
      <w:r w:rsidR="0095025C" w:rsidRPr="005830DE">
        <w:rPr>
          <w:rFonts w:asciiTheme="minorHAnsi" w:hAnsiTheme="minorHAnsi" w:cstheme="minorHAnsi"/>
        </w:rPr>
        <w:t xml:space="preserve"> определения</w:t>
      </w:r>
      <w:r w:rsidR="0006129C" w:rsidRPr="005830DE">
        <w:rPr>
          <w:rFonts w:asciiTheme="minorHAnsi" w:hAnsiTheme="minorHAnsi" w:cstheme="minorHAnsi"/>
        </w:rPr>
        <w:t>ми.</w:t>
      </w:r>
    </w:p>
    <w:p w:rsidR="00E1048B" w:rsidRPr="005830DE" w:rsidRDefault="0006129C" w:rsidP="0006129C">
      <w:pPr>
        <w:pStyle w:val="Style30"/>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b/>
          <w:sz w:val="24"/>
          <w:szCs w:val="24"/>
          <w:lang w:eastAsia="en-US"/>
        </w:rPr>
        <w:t>3.1 Н</w:t>
      </w:r>
      <w:r w:rsidR="00E1048B" w:rsidRPr="005830DE">
        <w:rPr>
          <w:rStyle w:val="FontStyle57"/>
          <w:rFonts w:asciiTheme="minorHAnsi" w:hAnsiTheme="minorHAnsi" w:cstheme="minorHAnsi"/>
          <w:b/>
          <w:sz w:val="24"/>
          <w:szCs w:val="24"/>
          <w:lang w:eastAsia="en-US"/>
        </w:rPr>
        <w:t>оминальная вместимость</w:t>
      </w:r>
      <w:r w:rsidRPr="005830DE">
        <w:rPr>
          <w:rFonts w:asciiTheme="minorHAnsi" w:hAnsiTheme="minorHAnsi" w:cstheme="minorHAnsi"/>
        </w:rPr>
        <w:t xml:space="preserve"> (</w:t>
      </w:r>
      <w:r w:rsidRPr="005830DE">
        <w:rPr>
          <w:rStyle w:val="FontStyle57"/>
          <w:rFonts w:asciiTheme="minorHAnsi" w:hAnsiTheme="minorHAnsi" w:cstheme="minorHAnsi"/>
          <w:sz w:val="24"/>
          <w:szCs w:val="24"/>
          <w:lang w:eastAsia="en-US"/>
        </w:rPr>
        <w:t>nominal capacity): В</w:t>
      </w:r>
      <w:r w:rsidR="00E1048B" w:rsidRPr="005830DE">
        <w:rPr>
          <w:rStyle w:val="FontStyle57"/>
          <w:rFonts w:asciiTheme="minorHAnsi" w:hAnsiTheme="minorHAnsi" w:cstheme="minorHAnsi"/>
          <w:sz w:val="24"/>
          <w:szCs w:val="24"/>
          <w:lang w:eastAsia="en-US"/>
        </w:rPr>
        <w:t>местимость шприца, обозначенная изготовителем</w:t>
      </w:r>
      <w:r w:rsidRPr="005830DE">
        <w:rPr>
          <w:rStyle w:val="FontStyle57"/>
          <w:rFonts w:asciiTheme="minorHAnsi" w:hAnsiTheme="minorHAnsi" w:cstheme="minorHAnsi"/>
          <w:sz w:val="24"/>
          <w:szCs w:val="24"/>
          <w:lang w:eastAsia="en-US"/>
        </w:rPr>
        <w:t>.</w:t>
      </w:r>
    </w:p>
    <w:p w:rsidR="0006129C" w:rsidRPr="005830DE" w:rsidRDefault="0006129C" w:rsidP="0006129C">
      <w:pPr>
        <w:pStyle w:val="Style30"/>
        <w:widowControl/>
        <w:ind w:firstLine="567"/>
        <w:jc w:val="both"/>
        <w:rPr>
          <w:rStyle w:val="FontStyle57"/>
          <w:rFonts w:asciiTheme="minorHAnsi" w:hAnsiTheme="minorHAnsi" w:cstheme="minorHAnsi"/>
          <w:sz w:val="24"/>
          <w:szCs w:val="24"/>
          <w:lang w:eastAsia="en-US"/>
        </w:rPr>
      </w:pPr>
    </w:p>
    <w:p w:rsidR="00E1048B" w:rsidRPr="005830DE" w:rsidRDefault="0006129C" w:rsidP="00E1048B">
      <w:pPr>
        <w:pStyle w:val="Style30"/>
        <w:widowControl/>
        <w:ind w:firstLine="567"/>
        <w:jc w:val="both"/>
        <w:rPr>
          <w:rStyle w:val="FontStyle57"/>
          <w:rFonts w:asciiTheme="minorHAnsi" w:hAnsiTheme="minorHAnsi" w:cstheme="minorHAnsi"/>
          <w:sz w:val="20"/>
          <w:szCs w:val="20"/>
          <w:lang w:eastAsia="en-US"/>
        </w:rPr>
      </w:pPr>
      <w:r w:rsidRPr="005830DE">
        <w:rPr>
          <w:rStyle w:val="FontStyle57"/>
          <w:rFonts w:asciiTheme="minorHAnsi" w:hAnsiTheme="minorHAnsi" w:cstheme="minorHAnsi"/>
          <w:b/>
          <w:i/>
          <w:sz w:val="20"/>
          <w:szCs w:val="20"/>
          <w:lang w:eastAsia="en-US"/>
        </w:rPr>
        <w:t>Пример</w:t>
      </w:r>
      <w:r w:rsidRPr="005830DE">
        <w:rPr>
          <w:rStyle w:val="FontStyle57"/>
          <w:rFonts w:asciiTheme="minorHAnsi" w:hAnsiTheme="minorHAnsi" w:cstheme="minorHAnsi"/>
          <w:b/>
          <w:sz w:val="20"/>
          <w:szCs w:val="20"/>
          <w:lang w:eastAsia="en-US"/>
        </w:rPr>
        <w:t>-</w:t>
      </w:r>
      <w:r w:rsidRPr="005830DE">
        <w:rPr>
          <w:rStyle w:val="FontStyle57"/>
          <w:rFonts w:asciiTheme="minorHAnsi" w:hAnsiTheme="minorHAnsi" w:cstheme="minorHAnsi"/>
          <w:sz w:val="20"/>
          <w:szCs w:val="20"/>
          <w:lang w:eastAsia="en-US"/>
        </w:rPr>
        <w:t xml:space="preserve"> </w:t>
      </w:r>
      <w:r w:rsidR="00E1048B" w:rsidRPr="005830DE">
        <w:rPr>
          <w:rStyle w:val="FontStyle57"/>
          <w:rFonts w:asciiTheme="minorHAnsi" w:hAnsiTheme="minorHAnsi" w:cstheme="minorHAnsi"/>
          <w:sz w:val="20"/>
          <w:szCs w:val="20"/>
          <w:lang w:eastAsia="en-US"/>
        </w:rPr>
        <w:t>1 мл, 5 мл, 50 мл</w:t>
      </w:r>
      <w:r w:rsidRPr="005830DE">
        <w:rPr>
          <w:rStyle w:val="FontStyle57"/>
          <w:rFonts w:asciiTheme="minorHAnsi" w:hAnsiTheme="minorHAnsi" w:cstheme="minorHAnsi"/>
          <w:sz w:val="20"/>
          <w:szCs w:val="20"/>
          <w:lang w:eastAsia="en-US"/>
        </w:rPr>
        <w:t>.</w:t>
      </w:r>
    </w:p>
    <w:p w:rsidR="0006129C" w:rsidRPr="005830DE" w:rsidRDefault="0006129C" w:rsidP="00E1048B">
      <w:pPr>
        <w:pStyle w:val="Style30"/>
        <w:widowControl/>
        <w:ind w:firstLine="567"/>
        <w:jc w:val="both"/>
        <w:rPr>
          <w:rStyle w:val="FontStyle57"/>
          <w:rFonts w:asciiTheme="minorHAnsi" w:hAnsiTheme="minorHAnsi" w:cstheme="minorHAnsi"/>
          <w:sz w:val="24"/>
          <w:szCs w:val="24"/>
          <w:lang w:eastAsia="en-US"/>
        </w:rPr>
      </w:pPr>
    </w:p>
    <w:p w:rsidR="00E1048B" w:rsidRPr="005830DE" w:rsidRDefault="00E1048B" w:rsidP="0006129C">
      <w:pPr>
        <w:pStyle w:val="Style30"/>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b/>
          <w:sz w:val="24"/>
          <w:szCs w:val="24"/>
          <w:lang w:eastAsia="en-US"/>
        </w:rPr>
        <w:t>3.2</w:t>
      </w:r>
      <w:r w:rsidR="0006129C" w:rsidRPr="005830DE">
        <w:rPr>
          <w:rStyle w:val="FontStyle57"/>
          <w:rFonts w:asciiTheme="minorHAnsi" w:hAnsiTheme="minorHAnsi" w:cstheme="minorHAnsi"/>
          <w:b/>
          <w:sz w:val="24"/>
          <w:szCs w:val="24"/>
          <w:lang w:eastAsia="en-US"/>
        </w:rPr>
        <w:t xml:space="preserve"> Г</w:t>
      </w:r>
      <w:r w:rsidRPr="005830DE">
        <w:rPr>
          <w:rStyle w:val="FontStyle57"/>
          <w:rFonts w:asciiTheme="minorHAnsi" w:hAnsiTheme="minorHAnsi" w:cstheme="minorHAnsi"/>
          <w:b/>
          <w:sz w:val="24"/>
          <w:szCs w:val="24"/>
          <w:lang w:eastAsia="en-US"/>
        </w:rPr>
        <w:t>радуированная вместимость</w:t>
      </w:r>
      <w:r w:rsidR="0006129C" w:rsidRPr="005830DE">
        <w:rPr>
          <w:rFonts w:asciiTheme="minorHAnsi" w:hAnsiTheme="minorHAnsi" w:cstheme="minorHAnsi"/>
        </w:rPr>
        <w:t xml:space="preserve"> (</w:t>
      </w:r>
      <w:r w:rsidR="0006129C" w:rsidRPr="005830DE">
        <w:rPr>
          <w:rStyle w:val="FontStyle57"/>
          <w:rFonts w:asciiTheme="minorHAnsi" w:hAnsiTheme="minorHAnsi" w:cstheme="minorHAnsi"/>
          <w:sz w:val="24"/>
          <w:szCs w:val="24"/>
          <w:lang w:eastAsia="en-US"/>
        </w:rPr>
        <w:t>graduated capacity): О</w:t>
      </w:r>
      <w:r w:rsidRPr="005830DE">
        <w:rPr>
          <w:rStyle w:val="FontStyle57"/>
          <w:rFonts w:asciiTheme="minorHAnsi" w:hAnsiTheme="minorHAnsi" w:cstheme="minorHAnsi"/>
          <w:sz w:val="24"/>
          <w:szCs w:val="24"/>
          <w:lang w:eastAsia="en-US"/>
        </w:rPr>
        <w:t>бъем воды при температуре от 18 °C до 28 °C, вытесненный из шприца при пересечении линией отсчета на поршне определенного интервала или интервалов шкалы</w:t>
      </w:r>
      <w:r w:rsidR="0006129C" w:rsidRPr="005830DE">
        <w:rPr>
          <w:rStyle w:val="FontStyle57"/>
          <w:rFonts w:asciiTheme="minorHAnsi" w:hAnsiTheme="minorHAnsi" w:cstheme="minorHAnsi"/>
          <w:sz w:val="24"/>
          <w:szCs w:val="24"/>
          <w:lang w:eastAsia="en-US"/>
        </w:rPr>
        <w:t>.</w:t>
      </w:r>
    </w:p>
    <w:p w:rsidR="00E1048B" w:rsidRPr="005830DE" w:rsidRDefault="00E1048B" w:rsidP="0006129C">
      <w:pPr>
        <w:pStyle w:val="Style30"/>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b/>
          <w:sz w:val="24"/>
          <w:szCs w:val="24"/>
          <w:lang w:eastAsia="en-US"/>
        </w:rPr>
        <w:t>3.3</w:t>
      </w:r>
      <w:r w:rsidR="0006129C" w:rsidRPr="005830DE">
        <w:rPr>
          <w:rStyle w:val="FontStyle57"/>
          <w:rFonts w:asciiTheme="minorHAnsi" w:hAnsiTheme="minorHAnsi" w:cstheme="minorHAnsi"/>
          <w:b/>
          <w:sz w:val="24"/>
          <w:szCs w:val="24"/>
          <w:lang w:eastAsia="en-US"/>
        </w:rPr>
        <w:t xml:space="preserve"> П</w:t>
      </w:r>
      <w:r w:rsidRPr="005830DE">
        <w:rPr>
          <w:rStyle w:val="FontStyle57"/>
          <w:rFonts w:asciiTheme="minorHAnsi" w:hAnsiTheme="minorHAnsi" w:cstheme="minorHAnsi"/>
          <w:b/>
          <w:sz w:val="24"/>
          <w:szCs w:val="24"/>
          <w:lang w:eastAsia="en-US"/>
        </w:rPr>
        <w:t>олная градуированная вместимость</w:t>
      </w:r>
      <w:r w:rsidR="0006129C" w:rsidRPr="005830DE">
        <w:rPr>
          <w:rFonts w:asciiTheme="minorHAnsi" w:hAnsiTheme="minorHAnsi" w:cstheme="minorHAnsi"/>
        </w:rPr>
        <w:t xml:space="preserve"> (</w:t>
      </w:r>
      <w:r w:rsidR="0006129C" w:rsidRPr="005830DE">
        <w:rPr>
          <w:rStyle w:val="FontStyle57"/>
          <w:rFonts w:asciiTheme="minorHAnsi" w:hAnsiTheme="minorHAnsi" w:cstheme="minorHAnsi"/>
          <w:sz w:val="24"/>
          <w:szCs w:val="24"/>
          <w:lang w:eastAsia="en-US"/>
        </w:rPr>
        <w:t>total graduated capacity): В</w:t>
      </w:r>
      <w:r w:rsidRPr="005830DE">
        <w:rPr>
          <w:rStyle w:val="FontStyle57"/>
          <w:rFonts w:asciiTheme="minorHAnsi" w:hAnsiTheme="minorHAnsi" w:cstheme="minorHAnsi"/>
          <w:sz w:val="24"/>
          <w:szCs w:val="24"/>
          <w:lang w:eastAsia="en-US"/>
        </w:rPr>
        <w:t>местимость шприца, соответствующая линии градуировки, наиболее удаленной от нулевой линии градуировки</w:t>
      </w:r>
      <w:r w:rsidR="0006129C" w:rsidRPr="005830DE">
        <w:rPr>
          <w:rStyle w:val="FontStyle57"/>
          <w:rFonts w:asciiTheme="minorHAnsi" w:hAnsiTheme="minorHAnsi" w:cstheme="minorHAnsi"/>
          <w:sz w:val="24"/>
          <w:szCs w:val="24"/>
          <w:lang w:eastAsia="en-US"/>
        </w:rPr>
        <w:t>.</w:t>
      </w:r>
    </w:p>
    <w:p w:rsidR="00E1048B" w:rsidRPr="005830DE" w:rsidRDefault="00E1048B" w:rsidP="00DD2EE7">
      <w:pPr>
        <w:pStyle w:val="Style30"/>
        <w:widowControl/>
        <w:ind w:firstLine="567"/>
        <w:jc w:val="both"/>
        <w:rPr>
          <w:rStyle w:val="FontStyle57"/>
          <w:rFonts w:asciiTheme="minorHAnsi" w:hAnsiTheme="minorHAnsi" w:cstheme="minorHAnsi"/>
          <w:sz w:val="24"/>
          <w:szCs w:val="24"/>
          <w:lang w:bidi="en-US"/>
        </w:rPr>
      </w:pPr>
      <w:r w:rsidRPr="005830DE">
        <w:rPr>
          <w:rStyle w:val="FontStyle57"/>
          <w:rFonts w:asciiTheme="minorHAnsi" w:hAnsiTheme="minorHAnsi" w:cstheme="minorHAnsi"/>
          <w:b/>
          <w:sz w:val="24"/>
          <w:szCs w:val="24"/>
          <w:lang w:eastAsia="en-US"/>
        </w:rPr>
        <w:t>3.4</w:t>
      </w:r>
      <w:r w:rsidR="0006129C" w:rsidRPr="005830DE">
        <w:rPr>
          <w:rStyle w:val="FontStyle57"/>
          <w:rFonts w:asciiTheme="minorHAnsi" w:hAnsiTheme="minorHAnsi" w:cstheme="minorHAnsi"/>
          <w:b/>
          <w:sz w:val="24"/>
          <w:szCs w:val="24"/>
          <w:lang w:eastAsia="en-US"/>
        </w:rPr>
        <w:t xml:space="preserve"> </w:t>
      </w:r>
      <w:r w:rsidR="0006129C" w:rsidRPr="005830DE">
        <w:rPr>
          <w:rStyle w:val="FontStyle57"/>
          <w:rFonts w:asciiTheme="minorHAnsi" w:hAnsiTheme="minorHAnsi" w:cstheme="minorHAnsi"/>
          <w:b/>
          <w:sz w:val="24"/>
          <w:szCs w:val="24"/>
          <w:lang w:val="kk-KZ" w:eastAsia="en-US"/>
        </w:rPr>
        <w:t>М</w:t>
      </w:r>
      <w:r w:rsidRPr="005830DE">
        <w:rPr>
          <w:rStyle w:val="FontStyle57"/>
          <w:rFonts w:asciiTheme="minorHAnsi" w:hAnsiTheme="minorHAnsi" w:cstheme="minorHAnsi"/>
          <w:b/>
          <w:sz w:val="24"/>
          <w:szCs w:val="24"/>
          <w:lang w:eastAsia="en-US"/>
        </w:rPr>
        <w:t>аксимальная вместимость</w:t>
      </w:r>
      <w:r w:rsidR="0006129C" w:rsidRPr="005830DE">
        <w:rPr>
          <w:rStyle w:val="FontStyle57"/>
          <w:rFonts w:asciiTheme="minorHAnsi" w:hAnsiTheme="minorHAnsi" w:cstheme="minorHAnsi"/>
          <w:b/>
          <w:sz w:val="24"/>
          <w:szCs w:val="24"/>
          <w:lang w:val="kk-KZ" w:eastAsia="en-US"/>
        </w:rPr>
        <w:t xml:space="preserve"> </w:t>
      </w:r>
      <w:r w:rsidR="00DD2EE7" w:rsidRPr="005830DE">
        <w:rPr>
          <w:rStyle w:val="FontStyle57"/>
          <w:rFonts w:asciiTheme="minorHAnsi" w:hAnsiTheme="minorHAnsi" w:cstheme="minorHAnsi"/>
          <w:sz w:val="24"/>
          <w:szCs w:val="24"/>
          <w:lang w:eastAsia="en-US"/>
        </w:rPr>
        <w:t>(</w:t>
      </w:r>
      <w:r w:rsidR="0006129C" w:rsidRPr="005830DE">
        <w:rPr>
          <w:rFonts w:asciiTheme="minorHAnsi" w:hAnsiTheme="minorHAnsi" w:cstheme="minorHAnsi"/>
          <w:color w:val="000000"/>
          <w:lang w:val="kk-KZ" w:bidi="en-US"/>
        </w:rPr>
        <w:t>maximum usable capacity</w:t>
      </w:r>
      <w:r w:rsidR="00DD2EE7" w:rsidRPr="005830DE">
        <w:rPr>
          <w:rFonts w:asciiTheme="minorHAnsi" w:hAnsiTheme="minorHAnsi" w:cstheme="minorHAnsi"/>
          <w:color w:val="000000"/>
          <w:lang w:bidi="en-US"/>
        </w:rPr>
        <w:t>): В</w:t>
      </w:r>
      <w:r w:rsidRPr="005830DE">
        <w:rPr>
          <w:rStyle w:val="FontStyle57"/>
          <w:rFonts w:asciiTheme="minorHAnsi" w:hAnsiTheme="minorHAnsi" w:cstheme="minorHAnsi"/>
          <w:sz w:val="24"/>
          <w:szCs w:val="24"/>
          <w:lang w:eastAsia="en-US"/>
        </w:rPr>
        <w:t>местимость шприца, соответствующая наиболее удаленному функциональному положению поршня при оттягивании назад</w:t>
      </w:r>
      <w:r w:rsidR="00DD2EE7" w:rsidRPr="005830DE">
        <w:rPr>
          <w:rStyle w:val="FontStyle57"/>
          <w:rFonts w:asciiTheme="minorHAnsi" w:hAnsiTheme="minorHAnsi" w:cstheme="minorHAnsi"/>
          <w:sz w:val="24"/>
          <w:szCs w:val="24"/>
          <w:lang w:eastAsia="en-US"/>
        </w:rPr>
        <w:t>.</w:t>
      </w:r>
    </w:p>
    <w:p w:rsidR="00E1048B" w:rsidRPr="005830DE" w:rsidRDefault="00E1048B" w:rsidP="00DD2EE7">
      <w:pPr>
        <w:pStyle w:val="Style30"/>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b/>
          <w:sz w:val="24"/>
          <w:szCs w:val="24"/>
          <w:lang w:eastAsia="en-US"/>
        </w:rPr>
        <w:t>3.5</w:t>
      </w:r>
      <w:r w:rsidR="00DD2EE7" w:rsidRPr="005830DE">
        <w:rPr>
          <w:rStyle w:val="FontStyle57"/>
          <w:rFonts w:asciiTheme="minorHAnsi" w:hAnsiTheme="minorHAnsi" w:cstheme="minorHAnsi"/>
          <w:b/>
          <w:sz w:val="24"/>
          <w:szCs w:val="24"/>
          <w:lang w:val="kk-KZ" w:eastAsia="en-US"/>
        </w:rPr>
        <w:t xml:space="preserve"> </w:t>
      </w:r>
      <w:r w:rsidR="00DD2EE7" w:rsidRPr="005830DE">
        <w:rPr>
          <w:rStyle w:val="FontStyle57"/>
          <w:rFonts w:asciiTheme="minorHAnsi" w:hAnsiTheme="minorHAnsi" w:cstheme="minorHAnsi"/>
          <w:b/>
          <w:sz w:val="24"/>
          <w:szCs w:val="24"/>
          <w:lang w:eastAsia="en-US"/>
        </w:rPr>
        <w:t>Л</w:t>
      </w:r>
      <w:r w:rsidRPr="005830DE">
        <w:rPr>
          <w:rStyle w:val="FontStyle57"/>
          <w:rFonts w:asciiTheme="minorHAnsi" w:hAnsiTheme="minorHAnsi" w:cstheme="minorHAnsi"/>
          <w:b/>
          <w:sz w:val="24"/>
          <w:szCs w:val="24"/>
          <w:lang w:eastAsia="en-US"/>
        </w:rPr>
        <w:t>иния отсчета</w:t>
      </w:r>
      <w:r w:rsidR="0006129C" w:rsidRPr="005830DE">
        <w:rPr>
          <w:rStyle w:val="FontStyle57"/>
          <w:rFonts w:asciiTheme="minorHAnsi" w:hAnsiTheme="minorHAnsi" w:cstheme="minorHAnsi"/>
          <w:sz w:val="24"/>
          <w:szCs w:val="24"/>
          <w:lang w:val="kk-KZ" w:eastAsia="en-US"/>
        </w:rPr>
        <w:t xml:space="preserve"> </w:t>
      </w:r>
      <w:r w:rsidR="00DD2EE7" w:rsidRPr="005830DE">
        <w:rPr>
          <w:rStyle w:val="FontStyle57"/>
          <w:rFonts w:asciiTheme="minorHAnsi" w:hAnsiTheme="minorHAnsi" w:cstheme="minorHAnsi"/>
          <w:sz w:val="24"/>
          <w:szCs w:val="24"/>
          <w:lang w:eastAsia="en-US"/>
        </w:rPr>
        <w:t>(</w:t>
      </w:r>
      <w:r w:rsidR="0006129C" w:rsidRPr="005830DE">
        <w:rPr>
          <w:rFonts w:asciiTheme="minorHAnsi" w:hAnsiTheme="minorHAnsi" w:cstheme="minorHAnsi"/>
          <w:color w:val="231F20"/>
          <w:sz w:val="22"/>
        </w:rPr>
        <w:t>fiducial line</w:t>
      </w:r>
      <w:r w:rsidR="00DD2EE7" w:rsidRPr="005830DE">
        <w:rPr>
          <w:rFonts w:asciiTheme="minorHAnsi" w:hAnsiTheme="minorHAnsi" w:cstheme="minorHAnsi"/>
          <w:color w:val="231F20"/>
          <w:sz w:val="22"/>
        </w:rPr>
        <w:t>)</w:t>
      </w:r>
      <w:r w:rsidR="00DD2EE7" w:rsidRPr="005830DE">
        <w:rPr>
          <w:rFonts w:asciiTheme="minorHAnsi" w:hAnsiTheme="minorHAnsi" w:cstheme="minorHAnsi"/>
          <w:color w:val="000000"/>
          <w:lang w:eastAsia="en-US"/>
        </w:rPr>
        <w:t xml:space="preserve">: </w:t>
      </w:r>
      <w:r w:rsidRPr="005830DE">
        <w:rPr>
          <w:rStyle w:val="FontStyle57"/>
          <w:rFonts w:asciiTheme="minorHAnsi" w:hAnsiTheme="minorHAnsi" w:cstheme="minorHAnsi"/>
          <w:sz w:val="24"/>
          <w:szCs w:val="24"/>
          <w:lang w:eastAsia="en-US"/>
        </w:rPr>
        <w:t>Линия, определяющая конец уплотнительной насадки, находящейся в перпендикулярном контакте с цилиндром шприца, и соответствует нулевой отметке на цилиндре шприца при крайнем введенном положении поршня</w:t>
      </w:r>
      <w:r w:rsidR="00DD2EE7" w:rsidRPr="005830DE">
        <w:rPr>
          <w:rStyle w:val="FontStyle57"/>
          <w:rFonts w:asciiTheme="minorHAnsi" w:hAnsiTheme="minorHAnsi" w:cstheme="minorHAnsi"/>
          <w:sz w:val="24"/>
          <w:szCs w:val="24"/>
          <w:lang w:eastAsia="en-US"/>
        </w:rPr>
        <w:t>.</w:t>
      </w:r>
    </w:p>
    <w:p w:rsidR="00E1048B" w:rsidRPr="005830DE" w:rsidRDefault="00E1048B" w:rsidP="00DD2EE7">
      <w:pPr>
        <w:spacing w:line="242" w:lineRule="exact"/>
        <w:ind w:firstLine="567"/>
        <w:rPr>
          <w:rStyle w:val="FontStyle57"/>
          <w:rFonts w:asciiTheme="minorHAnsi" w:hAnsiTheme="minorHAnsi" w:cstheme="minorHAnsi"/>
          <w:b/>
          <w:color w:val="auto"/>
          <w:sz w:val="20"/>
          <w:szCs w:val="20"/>
        </w:rPr>
      </w:pPr>
      <w:r w:rsidRPr="005830DE">
        <w:rPr>
          <w:rStyle w:val="FontStyle57"/>
          <w:rFonts w:asciiTheme="minorHAnsi" w:hAnsiTheme="minorHAnsi" w:cstheme="minorHAnsi"/>
          <w:b/>
          <w:sz w:val="24"/>
          <w:szCs w:val="24"/>
        </w:rPr>
        <w:t>3.6</w:t>
      </w:r>
      <w:r w:rsidR="00DD2EE7" w:rsidRPr="005830DE">
        <w:rPr>
          <w:rFonts w:asciiTheme="minorHAnsi" w:hAnsiTheme="minorHAnsi" w:cstheme="minorHAnsi"/>
          <w:b/>
          <w:color w:val="231F20"/>
          <w:sz w:val="22"/>
        </w:rPr>
        <w:t xml:space="preserve"> </w:t>
      </w:r>
      <w:r w:rsidR="00DD2EE7" w:rsidRPr="005830DE">
        <w:rPr>
          <w:rStyle w:val="FontStyle57"/>
          <w:rFonts w:asciiTheme="minorHAnsi" w:hAnsiTheme="minorHAnsi" w:cstheme="minorHAnsi"/>
          <w:b/>
          <w:sz w:val="24"/>
          <w:szCs w:val="24"/>
        </w:rPr>
        <w:t>Единичная упаковка</w:t>
      </w:r>
      <w:r w:rsidR="00DD2EE7" w:rsidRPr="005830DE">
        <w:rPr>
          <w:rFonts w:asciiTheme="minorHAnsi" w:hAnsiTheme="minorHAnsi" w:cstheme="minorHAnsi"/>
          <w:b/>
          <w:color w:val="231F20"/>
          <w:sz w:val="22"/>
        </w:rPr>
        <w:t xml:space="preserve"> </w:t>
      </w:r>
      <w:r w:rsidR="00DD2EE7" w:rsidRPr="005830DE">
        <w:rPr>
          <w:rFonts w:asciiTheme="minorHAnsi" w:hAnsiTheme="minorHAnsi" w:cstheme="minorHAnsi"/>
          <w:color w:val="231F20"/>
          <w:sz w:val="22"/>
        </w:rPr>
        <w:t>(unit packaging): У</w:t>
      </w:r>
      <w:r w:rsidRPr="005830DE">
        <w:rPr>
          <w:rStyle w:val="FontStyle57"/>
          <w:rFonts w:asciiTheme="minorHAnsi" w:hAnsiTheme="minorHAnsi" w:cstheme="minorHAnsi"/>
          <w:sz w:val="24"/>
          <w:szCs w:val="24"/>
        </w:rPr>
        <w:t>паковка, входящая в прямой контакт с устройством, и поддерживающая стерильность продукта</w:t>
      </w:r>
      <w:r w:rsidR="00DD2EE7" w:rsidRPr="005830DE">
        <w:rPr>
          <w:rStyle w:val="FontStyle57"/>
          <w:rFonts w:asciiTheme="minorHAnsi" w:hAnsiTheme="minorHAnsi" w:cstheme="minorHAnsi"/>
          <w:sz w:val="24"/>
          <w:szCs w:val="24"/>
        </w:rPr>
        <w:t>.</w:t>
      </w:r>
    </w:p>
    <w:p w:rsidR="00E1048B" w:rsidRPr="005830DE" w:rsidRDefault="00E1048B" w:rsidP="00DD2EE7">
      <w:pPr>
        <w:pStyle w:val="Style30"/>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b/>
          <w:sz w:val="24"/>
          <w:szCs w:val="24"/>
          <w:lang w:eastAsia="en-US"/>
        </w:rPr>
        <w:t>3.7</w:t>
      </w:r>
      <w:r w:rsidR="00DD2EE7" w:rsidRPr="005830DE">
        <w:rPr>
          <w:rStyle w:val="FontStyle57"/>
          <w:rFonts w:asciiTheme="minorHAnsi" w:hAnsiTheme="minorHAnsi" w:cstheme="minorHAnsi"/>
          <w:b/>
          <w:sz w:val="24"/>
          <w:szCs w:val="24"/>
          <w:lang w:eastAsia="en-US"/>
        </w:rPr>
        <w:t xml:space="preserve"> П</w:t>
      </w:r>
      <w:r w:rsidRPr="005830DE">
        <w:rPr>
          <w:rStyle w:val="FontStyle57"/>
          <w:rFonts w:asciiTheme="minorHAnsi" w:hAnsiTheme="minorHAnsi" w:cstheme="minorHAnsi"/>
          <w:b/>
          <w:sz w:val="24"/>
          <w:szCs w:val="24"/>
          <w:lang w:eastAsia="en-US"/>
        </w:rPr>
        <w:t>отребительская упаковка</w:t>
      </w:r>
      <w:r w:rsidR="00DD2EE7" w:rsidRPr="005830DE">
        <w:rPr>
          <w:rStyle w:val="FontStyle57"/>
          <w:rFonts w:asciiTheme="minorHAnsi" w:hAnsiTheme="minorHAnsi" w:cstheme="minorHAnsi"/>
          <w:sz w:val="24"/>
          <w:szCs w:val="24"/>
          <w:lang w:val="kk-KZ" w:eastAsia="en-US"/>
        </w:rPr>
        <w:t xml:space="preserve"> (</w:t>
      </w:r>
      <w:r w:rsidR="00DD2EE7" w:rsidRPr="005830DE">
        <w:rPr>
          <w:rFonts w:asciiTheme="minorHAnsi" w:hAnsiTheme="minorHAnsi" w:cstheme="minorHAnsi"/>
          <w:color w:val="231F20"/>
          <w:sz w:val="22"/>
        </w:rPr>
        <w:t>user packaging):</w:t>
      </w:r>
      <w:r w:rsidR="00DD2EE7" w:rsidRPr="005830DE">
        <w:rPr>
          <w:rFonts w:asciiTheme="minorHAnsi" w:hAnsiTheme="minorHAnsi" w:cstheme="minorHAnsi"/>
          <w:color w:val="000000"/>
          <w:lang w:eastAsia="en-US"/>
        </w:rPr>
        <w:t xml:space="preserve"> </w:t>
      </w:r>
      <w:r w:rsidR="00DD2EE7" w:rsidRPr="005830DE">
        <w:rPr>
          <w:rStyle w:val="FontStyle57"/>
          <w:rFonts w:asciiTheme="minorHAnsi" w:hAnsiTheme="minorHAnsi" w:cstheme="minorHAnsi"/>
          <w:sz w:val="24"/>
          <w:szCs w:val="24"/>
          <w:lang w:eastAsia="en-US"/>
        </w:rPr>
        <w:t>У</w:t>
      </w:r>
      <w:r w:rsidRPr="005830DE">
        <w:rPr>
          <w:rStyle w:val="FontStyle57"/>
          <w:rFonts w:asciiTheme="minorHAnsi" w:hAnsiTheme="minorHAnsi" w:cstheme="minorHAnsi"/>
          <w:sz w:val="24"/>
          <w:szCs w:val="24"/>
          <w:lang w:eastAsia="en-US"/>
        </w:rPr>
        <w:t>паковка, разработанная для содержания одной или более единичных упаковок, или запечатанных шприцов</w:t>
      </w:r>
      <w:r w:rsidR="00DD2EE7" w:rsidRPr="005830DE">
        <w:rPr>
          <w:rStyle w:val="FontStyle57"/>
          <w:rFonts w:asciiTheme="minorHAnsi" w:hAnsiTheme="minorHAnsi" w:cstheme="minorHAnsi"/>
          <w:sz w:val="24"/>
          <w:szCs w:val="24"/>
          <w:lang w:eastAsia="en-US"/>
        </w:rPr>
        <w:t>.</w:t>
      </w:r>
    </w:p>
    <w:p w:rsidR="00DD2EE7" w:rsidRPr="005830DE" w:rsidRDefault="00DD2EE7" w:rsidP="00DD2EE7">
      <w:pPr>
        <w:pStyle w:val="Style30"/>
        <w:widowControl/>
        <w:ind w:firstLine="567"/>
        <w:jc w:val="both"/>
        <w:rPr>
          <w:rStyle w:val="FontStyle57"/>
          <w:rFonts w:asciiTheme="minorHAnsi" w:hAnsiTheme="minorHAnsi" w:cstheme="minorHAnsi"/>
          <w:sz w:val="24"/>
          <w:szCs w:val="24"/>
          <w:lang w:eastAsia="en-US"/>
        </w:rPr>
      </w:pPr>
    </w:p>
    <w:p w:rsidR="00E1048B" w:rsidRPr="005830DE" w:rsidRDefault="00DD2EE7" w:rsidP="00E1048B">
      <w:pPr>
        <w:pStyle w:val="Style30"/>
        <w:widowControl/>
        <w:ind w:firstLine="567"/>
        <w:jc w:val="both"/>
        <w:rPr>
          <w:rStyle w:val="FontStyle57"/>
          <w:rFonts w:asciiTheme="minorHAnsi" w:hAnsiTheme="minorHAnsi" w:cstheme="minorHAnsi"/>
          <w:sz w:val="20"/>
          <w:szCs w:val="20"/>
          <w:lang w:eastAsia="en-US"/>
        </w:rPr>
      </w:pPr>
      <w:r w:rsidRPr="005830DE">
        <w:rPr>
          <w:rStyle w:val="FontStyle57"/>
          <w:rFonts w:asciiTheme="minorHAnsi" w:hAnsiTheme="minorHAnsi" w:cstheme="minorHAnsi"/>
          <w:sz w:val="20"/>
          <w:szCs w:val="20"/>
          <w:lang w:eastAsia="en-US"/>
        </w:rPr>
        <w:t>Примечание 1</w:t>
      </w:r>
      <w:r w:rsidR="00E1048B" w:rsidRPr="005830DE">
        <w:rPr>
          <w:rStyle w:val="FontStyle57"/>
          <w:rFonts w:asciiTheme="minorHAnsi" w:hAnsiTheme="minorHAnsi" w:cstheme="minorHAnsi"/>
          <w:sz w:val="20"/>
          <w:szCs w:val="20"/>
          <w:lang w:eastAsia="en-US"/>
        </w:rPr>
        <w:t>: Запечатанные шприцы могут упаковываться в групповые упаковки.</w:t>
      </w:r>
    </w:p>
    <w:p w:rsidR="00DD2EE7" w:rsidRPr="005830DE" w:rsidRDefault="00DD2EE7" w:rsidP="00E1048B">
      <w:pPr>
        <w:pStyle w:val="Style30"/>
        <w:widowControl/>
        <w:ind w:firstLine="567"/>
        <w:jc w:val="both"/>
        <w:rPr>
          <w:rStyle w:val="FontStyle57"/>
          <w:rFonts w:asciiTheme="minorHAnsi" w:hAnsiTheme="minorHAnsi" w:cstheme="minorHAnsi"/>
          <w:sz w:val="20"/>
          <w:szCs w:val="20"/>
          <w:lang w:eastAsia="en-US"/>
        </w:rPr>
      </w:pPr>
    </w:p>
    <w:p w:rsidR="00E1048B" w:rsidRPr="005830DE" w:rsidRDefault="00E1048B" w:rsidP="00DD2EE7">
      <w:pPr>
        <w:pStyle w:val="Style30"/>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b/>
          <w:sz w:val="24"/>
          <w:szCs w:val="24"/>
          <w:lang w:eastAsia="en-US"/>
        </w:rPr>
        <w:t>3.8</w:t>
      </w:r>
      <w:r w:rsidR="00DD2EE7" w:rsidRPr="005830DE">
        <w:rPr>
          <w:rStyle w:val="FontStyle57"/>
          <w:rFonts w:asciiTheme="minorHAnsi" w:hAnsiTheme="minorHAnsi" w:cstheme="minorHAnsi"/>
          <w:b/>
          <w:sz w:val="24"/>
          <w:szCs w:val="24"/>
          <w:lang w:eastAsia="en-US"/>
        </w:rPr>
        <w:t xml:space="preserve"> Д</w:t>
      </w:r>
      <w:r w:rsidRPr="005830DE">
        <w:rPr>
          <w:rStyle w:val="FontStyle57"/>
          <w:rFonts w:asciiTheme="minorHAnsi" w:hAnsiTheme="minorHAnsi" w:cstheme="minorHAnsi"/>
          <w:b/>
          <w:sz w:val="24"/>
          <w:szCs w:val="24"/>
          <w:lang w:eastAsia="en-US"/>
        </w:rPr>
        <w:t>вухкомпонентный шприц</w:t>
      </w:r>
      <w:r w:rsidR="00DD2EE7" w:rsidRPr="005830DE">
        <w:rPr>
          <w:rStyle w:val="FontStyle57"/>
          <w:rFonts w:asciiTheme="minorHAnsi" w:hAnsiTheme="minorHAnsi" w:cstheme="minorHAnsi"/>
          <w:sz w:val="24"/>
          <w:szCs w:val="24"/>
          <w:lang w:val="kk-KZ" w:eastAsia="en-US"/>
        </w:rPr>
        <w:t xml:space="preserve"> (</w:t>
      </w:r>
      <w:r w:rsidR="00DD2EE7" w:rsidRPr="005830DE">
        <w:rPr>
          <w:rFonts w:asciiTheme="minorHAnsi" w:hAnsiTheme="minorHAnsi" w:cstheme="minorHAnsi"/>
          <w:color w:val="231F20"/>
          <w:sz w:val="22"/>
          <w:lang w:val="en-US"/>
        </w:rPr>
        <w:t>two</w:t>
      </w:r>
      <w:r w:rsidR="00DD2EE7" w:rsidRPr="005830DE">
        <w:rPr>
          <w:rFonts w:asciiTheme="minorHAnsi" w:hAnsiTheme="minorHAnsi" w:cstheme="minorHAnsi"/>
          <w:color w:val="231F20"/>
          <w:sz w:val="22"/>
        </w:rPr>
        <w:t>-</w:t>
      </w:r>
      <w:r w:rsidR="00DD2EE7" w:rsidRPr="005830DE">
        <w:rPr>
          <w:rFonts w:asciiTheme="minorHAnsi" w:hAnsiTheme="minorHAnsi" w:cstheme="minorHAnsi"/>
          <w:color w:val="231F20"/>
          <w:sz w:val="22"/>
          <w:lang w:val="en-US"/>
        </w:rPr>
        <w:t>piece</w:t>
      </w:r>
      <w:r w:rsidR="00DD2EE7" w:rsidRPr="005830DE">
        <w:rPr>
          <w:rFonts w:asciiTheme="minorHAnsi" w:hAnsiTheme="minorHAnsi" w:cstheme="minorHAnsi"/>
          <w:color w:val="231F20"/>
          <w:sz w:val="22"/>
        </w:rPr>
        <w:t xml:space="preserve"> </w:t>
      </w:r>
      <w:r w:rsidR="00DD2EE7" w:rsidRPr="005830DE">
        <w:rPr>
          <w:rFonts w:asciiTheme="minorHAnsi" w:hAnsiTheme="minorHAnsi" w:cstheme="minorHAnsi"/>
          <w:color w:val="231F20"/>
          <w:sz w:val="22"/>
          <w:lang w:val="en-US"/>
        </w:rPr>
        <w:t>syringe</w:t>
      </w:r>
      <w:r w:rsidR="00DD2EE7" w:rsidRPr="005830DE">
        <w:rPr>
          <w:rFonts w:asciiTheme="minorHAnsi" w:hAnsiTheme="minorHAnsi" w:cstheme="minorHAnsi"/>
          <w:color w:val="231F20"/>
          <w:sz w:val="22"/>
        </w:rPr>
        <w:t>):</w:t>
      </w:r>
      <w:r w:rsidR="00DD2EE7" w:rsidRPr="005830DE">
        <w:rPr>
          <w:rFonts w:asciiTheme="minorHAnsi" w:hAnsiTheme="minorHAnsi" w:cstheme="minorHAnsi"/>
          <w:b/>
          <w:color w:val="231F20"/>
          <w:sz w:val="22"/>
        </w:rPr>
        <w:t xml:space="preserve"> </w:t>
      </w:r>
      <w:r w:rsidR="00DD2EE7" w:rsidRPr="005830DE">
        <w:rPr>
          <w:rFonts w:asciiTheme="minorHAnsi" w:hAnsiTheme="minorHAnsi" w:cstheme="minorHAnsi"/>
          <w:color w:val="000000"/>
          <w:lang w:eastAsia="en-US"/>
        </w:rPr>
        <w:t>К</w:t>
      </w:r>
      <w:r w:rsidRPr="005830DE">
        <w:rPr>
          <w:rStyle w:val="FontStyle57"/>
          <w:rFonts w:asciiTheme="minorHAnsi" w:hAnsiTheme="minorHAnsi" w:cstheme="minorHAnsi"/>
          <w:sz w:val="24"/>
          <w:szCs w:val="24"/>
          <w:lang w:eastAsia="en-US"/>
        </w:rPr>
        <w:t>омплект шприца, состоящий из цилиндра и поршня, при этом плунжер и уплотнительная насадка выполнены из одного материала</w:t>
      </w:r>
      <w:r w:rsidR="00DD2EE7" w:rsidRPr="005830DE">
        <w:rPr>
          <w:rStyle w:val="FontStyle57"/>
          <w:rFonts w:asciiTheme="minorHAnsi" w:hAnsiTheme="minorHAnsi" w:cstheme="minorHAnsi"/>
          <w:sz w:val="24"/>
          <w:szCs w:val="24"/>
          <w:lang w:eastAsia="en-US"/>
        </w:rPr>
        <w:t>.</w:t>
      </w:r>
    </w:p>
    <w:p w:rsidR="00E1048B" w:rsidRPr="005830DE" w:rsidRDefault="00E1048B" w:rsidP="00DD2EE7">
      <w:pPr>
        <w:pStyle w:val="Style30"/>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b/>
          <w:sz w:val="24"/>
          <w:szCs w:val="24"/>
          <w:lang w:eastAsia="en-US"/>
        </w:rPr>
        <w:t>3.9</w:t>
      </w:r>
      <w:r w:rsidR="00DD2EE7" w:rsidRPr="005830DE">
        <w:rPr>
          <w:rStyle w:val="FontStyle57"/>
          <w:rFonts w:asciiTheme="minorHAnsi" w:hAnsiTheme="minorHAnsi" w:cstheme="minorHAnsi"/>
          <w:b/>
          <w:sz w:val="24"/>
          <w:szCs w:val="24"/>
          <w:lang w:eastAsia="en-US"/>
        </w:rPr>
        <w:t xml:space="preserve"> Т</w:t>
      </w:r>
      <w:r w:rsidRPr="005830DE">
        <w:rPr>
          <w:rStyle w:val="FontStyle57"/>
          <w:rFonts w:asciiTheme="minorHAnsi" w:hAnsiTheme="minorHAnsi" w:cstheme="minorHAnsi"/>
          <w:b/>
          <w:sz w:val="24"/>
          <w:szCs w:val="24"/>
          <w:lang w:eastAsia="en-US"/>
        </w:rPr>
        <w:t>рехкомпонентный шприц</w:t>
      </w:r>
      <w:r w:rsidR="00DD2EE7" w:rsidRPr="005830DE">
        <w:rPr>
          <w:rFonts w:asciiTheme="minorHAnsi" w:hAnsiTheme="minorHAnsi" w:cstheme="minorHAnsi"/>
          <w:color w:val="231F20"/>
          <w:sz w:val="22"/>
        </w:rPr>
        <w:t xml:space="preserve"> (three-piece syringe):</w:t>
      </w:r>
      <w:r w:rsidR="00DD2EE7" w:rsidRPr="005830DE">
        <w:rPr>
          <w:rFonts w:asciiTheme="minorHAnsi" w:hAnsiTheme="minorHAnsi" w:cstheme="minorHAnsi"/>
          <w:color w:val="000000"/>
          <w:lang w:eastAsia="en-US"/>
        </w:rPr>
        <w:t xml:space="preserve"> К</w:t>
      </w:r>
      <w:r w:rsidRPr="005830DE">
        <w:rPr>
          <w:rStyle w:val="FontStyle57"/>
          <w:rFonts w:asciiTheme="minorHAnsi" w:hAnsiTheme="minorHAnsi" w:cstheme="minorHAnsi"/>
          <w:sz w:val="24"/>
          <w:szCs w:val="24"/>
          <w:lang w:eastAsia="en-US"/>
        </w:rPr>
        <w:t>омплект шприца, состоящий из цилиндра и поршня, при этом плунжер и уплотнительная насадка представляют собой компоненты из разных материалов</w:t>
      </w:r>
      <w:r w:rsidR="00DD2EE7" w:rsidRPr="005830DE">
        <w:rPr>
          <w:rStyle w:val="FontStyle57"/>
          <w:rFonts w:asciiTheme="minorHAnsi" w:hAnsiTheme="minorHAnsi" w:cstheme="minorHAnsi"/>
          <w:sz w:val="24"/>
          <w:szCs w:val="24"/>
          <w:lang w:eastAsia="en-US"/>
        </w:rPr>
        <w:t>.</w:t>
      </w:r>
    </w:p>
    <w:p w:rsidR="00E1048B" w:rsidRPr="005830DE" w:rsidRDefault="00E1048B" w:rsidP="00DD2EE7">
      <w:pPr>
        <w:pStyle w:val="Style30"/>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b/>
          <w:sz w:val="24"/>
          <w:szCs w:val="24"/>
          <w:lang w:eastAsia="en-US"/>
        </w:rPr>
        <w:t>3.10</w:t>
      </w:r>
      <w:r w:rsidR="00DD2EE7" w:rsidRPr="005830DE">
        <w:rPr>
          <w:rStyle w:val="FontStyle57"/>
          <w:rFonts w:asciiTheme="minorHAnsi" w:hAnsiTheme="minorHAnsi" w:cstheme="minorHAnsi"/>
          <w:b/>
          <w:sz w:val="24"/>
          <w:szCs w:val="24"/>
          <w:lang w:eastAsia="en-US"/>
        </w:rPr>
        <w:t xml:space="preserve"> К</w:t>
      </w:r>
      <w:r w:rsidRPr="005830DE">
        <w:rPr>
          <w:rStyle w:val="FontStyle57"/>
          <w:rFonts w:asciiTheme="minorHAnsi" w:hAnsiTheme="minorHAnsi" w:cstheme="minorHAnsi"/>
          <w:b/>
          <w:sz w:val="24"/>
          <w:szCs w:val="24"/>
          <w:lang w:eastAsia="en-US"/>
        </w:rPr>
        <w:t>олпачок насадки для иглы</w:t>
      </w:r>
      <w:r w:rsidR="00DD2EE7" w:rsidRPr="005830DE">
        <w:rPr>
          <w:rFonts w:asciiTheme="minorHAnsi" w:hAnsiTheme="minorHAnsi" w:cstheme="minorHAnsi"/>
          <w:color w:val="231F20"/>
          <w:sz w:val="22"/>
        </w:rPr>
        <w:t xml:space="preserve"> (nozzle cap):</w:t>
      </w:r>
      <w:r w:rsidR="00DD2EE7" w:rsidRPr="005830DE">
        <w:rPr>
          <w:rFonts w:asciiTheme="minorHAnsi" w:hAnsiTheme="minorHAnsi" w:cstheme="minorHAnsi"/>
          <w:color w:val="000000"/>
          <w:lang w:eastAsia="en-US"/>
        </w:rPr>
        <w:t xml:space="preserve"> З</w:t>
      </w:r>
      <w:r w:rsidRPr="005830DE">
        <w:rPr>
          <w:rStyle w:val="FontStyle57"/>
          <w:rFonts w:asciiTheme="minorHAnsi" w:hAnsiTheme="minorHAnsi" w:cstheme="minorHAnsi"/>
          <w:sz w:val="24"/>
          <w:szCs w:val="24"/>
          <w:lang w:eastAsia="en-US"/>
        </w:rPr>
        <w:t>ащитный элемент, предназначенный для физической защиты насадки для иглы перед использованием</w:t>
      </w:r>
      <w:r w:rsidR="00DD2EE7" w:rsidRPr="005830DE">
        <w:rPr>
          <w:rStyle w:val="FontStyle57"/>
          <w:rFonts w:asciiTheme="minorHAnsi" w:hAnsiTheme="minorHAnsi" w:cstheme="minorHAnsi"/>
          <w:sz w:val="24"/>
          <w:szCs w:val="24"/>
          <w:lang w:eastAsia="en-US"/>
        </w:rPr>
        <w:t>.</w:t>
      </w:r>
    </w:p>
    <w:p w:rsidR="00E1048B" w:rsidRPr="005830DE" w:rsidRDefault="00E1048B" w:rsidP="00DD2EE7">
      <w:pPr>
        <w:pStyle w:val="Style30"/>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b/>
          <w:sz w:val="24"/>
          <w:szCs w:val="24"/>
          <w:lang w:eastAsia="en-US"/>
        </w:rPr>
        <w:t>3.11</w:t>
      </w:r>
      <w:r w:rsidR="00DD2EE7" w:rsidRPr="005830DE">
        <w:rPr>
          <w:rStyle w:val="FontStyle57"/>
          <w:rFonts w:asciiTheme="minorHAnsi" w:hAnsiTheme="minorHAnsi" w:cstheme="minorHAnsi"/>
          <w:b/>
          <w:sz w:val="24"/>
          <w:szCs w:val="24"/>
          <w:lang w:eastAsia="en-US"/>
        </w:rPr>
        <w:t xml:space="preserve"> У</w:t>
      </w:r>
      <w:r w:rsidRPr="005830DE">
        <w:rPr>
          <w:rStyle w:val="FontStyle57"/>
          <w:rFonts w:asciiTheme="minorHAnsi" w:hAnsiTheme="minorHAnsi" w:cstheme="minorHAnsi"/>
          <w:b/>
          <w:sz w:val="24"/>
          <w:szCs w:val="24"/>
          <w:lang w:eastAsia="en-US"/>
        </w:rPr>
        <w:t>плотнительная насадка</w:t>
      </w:r>
      <w:r w:rsidR="00DD2EE7" w:rsidRPr="005830DE">
        <w:rPr>
          <w:rStyle w:val="FontStyle57"/>
          <w:rFonts w:asciiTheme="minorHAnsi" w:hAnsiTheme="minorHAnsi" w:cstheme="minorHAnsi"/>
          <w:sz w:val="24"/>
          <w:szCs w:val="24"/>
          <w:lang w:val="kk-KZ" w:eastAsia="en-US"/>
        </w:rPr>
        <w:t xml:space="preserve"> (</w:t>
      </w:r>
      <w:r w:rsidR="00DD2EE7" w:rsidRPr="005830DE">
        <w:rPr>
          <w:rFonts w:asciiTheme="minorHAnsi" w:hAnsiTheme="minorHAnsi" w:cstheme="minorHAnsi"/>
          <w:color w:val="231F20"/>
          <w:sz w:val="22"/>
        </w:rPr>
        <w:t>plunger stopper)</w:t>
      </w:r>
      <w:r w:rsidR="00DD2EE7" w:rsidRPr="005830DE">
        <w:rPr>
          <w:rFonts w:asciiTheme="minorHAnsi" w:hAnsiTheme="minorHAnsi" w:cstheme="minorHAnsi"/>
          <w:color w:val="000000"/>
          <w:lang w:eastAsia="en-US"/>
        </w:rPr>
        <w:t>: К</w:t>
      </w:r>
      <w:r w:rsidRPr="005830DE">
        <w:rPr>
          <w:rStyle w:val="FontStyle57"/>
          <w:rFonts w:asciiTheme="minorHAnsi" w:hAnsiTheme="minorHAnsi" w:cstheme="minorHAnsi"/>
          <w:sz w:val="24"/>
          <w:szCs w:val="24"/>
          <w:lang w:eastAsia="en-US"/>
        </w:rPr>
        <w:t>омпонент, соединенный с вводимым концом плунжера, и закрывающий открытый край цилиндра шприца</w:t>
      </w:r>
      <w:r w:rsidR="00DD2EE7" w:rsidRPr="005830DE">
        <w:rPr>
          <w:rStyle w:val="FontStyle57"/>
          <w:rFonts w:asciiTheme="minorHAnsi" w:hAnsiTheme="minorHAnsi" w:cstheme="minorHAnsi"/>
          <w:sz w:val="24"/>
          <w:szCs w:val="24"/>
          <w:lang w:eastAsia="en-US"/>
        </w:rPr>
        <w:t>.</w:t>
      </w:r>
    </w:p>
    <w:p w:rsidR="00E1048B" w:rsidRPr="005830DE" w:rsidRDefault="00E1048B" w:rsidP="00DD2EE7">
      <w:pPr>
        <w:pStyle w:val="Style30"/>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b/>
          <w:sz w:val="24"/>
          <w:szCs w:val="24"/>
          <w:lang w:eastAsia="en-US"/>
        </w:rPr>
        <w:t>3.12</w:t>
      </w:r>
      <w:r w:rsidR="00DD2EE7" w:rsidRPr="005830DE">
        <w:rPr>
          <w:rStyle w:val="FontStyle57"/>
          <w:rFonts w:asciiTheme="minorHAnsi" w:hAnsiTheme="minorHAnsi" w:cstheme="minorHAnsi"/>
          <w:b/>
          <w:sz w:val="24"/>
          <w:szCs w:val="24"/>
          <w:lang w:eastAsia="en-US"/>
        </w:rPr>
        <w:t xml:space="preserve"> З</w:t>
      </w:r>
      <w:r w:rsidRPr="005830DE">
        <w:rPr>
          <w:rStyle w:val="FontStyle57"/>
          <w:rFonts w:asciiTheme="minorHAnsi" w:hAnsiTheme="minorHAnsi" w:cstheme="minorHAnsi"/>
          <w:b/>
          <w:sz w:val="24"/>
          <w:szCs w:val="24"/>
          <w:lang w:eastAsia="en-US"/>
        </w:rPr>
        <w:t>апечатанный шприц</w:t>
      </w:r>
      <w:r w:rsidR="00DD2EE7" w:rsidRPr="005830DE">
        <w:rPr>
          <w:rFonts w:asciiTheme="minorHAnsi" w:hAnsiTheme="minorHAnsi" w:cstheme="minorHAnsi"/>
          <w:color w:val="231F20"/>
          <w:sz w:val="22"/>
        </w:rPr>
        <w:t xml:space="preserve"> (</w:t>
      </w:r>
      <w:r w:rsidR="00DD2EE7" w:rsidRPr="005830DE">
        <w:rPr>
          <w:rFonts w:asciiTheme="minorHAnsi" w:hAnsiTheme="minorHAnsi" w:cstheme="minorHAnsi"/>
          <w:color w:val="231F20"/>
          <w:sz w:val="22"/>
          <w:lang w:val="en-US"/>
        </w:rPr>
        <w:t>self</w:t>
      </w:r>
      <w:r w:rsidR="00DD2EE7" w:rsidRPr="005830DE">
        <w:rPr>
          <w:rFonts w:asciiTheme="minorHAnsi" w:hAnsiTheme="minorHAnsi" w:cstheme="minorHAnsi"/>
          <w:color w:val="231F20"/>
          <w:sz w:val="22"/>
        </w:rPr>
        <w:t>-</w:t>
      </w:r>
      <w:r w:rsidR="00DD2EE7" w:rsidRPr="005830DE">
        <w:rPr>
          <w:rFonts w:asciiTheme="minorHAnsi" w:hAnsiTheme="minorHAnsi" w:cstheme="minorHAnsi"/>
          <w:color w:val="231F20"/>
          <w:sz w:val="22"/>
          <w:lang w:val="en-US"/>
        </w:rPr>
        <w:t>contained</w:t>
      </w:r>
      <w:r w:rsidR="00DD2EE7" w:rsidRPr="005830DE">
        <w:rPr>
          <w:rFonts w:asciiTheme="minorHAnsi" w:hAnsiTheme="minorHAnsi" w:cstheme="minorHAnsi"/>
          <w:color w:val="231F20"/>
          <w:sz w:val="22"/>
        </w:rPr>
        <w:t xml:space="preserve"> </w:t>
      </w:r>
      <w:r w:rsidR="00DD2EE7" w:rsidRPr="005830DE">
        <w:rPr>
          <w:rFonts w:asciiTheme="minorHAnsi" w:hAnsiTheme="minorHAnsi" w:cstheme="minorHAnsi"/>
          <w:color w:val="231F20"/>
          <w:sz w:val="22"/>
          <w:lang w:val="en-US"/>
        </w:rPr>
        <w:t>syringe</w:t>
      </w:r>
      <w:r w:rsidR="00DD2EE7" w:rsidRPr="005830DE">
        <w:rPr>
          <w:rFonts w:asciiTheme="minorHAnsi" w:hAnsiTheme="minorHAnsi" w:cstheme="minorHAnsi"/>
          <w:color w:val="231F20"/>
          <w:sz w:val="22"/>
        </w:rPr>
        <w:t>)</w:t>
      </w:r>
      <w:r w:rsidR="00DD2EE7" w:rsidRPr="005830DE">
        <w:rPr>
          <w:rFonts w:asciiTheme="minorHAnsi" w:hAnsiTheme="minorHAnsi" w:cstheme="minorHAnsi"/>
          <w:color w:val="000000"/>
          <w:lang w:eastAsia="en-US"/>
        </w:rPr>
        <w:t xml:space="preserve">: </w:t>
      </w:r>
      <w:r w:rsidR="00DD2EE7" w:rsidRPr="005830DE">
        <w:rPr>
          <w:rStyle w:val="FontStyle57"/>
          <w:rFonts w:asciiTheme="minorHAnsi" w:hAnsiTheme="minorHAnsi" w:cstheme="minorHAnsi"/>
          <w:sz w:val="24"/>
          <w:szCs w:val="24"/>
          <w:lang w:eastAsia="en-US"/>
        </w:rPr>
        <w:t>Ш</w:t>
      </w:r>
      <w:r w:rsidRPr="005830DE">
        <w:rPr>
          <w:rStyle w:val="FontStyle57"/>
          <w:rFonts w:asciiTheme="minorHAnsi" w:hAnsiTheme="minorHAnsi" w:cstheme="minorHAnsi"/>
          <w:sz w:val="24"/>
          <w:szCs w:val="24"/>
          <w:lang w:eastAsia="en-US"/>
        </w:rPr>
        <w:t>приц с защитными колпачками [например, колпачок плунжера и колпачок насадки для иглы или колпачок для иглы (3.17)], предназначенный для поддержания стерильности внутренних поверхностей шприца</w:t>
      </w:r>
      <w:r w:rsidR="00DD2EE7" w:rsidRPr="005830DE">
        <w:rPr>
          <w:rStyle w:val="FontStyle57"/>
          <w:rFonts w:asciiTheme="minorHAnsi" w:hAnsiTheme="minorHAnsi" w:cstheme="minorHAnsi"/>
          <w:sz w:val="24"/>
          <w:szCs w:val="24"/>
          <w:lang w:eastAsia="en-US"/>
        </w:rPr>
        <w:t>.</w:t>
      </w:r>
    </w:p>
    <w:p w:rsidR="00E1048B" w:rsidRPr="005830DE" w:rsidRDefault="00E1048B" w:rsidP="00DD2EE7">
      <w:pPr>
        <w:pStyle w:val="Style30"/>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b/>
          <w:sz w:val="24"/>
          <w:szCs w:val="24"/>
          <w:lang w:eastAsia="en-US"/>
        </w:rPr>
        <w:lastRenderedPageBreak/>
        <w:t>3.13</w:t>
      </w:r>
      <w:r w:rsidR="00DD2EE7" w:rsidRPr="005830DE">
        <w:rPr>
          <w:rStyle w:val="FontStyle57"/>
          <w:rFonts w:asciiTheme="minorHAnsi" w:hAnsiTheme="minorHAnsi" w:cstheme="minorHAnsi"/>
          <w:b/>
          <w:sz w:val="24"/>
          <w:szCs w:val="24"/>
          <w:lang w:eastAsia="en-US"/>
        </w:rPr>
        <w:t xml:space="preserve"> «М</w:t>
      </w:r>
      <w:r w:rsidRPr="005830DE">
        <w:rPr>
          <w:rStyle w:val="FontStyle57"/>
          <w:rFonts w:asciiTheme="minorHAnsi" w:hAnsiTheme="minorHAnsi" w:cstheme="minorHAnsi"/>
          <w:b/>
          <w:sz w:val="24"/>
          <w:szCs w:val="24"/>
          <w:lang w:eastAsia="en-US"/>
        </w:rPr>
        <w:t>ертвое» пространство</w:t>
      </w:r>
      <w:r w:rsidR="00DD2EE7" w:rsidRPr="005830DE">
        <w:rPr>
          <w:rFonts w:asciiTheme="minorHAnsi" w:hAnsiTheme="minorHAnsi" w:cstheme="minorHAnsi"/>
          <w:color w:val="231F20"/>
          <w:sz w:val="22"/>
        </w:rPr>
        <w:t xml:space="preserve"> (dead space):</w:t>
      </w:r>
      <w:r w:rsidR="00DD2EE7" w:rsidRPr="005830DE">
        <w:rPr>
          <w:rFonts w:asciiTheme="minorHAnsi" w:hAnsiTheme="minorHAnsi" w:cstheme="minorHAnsi"/>
          <w:color w:val="000000"/>
          <w:lang w:eastAsia="en-US"/>
        </w:rPr>
        <w:t xml:space="preserve"> О</w:t>
      </w:r>
      <w:r w:rsidRPr="005830DE">
        <w:rPr>
          <w:rStyle w:val="FontStyle57"/>
          <w:rFonts w:asciiTheme="minorHAnsi" w:hAnsiTheme="minorHAnsi" w:cstheme="minorHAnsi"/>
          <w:sz w:val="24"/>
          <w:szCs w:val="24"/>
          <w:lang w:eastAsia="en-US"/>
        </w:rPr>
        <w:t>статочный объем жидкости, остающейся в шприце после того, как уплотнительная насадка (3.11) достигла крайнего введенного положения</w:t>
      </w:r>
      <w:r w:rsidR="00DD2EE7" w:rsidRPr="005830DE">
        <w:rPr>
          <w:rStyle w:val="FontStyle57"/>
          <w:rFonts w:asciiTheme="minorHAnsi" w:hAnsiTheme="minorHAnsi" w:cstheme="minorHAnsi"/>
          <w:sz w:val="24"/>
          <w:szCs w:val="24"/>
          <w:lang w:eastAsia="en-US"/>
        </w:rPr>
        <w:t>.</w:t>
      </w:r>
    </w:p>
    <w:p w:rsidR="00E1048B" w:rsidRPr="005830DE" w:rsidRDefault="00E1048B" w:rsidP="00DD2EE7">
      <w:pPr>
        <w:pStyle w:val="Style30"/>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b/>
          <w:sz w:val="24"/>
          <w:szCs w:val="24"/>
          <w:lang w:eastAsia="en-US"/>
        </w:rPr>
        <w:t>3.14</w:t>
      </w:r>
      <w:r w:rsidR="00DD2EE7" w:rsidRPr="005830DE">
        <w:rPr>
          <w:rStyle w:val="FontStyle57"/>
          <w:rFonts w:asciiTheme="minorHAnsi" w:hAnsiTheme="minorHAnsi" w:cstheme="minorHAnsi"/>
          <w:b/>
          <w:sz w:val="24"/>
          <w:szCs w:val="24"/>
          <w:lang w:eastAsia="en-US"/>
        </w:rPr>
        <w:t xml:space="preserve"> Г</w:t>
      </w:r>
      <w:r w:rsidRPr="005830DE">
        <w:rPr>
          <w:rStyle w:val="FontStyle57"/>
          <w:rFonts w:asciiTheme="minorHAnsi" w:hAnsiTheme="minorHAnsi" w:cstheme="minorHAnsi"/>
          <w:b/>
          <w:sz w:val="24"/>
          <w:szCs w:val="24"/>
          <w:lang w:eastAsia="en-US"/>
        </w:rPr>
        <w:t>рупповая упаковка</w:t>
      </w:r>
      <w:r w:rsidR="00DD2EE7" w:rsidRPr="005830DE">
        <w:rPr>
          <w:rFonts w:asciiTheme="minorHAnsi" w:hAnsiTheme="minorHAnsi" w:cstheme="minorHAnsi"/>
          <w:color w:val="231F20"/>
          <w:sz w:val="22"/>
        </w:rPr>
        <w:t xml:space="preserve"> (</w:t>
      </w:r>
      <w:r w:rsidR="00DD2EE7" w:rsidRPr="005830DE">
        <w:rPr>
          <w:rFonts w:asciiTheme="minorHAnsi" w:hAnsiTheme="minorHAnsi" w:cstheme="minorHAnsi"/>
          <w:color w:val="231F20"/>
          <w:sz w:val="22"/>
          <w:lang w:val="en-US"/>
        </w:rPr>
        <w:t>multiple</w:t>
      </w:r>
      <w:r w:rsidR="00DD2EE7" w:rsidRPr="005830DE">
        <w:rPr>
          <w:rFonts w:asciiTheme="minorHAnsi" w:hAnsiTheme="minorHAnsi" w:cstheme="minorHAnsi"/>
          <w:color w:val="231F20"/>
          <w:sz w:val="22"/>
        </w:rPr>
        <w:t xml:space="preserve"> </w:t>
      </w:r>
      <w:r w:rsidR="00DD2EE7" w:rsidRPr="005830DE">
        <w:rPr>
          <w:rFonts w:asciiTheme="minorHAnsi" w:hAnsiTheme="minorHAnsi" w:cstheme="minorHAnsi"/>
          <w:color w:val="231F20"/>
          <w:sz w:val="22"/>
          <w:lang w:val="en-US"/>
        </w:rPr>
        <w:t>unit</w:t>
      </w:r>
      <w:r w:rsidR="00DD2EE7" w:rsidRPr="005830DE">
        <w:rPr>
          <w:rFonts w:asciiTheme="minorHAnsi" w:hAnsiTheme="minorHAnsi" w:cstheme="minorHAnsi"/>
          <w:color w:val="231F20"/>
          <w:sz w:val="22"/>
        </w:rPr>
        <w:t xml:space="preserve"> </w:t>
      </w:r>
      <w:r w:rsidR="00DD2EE7" w:rsidRPr="005830DE">
        <w:rPr>
          <w:rFonts w:asciiTheme="minorHAnsi" w:hAnsiTheme="minorHAnsi" w:cstheme="minorHAnsi"/>
          <w:color w:val="231F20"/>
          <w:sz w:val="22"/>
          <w:lang w:val="en-US"/>
        </w:rPr>
        <w:t>pack</w:t>
      </w:r>
      <w:r w:rsidR="00DD2EE7" w:rsidRPr="005830DE">
        <w:rPr>
          <w:rFonts w:asciiTheme="minorHAnsi" w:hAnsiTheme="minorHAnsi" w:cstheme="minorHAnsi"/>
          <w:color w:val="231F20"/>
          <w:sz w:val="22"/>
        </w:rPr>
        <w:t>)</w:t>
      </w:r>
      <w:r w:rsidR="00DD2EE7" w:rsidRPr="005830DE">
        <w:rPr>
          <w:rFonts w:asciiTheme="minorHAnsi" w:hAnsiTheme="minorHAnsi" w:cstheme="minorHAnsi"/>
          <w:color w:val="000000"/>
          <w:lang w:eastAsia="en-US"/>
        </w:rPr>
        <w:t>: Б</w:t>
      </w:r>
      <w:r w:rsidRPr="005830DE">
        <w:rPr>
          <w:rStyle w:val="FontStyle57"/>
          <w:rFonts w:asciiTheme="minorHAnsi" w:hAnsiTheme="minorHAnsi" w:cstheme="minorHAnsi"/>
          <w:sz w:val="24"/>
          <w:szCs w:val="24"/>
          <w:lang w:eastAsia="en-US"/>
        </w:rPr>
        <w:t>ольшое количество шприцов, упакованные в упаковку с одной печатью, которая поддерживает стерильность продукта</w:t>
      </w:r>
      <w:r w:rsidR="00DD2EE7" w:rsidRPr="005830DE">
        <w:rPr>
          <w:rStyle w:val="FontStyle57"/>
          <w:rFonts w:asciiTheme="minorHAnsi" w:hAnsiTheme="minorHAnsi" w:cstheme="minorHAnsi"/>
          <w:sz w:val="24"/>
          <w:szCs w:val="24"/>
          <w:lang w:eastAsia="en-US"/>
        </w:rPr>
        <w:t>.</w:t>
      </w:r>
    </w:p>
    <w:p w:rsidR="00E1048B" w:rsidRPr="005830DE" w:rsidRDefault="00E1048B" w:rsidP="00DD2EE7">
      <w:pPr>
        <w:pStyle w:val="Style30"/>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b/>
          <w:sz w:val="24"/>
          <w:szCs w:val="24"/>
          <w:lang w:eastAsia="en-US"/>
        </w:rPr>
        <w:t>3.15</w:t>
      </w:r>
      <w:r w:rsidR="00DD2EE7" w:rsidRPr="005830DE">
        <w:rPr>
          <w:rStyle w:val="FontStyle57"/>
          <w:rFonts w:asciiTheme="minorHAnsi" w:hAnsiTheme="minorHAnsi" w:cstheme="minorHAnsi"/>
          <w:b/>
          <w:sz w:val="24"/>
          <w:szCs w:val="24"/>
          <w:lang w:eastAsia="en-US"/>
        </w:rPr>
        <w:t xml:space="preserve"> П</w:t>
      </w:r>
      <w:r w:rsidRPr="005830DE">
        <w:rPr>
          <w:rStyle w:val="FontStyle57"/>
          <w:rFonts w:asciiTheme="minorHAnsi" w:hAnsiTheme="minorHAnsi" w:cstheme="minorHAnsi"/>
          <w:b/>
          <w:sz w:val="24"/>
          <w:szCs w:val="24"/>
          <w:lang w:eastAsia="en-US"/>
        </w:rPr>
        <w:t>оршень</w:t>
      </w:r>
      <w:r w:rsidR="00DD2EE7" w:rsidRPr="005830DE">
        <w:rPr>
          <w:rStyle w:val="FontStyle57"/>
          <w:rFonts w:asciiTheme="minorHAnsi" w:hAnsiTheme="minorHAnsi" w:cstheme="minorHAnsi"/>
          <w:b/>
          <w:sz w:val="24"/>
          <w:szCs w:val="24"/>
          <w:lang w:val="kk-KZ" w:eastAsia="en-US"/>
        </w:rPr>
        <w:t xml:space="preserve"> </w:t>
      </w:r>
      <w:r w:rsidR="00DD2EE7" w:rsidRPr="005830DE">
        <w:rPr>
          <w:rStyle w:val="FontStyle57"/>
          <w:rFonts w:asciiTheme="minorHAnsi" w:hAnsiTheme="minorHAnsi" w:cstheme="minorHAnsi"/>
          <w:sz w:val="24"/>
          <w:szCs w:val="24"/>
          <w:lang w:val="kk-KZ" w:eastAsia="en-US"/>
        </w:rPr>
        <w:t>(</w:t>
      </w:r>
      <w:r w:rsidR="00706252" w:rsidRPr="005830DE">
        <w:rPr>
          <w:rStyle w:val="FontStyle57"/>
          <w:rFonts w:asciiTheme="minorHAnsi" w:hAnsiTheme="minorHAnsi" w:cstheme="minorHAnsi"/>
          <w:sz w:val="24"/>
          <w:szCs w:val="24"/>
          <w:lang w:val="en-US" w:eastAsia="en-US"/>
        </w:rPr>
        <w:t>p</w:t>
      </w:r>
      <w:r w:rsidR="00DD2EE7" w:rsidRPr="005830DE">
        <w:rPr>
          <w:rStyle w:val="FontStyle57"/>
          <w:rFonts w:asciiTheme="minorHAnsi" w:hAnsiTheme="minorHAnsi" w:cstheme="minorHAnsi"/>
          <w:sz w:val="24"/>
          <w:szCs w:val="24"/>
          <w:lang w:val="en-US" w:eastAsia="en-US"/>
        </w:rPr>
        <w:t>iston</w:t>
      </w:r>
      <w:r w:rsidR="00DD2EE7" w:rsidRPr="005830DE">
        <w:rPr>
          <w:rStyle w:val="FontStyle57"/>
          <w:rFonts w:asciiTheme="minorHAnsi" w:hAnsiTheme="minorHAnsi" w:cstheme="minorHAnsi"/>
          <w:sz w:val="24"/>
          <w:szCs w:val="24"/>
          <w:lang w:val="kk-KZ" w:eastAsia="en-US"/>
        </w:rPr>
        <w:t>)</w:t>
      </w:r>
      <w:r w:rsidR="00DD2EE7" w:rsidRPr="005830DE">
        <w:rPr>
          <w:rStyle w:val="FontStyle57"/>
          <w:rFonts w:asciiTheme="minorHAnsi" w:hAnsiTheme="minorHAnsi" w:cstheme="minorHAnsi"/>
          <w:sz w:val="24"/>
          <w:szCs w:val="24"/>
          <w:lang w:eastAsia="en-US"/>
        </w:rPr>
        <w:t>: С</w:t>
      </w:r>
      <w:r w:rsidRPr="005830DE">
        <w:rPr>
          <w:rStyle w:val="FontStyle57"/>
          <w:rFonts w:asciiTheme="minorHAnsi" w:hAnsiTheme="minorHAnsi" w:cstheme="minorHAnsi"/>
          <w:sz w:val="24"/>
          <w:szCs w:val="24"/>
          <w:lang w:eastAsia="en-US"/>
        </w:rPr>
        <w:t>обранный компонент, состоящий из плунжера и уплотнительной насадки (3.11)</w:t>
      </w:r>
      <w:r w:rsidR="00706252" w:rsidRPr="005830DE">
        <w:rPr>
          <w:rStyle w:val="FontStyle57"/>
          <w:rFonts w:asciiTheme="minorHAnsi" w:hAnsiTheme="minorHAnsi" w:cstheme="minorHAnsi"/>
          <w:sz w:val="24"/>
          <w:szCs w:val="24"/>
          <w:lang w:eastAsia="en-US"/>
        </w:rPr>
        <w:t>.</w:t>
      </w:r>
    </w:p>
    <w:p w:rsidR="00E1048B" w:rsidRPr="005830DE" w:rsidRDefault="00E1048B" w:rsidP="00706252">
      <w:pPr>
        <w:pStyle w:val="Style30"/>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b/>
          <w:sz w:val="24"/>
          <w:szCs w:val="24"/>
          <w:lang w:eastAsia="en-US"/>
        </w:rPr>
        <w:t>3.16</w:t>
      </w:r>
      <w:r w:rsidR="00706252" w:rsidRPr="005830DE">
        <w:rPr>
          <w:rStyle w:val="FontStyle57"/>
          <w:rFonts w:asciiTheme="minorHAnsi" w:hAnsiTheme="minorHAnsi" w:cstheme="minorHAnsi"/>
          <w:b/>
          <w:sz w:val="24"/>
          <w:szCs w:val="24"/>
          <w:lang w:eastAsia="en-US"/>
        </w:rPr>
        <w:t xml:space="preserve"> </w:t>
      </w:r>
      <w:r w:rsidR="00706252" w:rsidRPr="005830DE">
        <w:rPr>
          <w:rStyle w:val="FontStyle57"/>
          <w:rFonts w:asciiTheme="minorHAnsi" w:hAnsiTheme="minorHAnsi" w:cstheme="minorHAnsi"/>
          <w:b/>
          <w:sz w:val="24"/>
          <w:szCs w:val="24"/>
          <w:lang w:val="kk-KZ" w:eastAsia="en-US"/>
        </w:rPr>
        <w:t>Ф</w:t>
      </w:r>
      <w:r w:rsidRPr="005830DE">
        <w:rPr>
          <w:rStyle w:val="FontStyle57"/>
          <w:rFonts w:asciiTheme="minorHAnsi" w:hAnsiTheme="minorHAnsi" w:cstheme="minorHAnsi"/>
          <w:b/>
          <w:sz w:val="24"/>
          <w:szCs w:val="24"/>
          <w:lang w:eastAsia="en-US"/>
        </w:rPr>
        <w:t>ланцы цилиндра</w:t>
      </w:r>
      <w:r w:rsidR="00DD2EE7" w:rsidRPr="005830DE">
        <w:rPr>
          <w:rStyle w:val="FontStyle57"/>
          <w:rFonts w:asciiTheme="minorHAnsi" w:hAnsiTheme="minorHAnsi" w:cstheme="minorHAnsi"/>
          <w:b/>
          <w:sz w:val="24"/>
          <w:szCs w:val="24"/>
          <w:lang w:eastAsia="en-US"/>
        </w:rPr>
        <w:t xml:space="preserve"> </w:t>
      </w:r>
      <w:r w:rsidR="00706252" w:rsidRPr="005830DE">
        <w:rPr>
          <w:rStyle w:val="FontStyle57"/>
          <w:rFonts w:asciiTheme="minorHAnsi" w:hAnsiTheme="minorHAnsi" w:cstheme="minorHAnsi"/>
          <w:sz w:val="24"/>
          <w:szCs w:val="24"/>
          <w:lang w:eastAsia="en-US"/>
        </w:rPr>
        <w:t>(</w:t>
      </w:r>
      <w:r w:rsidR="00DD2EE7" w:rsidRPr="005830DE">
        <w:rPr>
          <w:rFonts w:asciiTheme="minorHAnsi" w:hAnsiTheme="minorHAnsi" w:cstheme="minorHAnsi"/>
          <w:color w:val="231F20"/>
          <w:sz w:val="22"/>
        </w:rPr>
        <w:t>barrel flanges</w:t>
      </w:r>
      <w:r w:rsidR="00706252" w:rsidRPr="005830DE">
        <w:rPr>
          <w:rFonts w:asciiTheme="minorHAnsi" w:hAnsiTheme="minorHAnsi" w:cstheme="minorHAnsi"/>
          <w:color w:val="000000"/>
          <w:lang w:eastAsia="en-US"/>
        </w:rPr>
        <w:t xml:space="preserve">): </w:t>
      </w:r>
      <w:r w:rsidR="00706252" w:rsidRPr="005830DE">
        <w:rPr>
          <w:rStyle w:val="FontStyle57"/>
          <w:rFonts w:asciiTheme="minorHAnsi" w:hAnsiTheme="minorHAnsi" w:cstheme="minorHAnsi"/>
          <w:sz w:val="24"/>
          <w:szCs w:val="24"/>
          <w:lang w:eastAsia="en-US"/>
        </w:rPr>
        <w:t>Ф</w:t>
      </w:r>
      <w:r w:rsidRPr="005830DE">
        <w:rPr>
          <w:rStyle w:val="FontStyle57"/>
          <w:rFonts w:asciiTheme="minorHAnsi" w:hAnsiTheme="minorHAnsi" w:cstheme="minorHAnsi"/>
          <w:sz w:val="24"/>
          <w:szCs w:val="24"/>
          <w:lang w:eastAsia="en-US"/>
        </w:rPr>
        <w:t>ланцы, выступающие из цилиндра (также называемые упорами для пальцев), предназначенные для предоставления пользователю эргономических средств для удержания шприца во время инъекции</w:t>
      </w:r>
    </w:p>
    <w:p w:rsidR="00E1048B" w:rsidRPr="005830DE" w:rsidRDefault="00706252" w:rsidP="00706252">
      <w:pPr>
        <w:pStyle w:val="Style30"/>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b/>
          <w:sz w:val="24"/>
          <w:szCs w:val="24"/>
          <w:lang w:eastAsia="en-US"/>
        </w:rPr>
        <w:t>3.17 К</w:t>
      </w:r>
      <w:r w:rsidR="00E1048B" w:rsidRPr="005830DE">
        <w:rPr>
          <w:rStyle w:val="FontStyle57"/>
          <w:rFonts w:asciiTheme="minorHAnsi" w:hAnsiTheme="minorHAnsi" w:cstheme="minorHAnsi"/>
          <w:b/>
          <w:sz w:val="24"/>
          <w:szCs w:val="24"/>
          <w:lang w:eastAsia="en-US"/>
        </w:rPr>
        <w:t>олпачок или щит иглы</w:t>
      </w:r>
      <w:r w:rsidR="00DD2EE7" w:rsidRPr="005830DE">
        <w:rPr>
          <w:rFonts w:asciiTheme="minorHAnsi" w:hAnsiTheme="minorHAnsi" w:cstheme="minorHAnsi"/>
          <w:b/>
          <w:color w:val="231F20"/>
          <w:sz w:val="22"/>
        </w:rPr>
        <w:t xml:space="preserve"> </w:t>
      </w:r>
      <w:r w:rsidRPr="005830DE">
        <w:rPr>
          <w:rFonts w:asciiTheme="minorHAnsi" w:hAnsiTheme="minorHAnsi" w:cstheme="minorHAnsi"/>
          <w:color w:val="231F20"/>
          <w:sz w:val="22"/>
        </w:rPr>
        <w:t>(</w:t>
      </w:r>
      <w:r w:rsidR="00DD2EE7" w:rsidRPr="005830DE">
        <w:rPr>
          <w:rFonts w:asciiTheme="minorHAnsi" w:hAnsiTheme="minorHAnsi" w:cstheme="minorHAnsi"/>
          <w:color w:val="231F20"/>
          <w:sz w:val="22"/>
          <w:lang w:val="en-US"/>
        </w:rPr>
        <w:t>needle</w:t>
      </w:r>
      <w:r w:rsidR="00DD2EE7" w:rsidRPr="005830DE">
        <w:rPr>
          <w:rFonts w:asciiTheme="minorHAnsi" w:hAnsiTheme="minorHAnsi" w:cstheme="minorHAnsi"/>
          <w:color w:val="231F20"/>
          <w:sz w:val="22"/>
        </w:rPr>
        <w:t xml:space="preserve"> </w:t>
      </w:r>
      <w:r w:rsidR="00DD2EE7" w:rsidRPr="005830DE">
        <w:rPr>
          <w:rFonts w:asciiTheme="minorHAnsi" w:hAnsiTheme="minorHAnsi" w:cstheme="minorHAnsi"/>
          <w:color w:val="231F20"/>
          <w:sz w:val="22"/>
          <w:lang w:val="en-US"/>
        </w:rPr>
        <w:t>cap</w:t>
      </w:r>
      <w:r w:rsidR="00DD2EE7" w:rsidRPr="005830DE">
        <w:rPr>
          <w:rFonts w:asciiTheme="minorHAnsi" w:hAnsiTheme="minorHAnsi" w:cstheme="minorHAnsi"/>
          <w:color w:val="231F20"/>
          <w:sz w:val="22"/>
        </w:rPr>
        <w:t xml:space="preserve"> </w:t>
      </w:r>
      <w:r w:rsidR="00DD2EE7" w:rsidRPr="005830DE">
        <w:rPr>
          <w:rFonts w:asciiTheme="minorHAnsi" w:hAnsiTheme="minorHAnsi" w:cstheme="minorHAnsi"/>
          <w:color w:val="231F20"/>
          <w:sz w:val="22"/>
          <w:lang w:val="en-US"/>
        </w:rPr>
        <w:t>or</w:t>
      </w:r>
      <w:r w:rsidR="00DD2EE7" w:rsidRPr="005830DE">
        <w:rPr>
          <w:rFonts w:asciiTheme="minorHAnsi" w:hAnsiTheme="minorHAnsi" w:cstheme="minorHAnsi"/>
          <w:color w:val="231F20"/>
          <w:sz w:val="22"/>
        </w:rPr>
        <w:t xml:space="preserve"> </w:t>
      </w:r>
      <w:r w:rsidR="00DD2EE7" w:rsidRPr="005830DE">
        <w:rPr>
          <w:rFonts w:asciiTheme="minorHAnsi" w:hAnsiTheme="minorHAnsi" w:cstheme="minorHAnsi"/>
          <w:color w:val="231F20"/>
          <w:sz w:val="22"/>
          <w:lang w:val="en-US"/>
        </w:rPr>
        <w:t>shield</w:t>
      </w:r>
      <w:r w:rsidRPr="005830DE">
        <w:rPr>
          <w:rFonts w:asciiTheme="minorHAnsi" w:hAnsiTheme="minorHAnsi" w:cstheme="minorHAnsi"/>
          <w:color w:val="231F20"/>
          <w:sz w:val="22"/>
        </w:rPr>
        <w:t>):</w:t>
      </w:r>
      <w:r w:rsidRPr="005830DE">
        <w:rPr>
          <w:rFonts w:asciiTheme="minorHAnsi" w:hAnsiTheme="minorHAnsi" w:cstheme="minorHAnsi"/>
          <w:color w:val="000000"/>
          <w:lang w:eastAsia="en-US"/>
        </w:rPr>
        <w:t xml:space="preserve"> З</w:t>
      </w:r>
      <w:r w:rsidR="00E1048B" w:rsidRPr="005830DE">
        <w:rPr>
          <w:rStyle w:val="FontStyle57"/>
          <w:rFonts w:asciiTheme="minorHAnsi" w:hAnsiTheme="minorHAnsi" w:cstheme="minorHAnsi"/>
          <w:sz w:val="24"/>
          <w:szCs w:val="24"/>
          <w:lang w:eastAsia="en-US"/>
        </w:rPr>
        <w:t>ащита, предназначенная для физической защиты иглы перед использованием</w:t>
      </w:r>
    </w:p>
    <w:p w:rsidR="00E1048B" w:rsidRPr="005830DE" w:rsidRDefault="00E1048B" w:rsidP="00706252">
      <w:pPr>
        <w:pStyle w:val="Style30"/>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b/>
          <w:sz w:val="24"/>
          <w:szCs w:val="24"/>
          <w:lang w:eastAsia="en-US"/>
        </w:rPr>
        <w:t>3.18</w:t>
      </w:r>
      <w:r w:rsidR="00706252" w:rsidRPr="005830DE">
        <w:rPr>
          <w:rStyle w:val="FontStyle57"/>
          <w:rFonts w:asciiTheme="minorHAnsi" w:hAnsiTheme="minorHAnsi" w:cstheme="minorHAnsi"/>
          <w:b/>
          <w:sz w:val="24"/>
          <w:szCs w:val="24"/>
          <w:lang w:eastAsia="en-US"/>
        </w:rPr>
        <w:t xml:space="preserve"> </w:t>
      </w:r>
      <w:r w:rsidR="00DD2EE7" w:rsidRPr="005830DE">
        <w:rPr>
          <w:rStyle w:val="FontStyle57"/>
          <w:rFonts w:asciiTheme="minorHAnsi" w:hAnsiTheme="minorHAnsi" w:cstheme="minorHAnsi"/>
          <w:b/>
          <w:sz w:val="24"/>
          <w:szCs w:val="24"/>
          <w:lang w:eastAsia="en-US"/>
        </w:rPr>
        <w:t>П</w:t>
      </w:r>
      <w:r w:rsidRPr="005830DE">
        <w:rPr>
          <w:rStyle w:val="FontStyle57"/>
          <w:rFonts w:asciiTheme="minorHAnsi" w:hAnsiTheme="minorHAnsi" w:cstheme="minorHAnsi"/>
          <w:b/>
          <w:sz w:val="24"/>
          <w:szCs w:val="24"/>
          <w:lang w:eastAsia="en-US"/>
        </w:rPr>
        <w:t>лунжер</w:t>
      </w:r>
      <w:r w:rsidR="00DD2EE7" w:rsidRPr="005830DE">
        <w:rPr>
          <w:rStyle w:val="FontStyle57"/>
          <w:rFonts w:asciiTheme="minorHAnsi" w:hAnsiTheme="minorHAnsi" w:cstheme="minorHAnsi"/>
          <w:sz w:val="24"/>
          <w:szCs w:val="24"/>
          <w:lang w:eastAsia="en-US"/>
        </w:rPr>
        <w:t xml:space="preserve"> (</w:t>
      </w:r>
      <w:r w:rsidR="00DD2EE7" w:rsidRPr="005830DE">
        <w:rPr>
          <w:rStyle w:val="FontStyle57"/>
          <w:rFonts w:asciiTheme="minorHAnsi" w:hAnsiTheme="minorHAnsi" w:cstheme="minorHAnsi"/>
          <w:sz w:val="24"/>
          <w:szCs w:val="24"/>
          <w:lang w:val="en-US" w:eastAsia="en-US"/>
        </w:rPr>
        <w:t>Punger</w:t>
      </w:r>
      <w:r w:rsidR="00DD2EE7" w:rsidRPr="005830DE">
        <w:rPr>
          <w:rStyle w:val="FontStyle57"/>
          <w:rFonts w:asciiTheme="minorHAnsi" w:hAnsiTheme="minorHAnsi" w:cstheme="minorHAnsi"/>
          <w:sz w:val="24"/>
          <w:szCs w:val="24"/>
          <w:lang w:eastAsia="en-US"/>
        </w:rPr>
        <w:t>)</w:t>
      </w:r>
      <w:r w:rsidR="00706252" w:rsidRPr="005830DE">
        <w:rPr>
          <w:rStyle w:val="FontStyle57"/>
          <w:rFonts w:asciiTheme="minorHAnsi" w:hAnsiTheme="minorHAnsi" w:cstheme="minorHAnsi"/>
          <w:sz w:val="24"/>
          <w:szCs w:val="24"/>
          <w:lang w:eastAsia="en-US"/>
        </w:rPr>
        <w:t>: К</w:t>
      </w:r>
      <w:r w:rsidRPr="005830DE">
        <w:rPr>
          <w:rStyle w:val="FontStyle57"/>
          <w:rFonts w:asciiTheme="minorHAnsi" w:hAnsiTheme="minorHAnsi" w:cstheme="minorHAnsi"/>
          <w:sz w:val="24"/>
          <w:szCs w:val="24"/>
          <w:lang w:eastAsia="en-US"/>
        </w:rPr>
        <w:t>омпонент устройства, двигающий уплотнительную насадку (3.11) для введения лекарственного препарата</w:t>
      </w:r>
    </w:p>
    <w:p w:rsidR="0070476B" w:rsidRPr="005830DE" w:rsidRDefault="0070476B" w:rsidP="003E4506">
      <w:pPr>
        <w:pStyle w:val="Style52"/>
        <w:widowControl/>
        <w:ind w:firstLine="567"/>
        <w:jc w:val="both"/>
        <w:rPr>
          <w:rStyle w:val="FontStyle77"/>
          <w:rFonts w:asciiTheme="minorHAnsi" w:hAnsiTheme="minorHAnsi" w:cstheme="minorHAnsi"/>
          <w:sz w:val="24"/>
          <w:szCs w:val="24"/>
          <w:lang w:eastAsia="en-US"/>
        </w:rPr>
      </w:pPr>
    </w:p>
    <w:p w:rsidR="007F3B0C" w:rsidRPr="005830DE" w:rsidRDefault="007F3B0C" w:rsidP="003E4506">
      <w:pPr>
        <w:pStyle w:val="Style6"/>
        <w:widowControl/>
        <w:ind w:firstLine="567"/>
        <w:jc w:val="both"/>
        <w:rPr>
          <w:rStyle w:val="FontStyle53"/>
          <w:rFonts w:asciiTheme="minorHAnsi" w:hAnsiTheme="minorHAnsi" w:cstheme="minorHAnsi"/>
          <w:sz w:val="24"/>
          <w:szCs w:val="24"/>
        </w:rPr>
      </w:pPr>
      <w:r w:rsidRPr="005830DE">
        <w:rPr>
          <w:rStyle w:val="FontStyle53"/>
          <w:rFonts w:asciiTheme="minorHAnsi" w:hAnsiTheme="minorHAnsi" w:cstheme="minorHAnsi"/>
          <w:sz w:val="24"/>
          <w:szCs w:val="24"/>
        </w:rPr>
        <w:t xml:space="preserve">4 </w:t>
      </w:r>
      <w:r w:rsidR="00E1048B" w:rsidRPr="005830DE">
        <w:rPr>
          <w:rStyle w:val="FontStyle53"/>
          <w:rFonts w:asciiTheme="minorHAnsi" w:hAnsiTheme="minorHAnsi" w:cstheme="minorHAnsi"/>
          <w:sz w:val="24"/>
          <w:szCs w:val="24"/>
        </w:rPr>
        <w:t>Номенклатура</w:t>
      </w:r>
    </w:p>
    <w:p w:rsidR="001C3231" w:rsidRPr="005830DE" w:rsidRDefault="001C3231" w:rsidP="00E1048B">
      <w:pPr>
        <w:pStyle w:val="Style31"/>
        <w:widowControl/>
        <w:jc w:val="both"/>
        <w:rPr>
          <w:rStyle w:val="FontStyle53"/>
          <w:rFonts w:asciiTheme="minorHAnsi" w:hAnsiTheme="minorHAnsi" w:cstheme="minorHAnsi"/>
          <w:sz w:val="24"/>
          <w:szCs w:val="24"/>
        </w:rPr>
      </w:pPr>
    </w:p>
    <w:p w:rsidR="00706252" w:rsidRPr="005830DE" w:rsidRDefault="00706252" w:rsidP="00706252">
      <w:pPr>
        <w:pStyle w:val="Style39"/>
        <w:ind w:firstLine="567"/>
        <w:jc w:val="both"/>
        <w:rPr>
          <w:rFonts w:asciiTheme="minorHAnsi" w:eastAsia="Arial" w:hAnsiTheme="minorHAnsi" w:cstheme="minorHAnsi"/>
          <w:bCs/>
          <w:color w:val="000000"/>
        </w:rPr>
      </w:pPr>
      <w:r w:rsidRPr="005830DE">
        <w:rPr>
          <w:rFonts w:asciiTheme="minorHAnsi" w:eastAsia="Arial" w:hAnsiTheme="minorHAnsi" w:cstheme="minorHAnsi"/>
          <w:bCs/>
          <w:color w:val="000000"/>
        </w:rPr>
        <w:t>Наименования, используемые для обозначения составных частей инъекционных шприцев однократного применения, приведены на Рисунке 1.</w:t>
      </w:r>
    </w:p>
    <w:p w:rsidR="00E1048B" w:rsidRPr="005830DE" w:rsidRDefault="00E1048B" w:rsidP="003E4506">
      <w:pPr>
        <w:pStyle w:val="Style39"/>
        <w:widowControl/>
        <w:ind w:firstLine="567"/>
        <w:jc w:val="both"/>
        <w:rPr>
          <w:rStyle w:val="FontStyle51"/>
          <w:rFonts w:asciiTheme="minorHAnsi" w:eastAsia="Arial" w:hAnsiTheme="minorHAnsi" w:cstheme="minorHAnsi"/>
          <w:b w:val="0"/>
          <w:sz w:val="24"/>
          <w:szCs w:val="24"/>
        </w:rPr>
      </w:pPr>
    </w:p>
    <w:p w:rsidR="007F3B0C" w:rsidRPr="005830DE" w:rsidRDefault="00E1048B" w:rsidP="00706252">
      <w:pPr>
        <w:pStyle w:val="Style31"/>
        <w:widowControl/>
        <w:ind w:firstLine="567"/>
        <w:jc w:val="center"/>
        <w:rPr>
          <w:rStyle w:val="FontStyle53"/>
          <w:rFonts w:asciiTheme="minorHAnsi" w:hAnsiTheme="minorHAnsi" w:cstheme="minorHAnsi"/>
          <w:sz w:val="24"/>
          <w:szCs w:val="24"/>
        </w:rPr>
      </w:pPr>
      <w:bookmarkStart w:id="0" w:name="bookmark5"/>
      <w:r w:rsidRPr="005830DE">
        <w:rPr>
          <w:rStyle w:val="FontStyle53"/>
          <w:rFonts w:asciiTheme="minorHAnsi" w:hAnsiTheme="minorHAnsi" w:cstheme="minorHAnsi"/>
          <w:noProof/>
          <w:sz w:val="24"/>
          <w:szCs w:val="24"/>
        </w:rPr>
        <w:drawing>
          <wp:inline distT="0" distB="0" distL="0" distR="0" wp14:anchorId="6BAFB151">
            <wp:extent cx="1543050" cy="394594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46202" cy="3954010"/>
                    </a:xfrm>
                    <a:prstGeom prst="rect">
                      <a:avLst/>
                    </a:prstGeom>
                    <a:noFill/>
                  </pic:spPr>
                </pic:pic>
              </a:graphicData>
            </a:graphic>
          </wp:inline>
        </w:drawing>
      </w:r>
    </w:p>
    <w:p w:rsidR="001C3231" w:rsidRPr="005830DE" w:rsidRDefault="001C3231" w:rsidP="003E4506">
      <w:pPr>
        <w:pStyle w:val="Style31"/>
        <w:widowControl/>
        <w:ind w:firstLine="567"/>
        <w:jc w:val="both"/>
        <w:rPr>
          <w:rStyle w:val="FontStyle53"/>
          <w:rFonts w:asciiTheme="minorHAnsi" w:hAnsiTheme="minorHAnsi" w:cstheme="minorHAnsi"/>
          <w:sz w:val="24"/>
          <w:szCs w:val="24"/>
        </w:rPr>
      </w:pPr>
    </w:p>
    <w:p w:rsidR="00E1048B" w:rsidRPr="005830DE" w:rsidRDefault="00E1048B" w:rsidP="00E1048B">
      <w:pPr>
        <w:pStyle w:val="Style31"/>
        <w:widowControl/>
        <w:ind w:firstLine="567"/>
        <w:jc w:val="both"/>
        <w:rPr>
          <w:rStyle w:val="FontStyle53"/>
          <w:rFonts w:asciiTheme="minorHAnsi" w:hAnsiTheme="minorHAnsi" w:cstheme="minorHAnsi"/>
          <w:sz w:val="24"/>
          <w:szCs w:val="24"/>
        </w:rPr>
      </w:pPr>
      <w:r w:rsidRPr="005830DE">
        <w:rPr>
          <w:rStyle w:val="FontStyle53"/>
          <w:rFonts w:asciiTheme="minorHAnsi" w:hAnsiTheme="minorHAnsi" w:cstheme="minorHAnsi"/>
          <w:sz w:val="24"/>
          <w:szCs w:val="24"/>
        </w:rPr>
        <w:t>Обозначения</w:t>
      </w:r>
      <w:r w:rsidR="00706252" w:rsidRPr="005830DE">
        <w:rPr>
          <w:rStyle w:val="FontStyle53"/>
          <w:rFonts w:asciiTheme="minorHAnsi" w:hAnsiTheme="minorHAnsi" w:cstheme="minorHAnsi"/>
          <w:sz w:val="24"/>
          <w:szCs w:val="24"/>
        </w:rPr>
        <w:t>:</w:t>
      </w:r>
    </w:p>
    <w:p w:rsidR="00E1048B" w:rsidRPr="005830DE" w:rsidRDefault="00E1048B" w:rsidP="00E1048B">
      <w:pPr>
        <w:pStyle w:val="Style31"/>
        <w:widowControl/>
        <w:ind w:firstLine="567"/>
        <w:jc w:val="both"/>
        <w:rPr>
          <w:rStyle w:val="FontStyle53"/>
          <w:rFonts w:asciiTheme="minorHAnsi" w:hAnsiTheme="minorHAnsi" w:cstheme="minorHAnsi"/>
          <w:sz w:val="24"/>
          <w:szCs w:val="24"/>
        </w:rPr>
      </w:pPr>
    </w:p>
    <w:p w:rsidR="00706252" w:rsidRPr="005830DE" w:rsidRDefault="00706252" w:rsidP="00E1048B">
      <w:pPr>
        <w:pStyle w:val="Style31"/>
        <w:widowControl/>
        <w:ind w:firstLine="567"/>
        <w:jc w:val="both"/>
        <w:rPr>
          <w:rStyle w:val="FontStyle53"/>
          <w:rFonts w:asciiTheme="minorHAnsi" w:hAnsiTheme="minorHAnsi" w:cstheme="minorHAnsi"/>
          <w:b w:val="0"/>
          <w:sz w:val="24"/>
          <w:szCs w:val="24"/>
        </w:rPr>
      </w:pPr>
      <w:r w:rsidRPr="005830DE">
        <w:rPr>
          <w:rStyle w:val="FontStyle53"/>
          <w:rFonts w:asciiTheme="minorHAnsi" w:hAnsiTheme="minorHAnsi" w:cstheme="minorHAnsi"/>
          <w:b w:val="0"/>
          <w:sz w:val="24"/>
          <w:szCs w:val="24"/>
        </w:rPr>
        <w:t xml:space="preserve">1- </w:t>
      </w:r>
      <w:r w:rsidR="00E1048B" w:rsidRPr="005830DE">
        <w:rPr>
          <w:rStyle w:val="FontStyle53"/>
          <w:rFonts w:asciiTheme="minorHAnsi" w:hAnsiTheme="minorHAnsi" w:cstheme="minorHAnsi"/>
          <w:b w:val="0"/>
          <w:sz w:val="24"/>
          <w:szCs w:val="24"/>
        </w:rPr>
        <w:t>колпачок</w:t>
      </w:r>
      <w:r w:rsidRPr="005830DE">
        <w:rPr>
          <w:rStyle w:val="FontStyle53"/>
          <w:rFonts w:asciiTheme="minorHAnsi" w:hAnsiTheme="minorHAnsi" w:cstheme="minorHAnsi"/>
          <w:b w:val="0"/>
          <w:sz w:val="24"/>
          <w:szCs w:val="24"/>
        </w:rPr>
        <w:t xml:space="preserve"> наконечника (при наличии);</w:t>
      </w:r>
    </w:p>
    <w:p w:rsidR="00E1048B" w:rsidRPr="005830DE" w:rsidRDefault="00706252" w:rsidP="00E1048B">
      <w:pPr>
        <w:pStyle w:val="Style31"/>
        <w:widowControl/>
        <w:ind w:firstLine="567"/>
        <w:jc w:val="both"/>
        <w:rPr>
          <w:rStyle w:val="FontStyle53"/>
          <w:rFonts w:asciiTheme="minorHAnsi" w:hAnsiTheme="minorHAnsi" w:cstheme="minorHAnsi"/>
          <w:b w:val="0"/>
          <w:sz w:val="24"/>
          <w:szCs w:val="24"/>
        </w:rPr>
      </w:pPr>
      <w:r w:rsidRPr="005830DE">
        <w:rPr>
          <w:rStyle w:val="FontStyle53"/>
          <w:rFonts w:asciiTheme="minorHAnsi" w:hAnsiTheme="minorHAnsi" w:cstheme="minorHAnsi"/>
          <w:b w:val="0"/>
          <w:sz w:val="24"/>
          <w:szCs w:val="24"/>
        </w:rPr>
        <w:t xml:space="preserve">2- колпачок насадки; </w:t>
      </w:r>
    </w:p>
    <w:p w:rsidR="00706252" w:rsidRPr="005830DE" w:rsidRDefault="00706252" w:rsidP="00706252">
      <w:pPr>
        <w:pStyle w:val="Style31"/>
        <w:widowControl/>
        <w:ind w:firstLine="567"/>
        <w:jc w:val="both"/>
        <w:rPr>
          <w:rStyle w:val="FontStyle53"/>
          <w:rFonts w:asciiTheme="minorHAnsi" w:hAnsiTheme="minorHAnsi" w:cstheme="minorHAnsi"/>
          <w:b w:val="0"/>
          <w:sz w:val="24"/>
          <w:szCs w:val="24"/>
        </w:rPr>
      </w:pPr>
      <w:r w:rsidRPr="005830DE">
        <w:rPr>
          <w:rStyle w:val="FontStyle53"/>
          <w:rFonts w:asciiTheme="minorHAnsi" w:hAnsiTheme="minorHAnsi" w:cstheme="minorHAnsi"/>
          <w:b w:val="0"/>
          <w:sz w:val="24"/>
          <w:szCs w:val="24"/>
        </w:rPr>
        <w:t>3- отверстие насадки для иглы;</w:t>
      </w:r>
    </w:p>
    <w:p w:rsidR="00706252" w:rsidRPr="005830DE" w:rsidRDefault="00706252" w:rsidP="00E1048B">
      <w:pPr>
        <w:pStyle w:val="Style31"/>
        <w:widowControl/>
        <w:ind w:firstLine="567"/>
        <w:jc w:val="both"/>
        <w:rPr>
          <w:rStyle w:val="FontStyle53"/>
          <w:rFonts w:asciiTheme="minorHAnsi" w:hAnsiTheme="minorHAnsi" w:cstheme="minorHAnsi"/>
          <w:b w:val="0"/>
          <w:sz w:val="24"/>
          <w:szCs w:val="24"/>
        </w:rPr>
      </w:pPr>
      <w:r w:rsidRPr="005830DE">
        <w:rPr>
          <w:rStyle w:val="FontStyle53"/>
          <w:rFonts w:asciiTheme="minorHAnsi" w:hAnsiTheme="minorHAnsi" w:cstheme="minorHAnsi"/>
          <w:b w:val="0"/>
          <w:sz w:val="24"/>
          <w:szCs w:val="24"/>
        </w:rPr>
        <w:lastRenderedPageBreak/>
        <w:t>4- насадка для иглы;</w:t>
      </w:r>
    </w:p>
    <w:p w:rsidR="00706252" w:rsidRPr="005830DE" w:rsidRDefault="00706252" w:rsidP="00E1048B">
      <w:pPr>
        <w:pStyle w:val="Style31"/>
        <w:widowControl/>
        <w:ind w:firstLine="567"/>
        <w:jc w:val="both"/>
        <w:rPr>
          <w:rStyle w:val="FontStyle53"/>
          <w:rFonts w:asciiTheme="minorHAnsi" w:hAnsiTheme="minorHAnsi" w:cstheme="minorHAnsi"/>
          <w:b w:val="0"/>
          <w:sz w:val="24"/>
          <w:szCs w:val="24"/>
        </w:rPr>
      </w:pPr>
      <w:r w:rsidRPr="005830DE">
        <w:rPr>
          <w:rStyle w:val="FontStyle53"/>
          <w:rFonts w:asciiTheme="minorHAnsi" w:hAnsiTheme="minorHAnsi" w:cstheme="minorHAnsi"/>
          <w:b w:val="0"/>
          <w:sz w:val="24"/>
          <w:szCs w:val="24"/>
        </w:rPr>
        <w:t>5- цилиндр;</w:t>
      </w:r>
    </w:p>
    <w:p w:rsidR="00706252" w:rsidRPr="005830DE" w:rsidRDefault="00706252" w:rsidP="00E1048B">
      <w:pPr>
        <w:pStyle w:val="Style31"/>
        <w:widowControl/>
        <w:ind w:firstLine="567"/>
        <w:jc w:val="both"/>
        <w:rPr>
          <w:rStyle w:val="FontStyle53"/>
          <w:rFonts w:asciiTheme="minorHAnsi" w:hAnsiTheme="minorHAnsi" w:cstheme="minorHAnsi"/>
          <w:b w:val="0"/>
          <w:sz w:val="24"/>
          <w:szCs w:val="24"/>
        </w:rPr>
      </w:pPr>
      <w:r w:rsidRPr="005830DE">
        <w:rPr>
          <w:rStyle w:val="FontStyle53"/>
          <w:rFonts w:asciiTheme="minorHAnsi" w:hAnsiTheme="minorHAnsi" w:cstheme="minorHAnsi"/>
          <w:b w:val="0"/>
          <w:sz w:val="24"/>
          <w:szCs w:val="24"/>
        </w:rPr>
        <w:t>6- уплотнительная насадка (только 3-х компонентная);</w:t>
      </w:r>
    </w:p>
    <w:p w:rsidR="00706252" w:rsidRPr="005830DE" w:rsidRDefault="00706252" w:rsidP="00E1048B">
      <w:pPr>
        <w:pStyle w:val="Style31"/>
        <w:widowControl/>
        <w:ind w:firstLine="567"/>
        <w:jc w:val="both"/>
        <w:rPr>
          <w:rStyle w:val="FontStyle53"/>
          <w:rFonts w:asciiTheme="minorHAnsi" w:hAnsiTheme="minorHAnsi" w:cstheme="minorHAnsi"/>
          <w:b w:val="0"/>
          <w:sz w:val="24"/>
          <w:szCs w:val="24"/>
        </w:rPr>
      </w:pPr>
      <w:r w:rsidRPr="005830DE">
        <w:rPr>
          <w:rStyle w:val="FontStyle53"/>
          <w:rFonts w:asciiTheme="minorHAnsi" w:hAnsiTheme="minorHAnsi" w:cstheme="minorHAnsi"/>
          <w:b w:val="0"/>
          <w:sz w:val="24"/>
          <w:szCs w:val="24"/>
        </w:rPr>
        <w:t>7- уплотнители фланцы цилиндра (упоры для пальцев);</w:t>
      </w:r>
    </w:p>
    <w:p w:rsidR="00706252" w:rsidRPr="005830DE" w:rsidRDefault="00706252" w:rsidP="00E1048B">
      <w:pPr>
        <w:pStyle w:val="Style31"/>
        <w:widowControl/>
        <w:ind w:firstLine="567"/>
        <w:jc w:val="both"/>
        <w:rPr>
          <w:rStyle w:val="FontStyle53"/>
          <w:rFonts w:asciiTheme="minorHAnsi" w:hAnsiTheme="minorHAnsi" w:cstheme="minorHAnsi"/>
          <w:b w:val="0"/>
          <w:sz w:val="24"/>
          <w:szCs w:val="24"/>
        </w:rPr>
      </w:pPr>
      <w:r w:rsidRPr="005830DE">
        <w:rPr>
          <w:rStyle w:val="FontStyle53"/>
          <w:rFonts w:asciiTheme="minorHAnsi" w:hAnsiTheme="minorHAnsi" w:cstheme="minorHAnsi"/>
          <w:b w:val="0"/>
          <w:sz w:val="24"/>
          <w:szCs w:val="24"/>
        </w:rPr>
        <w:t xml:space="preserve">8- </w:t>
      </w:r>
      <w:r w:rsidR="003822DE" w:rsidRPr="005830DE">
        <w:rPr>
          <w:rStyle w:val="FontStyle53"/>
          <w:rFonts w:asciiTheme="minorHAnsi" w:hAnsiTheme="minorHAnsi" w:cstheme="minorHAnsi"/>
          <w:b w:val="0"/>
          <w:sz w:val="24"/>
          <w:szCs w:val="24"/>
        </w:rPr>
        <w:t>Шток</w:t>
      </w:r>
      <w:r w:rsidRPr="005830DE">
        <w:rPr>
          <w:rStyle w:val="FontStyle53"/>
          <w:rFonts w:asciiTheme="minorHAnsi" w:hAnsiTheme="minorHAnsi" w:cstheme="minorHAnsi"/>
          <w:b w:val="0"/>
          <w:sz w:val="24"/>
          <w:szCs w:val="24"/>
        </w:rPr>
        <w:t>;</w:t>
      </w:r>
    </w:p>
    <w:p w:rsidR="00706252" w:rsidRPr="005830DE" w:rsidRDefault="00706252" w:rsidP="00E1048B">
      <w:pPr>
        <w:pStyle w:val="Style31"/>
        <w:widowControl/>
        <w:ind w:firstLine="567"/>
        <w:jc w:val="both"/>
        <w:rPr>
          <w:rStyle w:val="FontStyle53"/>
          <w:rFonts w:asciiTheme="minorHAnsi" w:hAnsiTheme="minorHAnsi" w:cstheme="minorHAnsi"/>
          <w:b w:val="0"/>
          <w:sz w:val="24"/>
          <w:szCs w:val="24"/>
        </w:rPr>
      </w:pPr>
      <w:r w:rsidRPr="005830DE">
        <w:rPr>
          <w:rStyle w:val="FontStyle53"/>
          <w:rFonts w:asciiTheme="minorHAnsi" w:hAnsiTheme="minorHAnsi" w:cstheme="minorHAnsi"/>
          <w:b w:val="0"/>
          <w:sz w:val="24"/>
          <w:szCs w:val="24"/>
        </w:rPr>
        <w:t xml:space="preserve">9- нажимной упор; </w:t>
      </w:r>
    </w:p>
    <w:p w:rsidR="00706252" w:rsidRPr="005830DE" w:rsidRDefault="00706252" w:rsidP="00E1048B">
      <w:pPr>
        <w:pStyle w:val="Style31"/>
        <w:widowControl/>
        <w:ind w:firstLine="567"/>
        <w:jc w:val="both"/>
        <w:rPr>
          <w:rStyle w:val="FontStyle53"/>
          <w:rFonts w:asciiTheme="minorHAnsi" w:hAnsiTheme="minorHAnsi" w:cstheme="minorHAnsi"/>
          <w:b w:val="0"/>
          <w:sz w:val="24"/>
          <w:szCs w:val="24"/>
        </w:rPr>
      </w:pPr>
      <w:r w:rsidRPr="005830DE">
        <w:rPr>
          <w:rStyle w:val="FontStyle53"/>
          <w:rFonts w:asciiTheme="minorHAnsi" w:hAnsiTheme="minorHAnsi" w:cstheme="minorHAnsi"/>
          <w:b w:val="0"/>
          <w:sz w:val="24"/>
          <w:szCs w:val="24"/>
        </w:rPr>
        <w:t xml:space="preserve">10- </w:t>
      </w:r>
      <w:r w:rsidR="003822DE" w:rsidRPr="005830DE">
        <w:rPr>
          <w:rStyle w:val="FontStyle53"/>
          <w:rFonts w:asciiTheme="minorHAnsi" w:hAnsiTheme="minorHAnsi" w:cstheme="minorHAnsi"/>
          <w:b w:val="0"/>
          <w:sz w:val="24"/>
          <w:szCs w:val="24"/>
        </w:rPr>
        <w:t>колпачок штока</w:t>
      </w:r>
      <w:r w:rsidRPr="005830DE">
        <w:rPr>
          <w:rStyle w:val="FontStyle53"/>
          <w:rFonts w:asciiTheme="minorHAnsi" w:hAnsiTheme="minorHAnsi" w:cstheme="minorHAnsi"/>
          <w:b w:val="0"/>
          <w:sz w:val="24"/>
          <w:szCs w:val="24"/>
        </w:rPr>
        <w:t>;</w:t>
      </w:r>
    </w:p>
    <w:p w:rsidR="00E1048B" w:rsidRPr="005830DE" w:rsidRDefault="00706252" w:rsidP="00E1048B">
      <w:pPr>
        <w:pStyle w:val="Style31"/>
        <w:widowControl/>
        <w:ind w:firstLine="567"/>
        <w:jc w:val="both"/>
        <w:rPr>
          <w:rStyle w:val="FontStyle53"/>
          <w:rFonts w:asciiTheme="minorHAnsi" w:hAnsiTheme="minorHAnsi" w:cstheme="minorHAnsi"/>
          <w:b w:val="0"/>
          <w:sz w:val="24"/>
          <w:szCs w:val="24"/>
        </w:rPr>
      </w:pPr>
      <w:r w:rsidRPr="005830DE">
        <w:rPr>
          <w:rStyle w:val="FontStyle53"/>
          <w:rFonts w:asciiTheme="minorHAnsi" w:hAnsiTheme="minorHAnsi" w:cstheme="minorHAnsi"/>
          <w:b w:val="0"/>
          <w:sz w:val="24"/>
          <w:szCs w:val="24"/>
        </w:rPr>
        <w:t>11- фланцы цилиндра (упоры для пальцев);</w:t>
      </w:r>
    </w:p>
    <w:p w:rsidR="00E1048B" w:rsidRPr="005830DE" w:rsidRDefault="00706252" w:rsidP="00E1048B">
      <w:pPr>
        <w:pStyle w:val="Style31"/>
        <w:widowControl/>
        <w:ind w:firstLine="567"/>
        <w:jc w:val="both"/>
        <w:rPr>
          <w:rStyle w:val="FontStyle53"/>
          <w:rFonts w:asciiTheme="minorHAnsi" w:hAnsiTheme="minorHAnsi" w:cstheme="minorHAnsi"/>
          <w:b w:val="0"/>
          <w:sz w:val="24"/>
          <w:szCs w:val="24"/>
        </w:rPr>
      </w:pPr>
      <w:r w:rsidRPr="005830DE">
        <w:rPr>
          <w:rStyle w:val="FontStyle53"/>
          <w:rFonts w:asciiTheme="minorHAnsi" w:hAnsiTheme="minorHAnsi" w:cstheme="minorHAnsi"/>
          <w:b w:val="0"/>
          <w:sz w:val="24"/>
          <w:szCs w:val="24"/>
        </w:rPr>
        <w:t xml:space="preserve">12- </w:t>
      </w:r>
      <w:r w:rsidR="00E1048B" w:rsidRPr="005830DE">
        <w:rPr>
          <w:rStyle w:val="FontStyle53"/>
          <w:rFonts w:asciiTheme="minorHAnsi" w:hAnsiTheme="minorHAnsi" w:cstheme="minorHAnsi"/>
          <w:b w:val="0"/>
          <w:sz w:val="24"/>
          <w:szCs w:val="24"/>
        </w:rPr>
        <w:t>нулевая линия градуировки</w:t>
      </w:r>
      <w:r w:rsidRPr="005830DE">
        <w:rPr>
          <w:rStyle w:val="FontStyle53"/>
          <w:rFonts w:asciiTheme="minorHAnsi" w:hAnsiTheme="minorHAnsi" w:cstheme="minorHAnsi"/>
          <w:b w:val="0"/>
          <w:sz w:val="24"/>
          <w:szCs w:val="24"/>
        </w:rPr>
        <w:t>;</w:t>
      </w:r>
    </w:p>
    <w:p w:rsidR="00E1048B" w:rsidRPr="005830DE" w:rsidRDefault="00706252" w:rsidP="00E1048B">
      <w:pPr>
        <w:pStyle w:val="Style31"/>
        <w:widowControl/>
        <w:ind w:firstLine="567"/>
        <w:jc w:val="both"/>
        <w:rPr>
          <w:rStyle w:val="FontStyle53"/>
          <w:rFonts w:asciiTheme="minorHAnsi" w:hAnsiTheme="minorHAnsi" w:cstheme="minorHAnsi"/>
          <w:b w:val="0"/>
          <w:sz w:val="24"/>
          <w:szCs w:val="24"/>
        </w:rPr>
      </w:pPr>
      <w:r w:rsidRPr="005830DE">
        <w:rPr>
          <w:rStyle w:val="FontStyle53"/>
          <w:rFonts w:asciiTheme="minorHAnsi" w:hAnsiTheme="minorHAnsi" w:cstheme="minorHAnsi"/>
          <w:b w:val="0"/>
          <w:sz w:val="24"/>
          <w:szCs w:val="24"/>
        </w:rPr>
        <w:t xml:space="preserve">13- </w:t>
      </w:r>
      <w:r w:rsidR="00E1048B" w:rsidRPr="005830DE">
        <w:rPr>
          <w:rStyle w:val="FontStyle53"/>
          <w:rFonts w:asciiTheme="minorHAnsi" w:hAnsiTheme="minorHAnsi" w:cstheme="minorHAnsi"/>
          <w:b w:val="0"/>
          <w:sz w:val="24"/>
          <w:szCs w:val="24"/>
        </w:rPr>
        <w:t>номинальная вместимость</w:t>
      </w:r>
      <w:r w:rsidRPr="005830DE">
        <w:rPr>
          <w:rStyle w:val="FontStyle53"/>
          <w:rFonts w:asciiTheme="minorHAnsi" w:hAnsiTheme="minorHAnsi" w:cstheme="minorHAnsi"/>
          <w:b w:val="0"/>
          <w:sz w:val="24"/>
          <w:szCs w:val="24"/>
        </w:rPr>
        <w:t>;</w:t>
      </w:r>
    </w:p>
    <w:p w:rsidR="00E1048B" w:rsidRPr="005830DE" w:rsidRDefault="00706252" w:rsidP="00E1048B">
      <w:pPr>
        <w:pStyle w:val="Style31"/>
        <w:widowControl/>
        <w:ind w:firstLine="567"/>
        <w:jc w:val="both"/>
        <w:rPr>
          <w:rStyle w:val="FontStyle53"/>
          <w:rFonts w:asciiTheme="minorHAnsi" w:hAnsiTheme="minorHAnsi" w:cstheme="minorHAnsi"/>
          <w:b w:val="0"/>
          <w:sz w:val="24"/>
          <w:szCs w:val="24"/>
        </w:rPr>
      </w:pPr>
      <w:r w:rsidRPr="005830DE">
        <w:rPr>
          <w:rStyle w:val="FontStyle53"/>
          <w:rFonts w:asciiTheme="minorHAnsi" w:hAnsiTheme="minorHAnsi" w:cstheme="minorHAnsi"/>
          <w:b w:val="0"/>
          <w:sz w:val="24"/>
          <w:szCs w:val="24"/>
        </w:rPr>
        <w:t xml:space="preserve">14- </w:t>
      </w:r>
      <w:r w:rsidR="00E1048B" w:rsidRPr="005830DE">
        <w:rPr>
          <w:rStyle w:val="FontStyle53"/>
          <w:rFonts w:asciiTheme="minorHAnsi" w:hAnsiTheme="minorHAnsi" w:cstheme="minorHAnsi"/>
          <w:b w:val="0"/>
          <w:sz w:val="24"/>
          <w:szCs w:val="24"/>
        </w:rPr>
        <w:t>линии градуировки</w:t>
      </w:r>
      <w:r w:rsidRPr="005830DE">
        <w:rPr>
          <w:rStyle w:val="FontStyle53"/>
          <w:rFonts w:asciiTheme="minorHAnsi" w:hAnsiTheme="minorHAnsi" w:cstheme="minorHAnsi"/>
          <w:b w:val="0"/>
          <w:sz w:val="24"/>
          <w:szCs w:val="24"/>
        </w:rPr>
        <w:t>;</w:t>
      </w:r>
    </w:p>
    <w:p w:rsidR="00E1048B" w:rsidRPr="005830DE" w:rsidRDefault="00706252" w:rsidP="00E1048B">
      <w:pPr>
        <w:pStyle w:val="Style31"/>
        <w:widowControl/>
        <w:ind w:firstLine="567"/>
        <w:jc w:val="both"/>
        <w:rPr>
          <w:rStyle w:val="FontStyle53"/>
          <w:rFonts w:asciiTheme="minorHAnsi" w:hAnsiTheme="minorHAnsi" w:cstheme="minorHAnsi"/>
          <w:b w:val="0"/>
          <w:sz w:val="24"/>
          <w:szCs w:val="24"/>
        </w:rPr>
      </w:pPr>
      <w:r w:rsidRPr="005830DE">
        <w:rPr>
          <w:rStyle w:val="FontStyle53"/>
          <w:rFonts w:asciiTheme="minorHAnsi" w:hAnsiTheme="minorHAnsi" w:cstheme="minorHAnsi"/>
          <w:b w:val="0"/>
          <w:sz w:val="24"/>
          <w:szCs w:val="24"/>
        </w:rPr>
        <w:t xml:space="preserve">15- </w:t>
      </w:r>
      <w:r w:rsidR="00E1048B" w:rsidRPr="005830DE">
        <w:rPr>
          <w:rStyle w:val="FontStyle53"/>
          <w:rFonts w:asciiTheme="minorHAnsi" w:hAnsiTheme="minorHAnsi" w:cstheme="minorHAnsi"/>
          <w:b w:val="0"/>
          <w:sz w:val="24"/>
          <w:szCs w:val="24"/>
        </w:rPr>
        <w:t>нулевая линия градуировки</w:t>
      </w:r>
      <w:r w:rsidRPr="005830DE">
        <w:rPr>
          <w:rStyle w:val="FontStyle53"/>
          <w:rFonts w:asciiTheme="minorHAnsi" w:hAnsiTheme="minorHAnsi" w:cstheme="minorHAnsi"/>
          <w:b w:val="0"/>
          <w:sz w:val="24"/>
          <w:szCs w:val="24"/>
        </w:rPr>
        <w:t>;</w:t>
      </w:r>
    </w:p>
    <w:p w:rsidR="00706252" w:rsidRPr="005830DE" w:rsidRDefault="00706252" w:rsidP="00E1048B">
      <w:pPr>
        <w:pStyle w:val="Style31"/>
        <w:widowControl/>
        <w:ind w:firstLine="567"/>
        <w:jc w:val="both"/>
        <w:rPr>
          <w:rStyle w:val="FontStyle53"/>
          <w:rFonts w:asciiTheme="minorHAnsi" w:hAnsiTheme="minorHAnsi" w:cstheme="minorHAnsi"/>
          <w:b w:val="0"/>
          <w:sz w:val="24"/>
          <w:szCs w:val="24"/>
        </w:rPr>
      </w:pPr>
      <w:r w:rsidRPr="005830DE">
        <w:rPr>
          <w:rStyle w:val="FontStyle53"/>
          <w:rFonts w:asciiTheme="minorHAnsi" w:hAnsiTheme="minorHAnsi" w:cstheme="minorHAnsi"/>
          <w:b w:val="0"/>
          <w:sz w:val="24"/>
          <w:szCs w:val="24"/>
        </w:rPr>
        <w:t xml:space="preserve">16- </w:t>
      </w:r>
      <w:r w:rsidR="00E1048B" w:rsidRPr="005830DE">
        <w:rPr>
          <w:rStyle w:val="FontStyle53"/>
          <w:rFonts w:asciiTheme="minorHAnsi" w:hAnsiTheme="minorHAnsi" w:cstheme="minorHAnsi"/>
          <w:b w:val="0"/>
          <w:sz w:val="24"/>
          <w:szCs w:val="24"/>
        </w:rPr>
        <w:t>трубка иглы</w:t>
      </w:r>
      <w:r w:rsidRPr="005830DE">
        <w:rPr>
          <w:rStyle w:val="FontStyle53"/>
          <w:rFonts w:asciiTheme="minorHAnsi" w:hAnsiTheme="minorHAnsi" w:cstheme="minorHAnsi"/>
          <w:b w:val="0"/>
          <w:sz w:val="24"/>
          <w:szCs w:val="24"/>
        </w:rPr>
        <w:t>;</w:t>
      </w:r>
    </w:p>
    <w:p w:rsidR="00E1048B" w:rsidRPr="005830DE" w:rsidRDefault="00706252" w:rsidP="00E1048B">
      <w:pPr>
        <w:pStyle w:val="Style31"/>
        <w:widowControl/>
        <w:ind w:firstLine="567"/>
        <w:jc w:val="both"/>
        <w:rPr>
          <w:rStyle w:val="FontStyle53"/>
          <w:rFonts w:asciiTheme="minorHAnsi" w:hAnsiTheme="minorHAnsi" w:cstheme="minorHAnsi"/>
          <w:b w:val="0"/>
          <w:sz w:val="24"/>
          <w:szCs w:val="24"/>
        </w:rPr>
      </w:pPr>
      <w:r w:rsidRPr="005830DE">
        <w:rPr>
          <w:rStyle w:val="FontStyle53"/>
          <w:rFonts w:asciiTheme="minorHAnsi" w:hAnsiTheme="minorHAnsi" w:cstheme="minorHAnsi"/>
          <w:b w:val="0"/>
          <w:sz w:val="24"/>
          <w:szCs w:val="24"/>
        </w:rPr>
        <w:t xml:space="preserve">17- </w:t>
      </w:r>
      <w:r w:rsidR="00E1048B" w:rsidRPr="005830DE">
        <w:rPr>
          <w:rStyle w:val="FontStyle53"/>
          <w:rFonts w:asciiTheme="minorHAnsi" w:hAnsiTheme="minorHAnsi" w:cstheme="minorHAnsi"/>
          <w:b w:val="0"/>
          <w:sz w:val="24"/>
          <w:szCs w:val="24"/>
        </w:rPr>
        <w:t>переходник</w:t>
      </w:r>
      <w:r w:rsidRPr="005830DE">
        <w:rPr>
          <w:rStyle w:val="FontStyle53"/>
          <w:rFonts w:asciiTheme="minorHAnsi" w:hAnsiTheme="minorHAnsi" w:cstheme="minorHAnsi"/>
          <w:b w:val="0"/>
          <w:sz w:val="24"/>
          <w:szCs w:val="24"/>
        </w:rPr>
        <w:t>.</w:t>
      </w:r>
    </w:p>
    <w:p w:rsidR="00E1048B" w:rsidRPr="005830DE" w:rsidRDefault="00E1048B" w:rsidP="00E1048B">
      <w:pPr>
        <w:pStyle w:val="Style31"/>
        <w:widowControl/>
        <w:ind w:firstLine="567"/>
        <w:jc w:val="both"/>
        <w:rPr>
          <w:rStyle w:val="FontStyle53"/>
          <w:rFonts w:asciiTheme="minorHAnsi" w:hAnsiTheme="minorHAnsi" w:cstheme="minorHAnsi"/>
          <w:b w:val="0"/>
          <w:sz w:val="24"/>
          <w:szCs w:val="24"/>
        </w:rPr>
      </w:pPr>
    </w:p>
    <w:p w:rsidR="003822DE" w:rsidRPr="005830DE" w:rsidRDefault="003822DE" w:rsidP="00E1048B">
      <w:pPr>
        <w:pStyle w:val="Style31"/>
        <w:widowControl/>
        <w:ind w:firstLine="567"/>
        <w:jc w:val="both"/>
        <w:rPr>
          <w:rStyle w:val="FontStyle53"/>
          <w:rFonts w:asciiTheme="minorHAnsi" w:hAnsiTheme="minorHAnsi" w:cstheme="minorHAnsi"/>
          <w:b w:val="0"/>
        </w:rPr>
      </w:pPr>
      <w:r w:rsidRPr="005830DE">
        <w:rPr>
          <w:rStyle w:val="FontStyle53"/>
          <w:rFonts w:asciiTheme="minorHAnsi" w:hAnsiTheme="minorHAnsi" w:cstheme="minorHAnsi"/>
          <w:b w:val="0"/>
        </w:rPr>
        <w:t>Примечание: Данный рисунок является иллюстрацией элементов шприца в сборе. Шток-поршень может представлять собой одно целое, либо состоять из отдельных деталей, а также может иметь более одного уплотнителя.</w:t>
      </w:r>
    </w:p>
    <w:p w:rsidR="00E1048B" w:rsidRPr="005830DE" w:rsidRDefault="00E1048B" w:rsidP="00E1048B">
      <w:pPr>
        <w:pStyle w:val="Style31"/>
        <w:widowControl/>
        <w:ind w:firstLine="567"/>
        <w:jc w:val="both"/>
        <w:rPr>
          <w:rStyle w:val="FontStyle53"/>
          <w:rFonts w:asciiTheme="minorHAnsi" w:hAnsiTheme="minorHAnsi" w:cstheme="minorHAnsi"/>
          <w:sz w:val="24"/>
          <w:szCs w:val="24"/>
        </w:rPr>
      </w:pPr>
    </w:p>
    <w:p w:rsidR="001C3231" w:rsidRPr="005830DE" w:rsidRDefault="003822DE" w:rsidP="003822DE">
      <w:pPr>
        <w:pStyle w:val="Style31"/>
        <w:widowControl/>
        <w:ind w:firstLine="567"/>
        <w:jc w:val="center"/>
        <w:rPr>
          <w:rStyle w:val="FontStyle53"/>
          <w:rFonts w:asciiTheme="minorHAnsi" w:hAnsiTheme="minorHAnsi" w:cstheme="minorHAnsi"/>
          <w:sz w:val="24"/>
          <w:szCs w:val="24"/>
        </w:rPr>
      </w:pPr>
      <w:r w:rsidRPr="005830DE">
        <w:rPr>
          <w:rStyle w:val="FontStyle53"/>
          <w:rFonts w:asciiTheme="minorHAnsi" w:hAnsiTheme="minorHAnsi" w:cstheme="minorHAnsi"/>
          <w:sz w:val="24"/>
          <w:szCs w:val="24"/>
        </w:rPr>
        <w:t>Рисунок 1 - Схематическое изображение шприца инъекционного однократного применения</w:t>
      </w:r>
    </w:p>
    <w:bookmarkEnd w:id="0"/>
    <w:p w:rsidR="007F3B0C" w:rsidRPr="005830DE" w:rsidRDefault="007F3B0C" w:rsidP="00E1048B">
      <w:pPr>
        <w:pStyle w:val="Style6"/>
        <w:widowControl/>
        <w:jc w:val="both"/>
        <w:rPr>
          <w:rStyle w:val="FontStyle53"/>
          <w:rFonts w:asciiTheme="minorHAnsi" w:hAnsiTheme="minorHAnsi" w:cstheme="minorHAnsi"/>
          <w:sz w:val="24"/>
          <w:szCs w:val="24"/>
        </w:rPr>
      </w:pPr>
    </w:p>
    <w:p w:rsidR="007F3B0C" w:rsidRPr="005830DE" w:rsidRDefault="00E1048B" w:rsidP="003E4506">
      <w:pPr>
        <w:pStyle w:val="Style31"/>
        <w:widowControl/>
        <w:ind w:firstLine="567"/>
        <w:jc w:val="both"/>
        <w:rPr>
          <w:rStyle w:val="FontStyle53"/>
          <w:rFonts w:asciiTheme="minorHAnsi" w:hAnsiTheme="minorHAnsi" w:cstheme="minorHAnsi"/>
          <w:sz w:val="24"/>
          <w:szCs w:val="24"/>
          <w:lang w:eastAsia="en-US"/>
        </w:rPr>
      </w:pPr>
      <w:r w:rsidRPr="005830DE">
        <w:rPr>
          <w:rStyle w:val="FontStyle53"/>
          <w:rFonts w:asciiTheme="minorHAnsi" w:hAnsiTheme="minorHAnsi" w:cstheme="minorHAnsi"/>
          <w:sz w:val="24"/>
          <w:szCs w:val="24"/>
          <w:lang w:eastAsia="en-US"/>
        </w:rPr>
        <w:t>5</w:t>
      </w:r>
      <w:r w:rsidR="007F3B0C" w:rsidRPr="005830DE">
        <w:rPr>
          <w:rStyle w:val="FontStyle53"/>
          <w:rFonts w:asciiTheme="minorHAnsi" w:hAnsiTheme="minorHAnsi" w:cstheme="minorHAnsi"/>
          <w:sz w:val="24"/>
          <w:szCs w:val="24"/>
          <w:lang w:eastAsia="en-US"/>
        </w:rPr>
        <w:t xml:space="preserve"> Общие положения</w:t>
      </w:r>
    </w:p>
    <w:p w:rsidR="00C870EA" w:rsidRPr="005830DE" w:rsidRDefault="00C870EA" w:rsidP="003E4506">
      <w:pPr>
        <w:pStyle w:val="Style31"/>
        <w:widowControl/>
        <w:ind w:firstLine="567"/>
        <w:jc w:val="both"/>
        <w:rPr>
          <w:rStyle w:val="FontStyle53"/>
          <w:rFonts w:asciiTheme="minorHAnsi" w:hAnsiTheme="minorHAnsi" w:cstheme="minorHAnsi"/>
          <w:sz w:val="24"/>
          <w:szCs w:val="24"/>
          <w:lang w:eastAsia="en-US"/>
        </w:rPr>
      </w:pPr>
    </w:p>
    <w:p w:rsidR="00E1048B" w:rsidRPr="005830DE" w:rsidRDefault="00E1048B" w:rsidP="00E1048B">
      <w:pPr>
        <w:pStyle w:val="Style31"/>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Общие требования считаются исходными требованиями к разработке для производителей.</w:t>
      </w:r>
    </w:p>
    <w:p w:rsidR="00E1048B" w:rsidRPr="005830DE" w:rsidRDefault="003822DE" w:rsidP="003822DE">
      <w:pPr>
        <w:pStyle w:val="Style31"/>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а) </w:t>
      </w:r>
      <w:r w:rsidR="00E1048B" w:rsidRPr="005830DE">
        <w:rPr>
          <w:rStyle w:val="FontStyle57"/>
          <w:rFonts w:asciiTheme="minorHAnsi" w:hAnsiTheme="minorHAnsi" w:cstheme="minorHAnsi"/>
          <w:sz w:val="24"/>
          <w:szCs w:val="24"/>
          <w:lang w:eastAsia="en-US"/>
        </w:rPr>
        <w:t>Шприцы не должны иметь дефектов, влияющих на внешний вид, безопасность и рабочие характеристики в рамках их предназначенного использования. Шприцы со встроенной или добавленной защитой от повреждений острыми предметами дол</w:t>
      </w:r>
      <w:r w:rsidRPr="005830DE">
        <w:rPr>
          <w:rStyle w:val="FontStyle57"/>
          <w:rFonts w:asciiTheme="minorHAnsi" w:hAnsiTheme="minorHAnsi" w:cstheme="minorHAnsi"/>
          <w:sz w:val="24"/>
          <w:szCs w:val="24"/>
          <w:lang w:eastAsia="en-US"/>
        </w:rPr>
        <w:t xml:space="preserve">жны соответствовать требованиям </w:t>
      </w:r>
      <w:r w:rsidR="00E1048B" w:rsidRPr="005830DE">
        <w:rPr>
          <w:rStyle w:val="FontStyle57"/>
          <w:rFonts w:asciiTheme="minorHAnsi" w:hAnsiTheme="minorHAnsi" w:cstheme="minorHAnsi"/>
          <w:sz w:val="24"/>
          <w:szCs w:val="24"/>
          <w:lang w:eastAsia="en-US"/>
        </w:rPr>
        <w:t>ISO 23908.</w:t>
      </w:r>
    </w:p>
    <w:p w:rsidR="00E1048B" w:rsidRPr="005830DE" w:rsidRDefault="003822DE" w:rsidP="003822DE">
      <w:pPr>
        <w:pStyle w:val="Style31"/>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 </w:t>
      </w:r>
      <w:r w:rsidR="00E1048B" w:rsidRPr="005830DE">
        <w:rPr>
          <w:rStyle w:val="FontStyle57"/>
          <w:rFonts w:asciiTheme="minorHAnsi" w:hAnsiTheme="minorHAnsi" w:cstheme="minorHAnsi"/>
          <w:sz w:val="24"/>
          <w:szCs w:val="24"/>
          <w:lang w:eastAsia="en-US"/>
        </w:rPr>
        <w:t>Фланцы цилиндра шприца должны быть достаточного размера, подходящей формы и жесткости для предназначенного использования. Требования к разработке фланцев цилиндра должны быть определены посредством анализа рисков и подтверждены посредством испытаний эргономики.</w:t>
      </w:r>
    </w:p>
    <w:p w:rsidR="00E1048B" w:rsidRPr="005830DE" w:rsidRDefault="003822DE" w:rsidP="003822DE">
      <w:pPr>
        <w:pStyle w:val="Style31"/>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 </w:t>
      </w:r>
      <w:r w:rsidR="00E1048B" w:rsidRPr="005830DE">
        <w:rPr>
          <w:rStyle w:val="FontStyle57"/>
          <w:rFonts w:asciiTheme="minorHAnsi" w:hAnsiTheme="minorHAnsi" w:cstheme="minorHAnsi"/>
          <w:sz w:val="24"/>
          <w:szCs w:val="24"/>
          <w:lang w:eastAsia="en-US"/>
        </w:rPr>
        <w:t>Материалы должны быть такими, чтобы шприцы, при условиях их нормального использования, не продуцировали значительных количеств токсических веществ, и должны соответствовать требованиям применимых национальных нормативов или стандартов касательно отсутствия возгораемых материалов и аномальной токсичности.</w:t>
      </w:r>
    </w:p>
    <w:p w:rsidR="00E1048B" w:rsidRPr="005830DE" w:rsidRDefault="003822DE" w:rsidP="003822DE">
      <w:pPr>
        <w:pStyle w:val="Style31"/>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 </w:t>
      </w:r>
      <w:r w:rsidR="00E1048B" w:rsidRPr="005830DE">
        <w:rPr>
          <w:rStyle w:val="FontStyle57"/>
          <w:rFonts w:asciiTheme="minorHAnsi" w:hAnsiTheme="minorHAnsi" w:cstheme="minorHAnsi"/>
          <w:sz w:val="24"/>
          <w:szCs w:val="24"/>
          <w:lang w:eastAsia="en-US"/>
        </w:rPr>
        <w:t>Материалы, используемые в конструкции стенок цилиндра шприца, должны иметь достаточную прозрачность для обеспечения точной и безошибочной дозировки жидкостей.</w:t>
      </w:r>
    </w:p>
    <w:p w:rsidR="00E1048B" w:rsidRPr="005830DE" w:rsidRDefault="003822DE" w:rsidP="003822DE">
      <w:pPr>
        <w:pStyle w:val="Style31"/>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Настоящий</w:t>
      </w:r>
      <w:r w:rsidR="00E1048B" w:rsidRPr="005830DE">
        <w:rPr>
          <w:rStyle w:val="FontStyle57"/>
          <w:rFonts w:asciiTheme="minorHAnsi" w:hAnsiTheme="minorHAnsi" w:cstheme="minorHAnsi"/>
          <w:sz w:val="24"/>
          <w:szCs w:val="24"/>
          <w:lang w:eastAsia="en-US"/>
        </w:rPr>
        <w:t xml:space="preserve"> стандарт не определяет список материалов, которые должны использоваться при производстве и смазке стерильных шприцов с иглой или без, предназначенных для однократного применения, так как их выбор будет зависеть в определенной степени от конструкции, производственного процесса и выбранного метода стерилизации, которые используются определенным производителем.</w:t>
      </w:r>
    </w:p>
    <w:p w:rsidR="007F3B0C" w:rsidRPr="005830DE" w:rsidRDefault="003822DE" w:rsidP="003822DE">
      <w:pPr>
        <w:pStyle w:val="Style31"/>
        <w:widowControl/>
        <w:ind w:firstLine="567"/>
        <w:jc w:val="both"/>
        <w:rPr>
          <w:rStyle w:val="FontStyle53"/>
          <w:rFonts w:asciiTheme="minorHAnsi" w:hAnsiTheme="minorHAnsi" w:cstheme="minorHAnsi"/>
          <w:b w:val="0"/>
          <w:bCs w:val="0"/>
          <w:sz w:val="24"/>
          <w:szCs w:val="24"/>
          <w:lang w:eastAsia="en-US"/>
        </w:rPr>
      </w:pPr>
      <w:r w:rsidRPr="005830DE">
        <w:rPr>
          <w:rStyle w:val="FontStyle57"/>
          <w:rFonts w:asciiTheme="minorHAnsi" w:hAnsiTheme="minorHAnsi" w:cstheme="minorHAnsi"/>
          <w:sz w:val="24"/>
          <w:szCs w:val="24"/>
          <w:lang w:eastAsia="en-US"/>
        </w:rPr>
        <w:t xml:space="preserve">b) </w:t>
      </w:r>
      <w:r w:rsidR="00E1048B" w:rsidRPr="005830DE">
        <w:rPr>
          <w:rStyle w:val="FontStyle57"/>
          <w:rFonts w:asciiTheme="minorHAnsi" w:hAnsiTheme="minorHAnsi" w:cstheme="minorHAnsi"/>
          <w:sz w:val="24"/>
          <w:szCs w:val="24"/>
          <w:lang w:eastAsia="en-US"/>
        </w:rPr>
        <w:t>Конструкция и проверка упаковки должны учитывать, в каких условиях будет происходить конечное применение шприца, условия транспортировки и хранения, а также установленный срок годности.</w:t>
      </w:r>
    </w:p>
    <w:p w:rsidR="00044D85" w:rsidRPr="005830DE" w:rsidRDefault="00044D85" w:rsidP="003E4506">
      <w:pPr>
        <w:pStyle w:val="Style39"/>
        <w:widowControl/>
        <w:ind w:firstLine="567"/>
        <w:jc w:val="both"/>
        <w:rPr>
          <w:rStyle w:val="FontStyle57"/>
          <w:rFonts w:asciiTheme="minorHAnsi" w:hAnsiTheme="minorHAnsi" w:cstheme="minorHAnsi"/>
          <w:sz w:val="24"/>
          <w:szCs w:val="24"/>
          <w:lang w:eastAsia="en-US"/>
        </w:rPr>
      </w:pPr>
    </w:p>
    <w:p w:rsidR="00044D85" w:rsidRPr="005830DE" w:rsidRDefault="00044D85" w:rsidP="003E4506">
      <w:pPr>
        <w:pStyle w:val="Style6"/>
        <w:widowControl/>
        <w:ind w:firstLine="567"/>
        <w:jc w:val="both"/>
        <w:rPr>
          <w:rStyle w:val="FontStyle53"/>
          <w:rFonts w:asciiTheme="minorHAnsi" w:hAnsiTheme="minorHAnsi" w:cstheme="minorHAnsi"/>
          <w:sz w:val="24"/>
          <w:szCs w:val="24"/>
        </w:rPr>
      </w:pPr>
      <w:r w:rsidRPr="005830DE">
        <w:rPr>
          <w:rStyle w:val="FontStyle53"/>
          <w:rFonts w:asciiTheme="minorHAnsi" w:hAnsiTheme="minorHAnsi" w:cstheme="minorHAnsi"/>
          <w:sz w:val="24"/>
          <w:szCs w:val="24"/>
        </w:rPr>
        <w:t xml:space="preserve">6 </w:t>
      </w:r>
      <w:r w:rsidR="003822DE" w:rsidRPr="005830DE">
        <w:rPr>
          <w:rStyle w:val="FontStyle53"/>
          <w:rFonts w:asciiTheme="minorHAnsi" w:hAnsiTheme="minorHAnsi" w:cstheme="minorHAnsi"/>
          <w:sz w:val="24"/>
          <w:szCs w:val="24"/>
        </w:rPr>
        <w:t>Чистота</w:t>
      </w:r>
    </w:p>
    <w:p w:rsidR="00044D85" w:rsidRPr="005830DE" w:rsidRDefault="00044D85" w:rsidP="003E4506">
      <w:pPr>
        <w:pStyle w:val="Style6"/>
        <w:widowControl/>
        <w:ind w:firstLine="567"/>
        <w:jc w:val="both"/>
        <w:rPr>
          <w:rStyle w:val="FontStyle53"/>
          <w:rFonts w:asciiTheme="minorHAnsi" w:hAnsiTheme="minorHAnsi" w:cstheme="minorHAnsi"/>
          <w:sz w:val="24"/>
          <w:szCs w:val="24"/>
        </w:rPr>
      </w:pPr>
    </w:p>
    <w:p w:rsidR="00044D85" w:rsidRPr="005830DE" w:rsidRDefault="00044D85" w:rsidP="003E4506">
      <w:pPr>
        <w:pStyle w:val="Style31"/>
        <w:widowControl/>
        <w:ind w:firstLine="567"/>
        <w:jc w:val="both"/>
        <w:rPr>
          <w:rStyle w:val="FontStyle53"/>
          <w:rFonts w:asciiTheme="minorHAnsi" w:hAnsiTheme="minorHAnsi" w:cstheme="minorHAnsi"/>
          <w:sz w:val="24"/>
          <w:szCs w:val="24"/>
          <w:lang w:eastAsia="en-US"/>
        </w:rPr>
      </w:pPr>
      <w:r w:rsidRPr="005830DE">
        <w:rPr>
          <w:rStyle w:val="FontStyle53"/>
          <w:rFonts w:asciiTheme="minorHAnsi" w:hAnsiTheme="minorHAnsi" w:cstheme="minorHAnsi"/>
          <w:sz w:val="24"/>
          <w:szCs w:val="24"/>
          <w:lang w:eastAsia="en-US"/>
        </w:rPr>
        <w:t>6.1 Общ</w:t>
      </w:r>
      <w:r w:rsidR="00E1048B" w:rsidRPr="005830DE">
        <w:rPr>
          <w:rStyle w:val="FontStyle53"/>
          <w:rFonts w:asciiTheme="minorHAnsi" w:hAnsiTheme="minorHAnsi" w:cstheme="minorHAnsi"/>
          <w:sz w:val="24"/>
          <w:szCs w:val="24"/>
          <w:lang w:eastAsia="en-US"/>
        </w:rPr>
        <w:t>ая информация</w:t>
      </w:r>
    </w:p>
    <w:p w:rsidR="00A532BC" w:rsidRPr="005830DE" w:rsidRDefault="00A532BC" w:rsidP="003E4506">
      <w:pPr>
        <w:pStyle w:val="Style31"/>
        <w:widowControl/>
        <w:ind w:firstLine="567"/>
        <w:jc w:val="both"/>
        <w:rPr>
          <w:rStyle w:val="FontStyle53"/>
          <w:rFonts w:asciiTheme="minorHAnsi" w:hAnsiTheme="minorHAnsi" w:cstheme="minorHAnsi"/>
          <w:sz w:val="24"/>
          <w:szCs w:val="24"/>
          <w:lang w:eastAsia="en-US"/>
        </w:rPr>
      </w:pPr>
    </w:p>
    <w:p w:rsidR="00E1048B" w:rsidRPr="005830DE" w:rsidRDefault="003822DE" w:rsidP="00E1048B">
      <w:pPr>
        <w:pStyle w:val="Style31"/>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Поверхность шприца, контактирующая с инъекционной жидкостью, при нормальном применении должна быть чистой и не должна иметь посторонних частиц </w:t>
      </w:r>
      <w:r w:rsidR="00E1048B" w:rsidRPr="005830DE">
        <w:rPr>
          <w:rStyle w:val="FontStyle57"/>
          <w:rFonts w:asciiTheme="minorHAnsi" w:hAnsiTheme="minorHAnsi" w:cstheme="minorHAnsi"/>
          <w:sz w:val="24"/>
          <w:szCs w:val="24"/>
          <w:lang w:eastAsia="en-US"/>
        </w:rPr>
        <w:t>и веществ.</w:t>
      </w:r>
    </w:p>
    <w:p w:rsidR="003822DE" w:rsidRPr="005830DE" w:rsidRDefault="003822DE" w:rsidP="00E1048B">
      <w:pPr>
        <w:pStyle w:val="Style31"/>
        <w:widowControl/>
        <w:ind w:firstLine="567"/>
        <w:jc w:val="both"/>
        <w:rPr>
          <w:rStyle w:val="FontStyle57"/>
          <w:rFonts w:asciiTheme="minorHAnsi" w:hAnsiTheme="minorHAnsi" w:cstheme="minorHAnsi"/>
          <w:sz w:val="24"/>
          <w:szCs w:val="24"/>
          <w:lang w:eastAsia="en-US"/>
        </w:rPr>
      </w:pPr>
    </w:p>
    <w:p w:rsidR="00044D85" w:rsidRPr="005830DE" w:rsidRDefault="003822DE" w:rsidP="00E1048B">
      <w:pPr>
        <w:pStyle w:val="Style31"/>
        <w:widowControl/>
        <w:ind w:firstLine="567"/>
        <w:jc w:val="both"/>
        <w:rPr>
          <w:rStyle w:val="FontStyle57"/>
          <w:rFonts w:asciiTheme="minorHAnsi" w:hAnsiTheme="minorHAnsi" w:cstheme="minorHAnsi"/>
          <w:sz w:val="20"/>
          <w:szCs w:val="20"/>
          <w:lang w:eastAsia="en-US"/>
        </w:rPr>
      </w:pPr>
      <w:r w:rsidRPr="005830DE">
        <w:rPr>
          <w:rStyle w:val="FontStyle57"/>
          <w:rFonts w:asciiTheme="minorHAnsi" w:hAnsiTheme="minorHAnsi" w:cstheme="minorHAnsi"/>
          <w:sz w:val="20"/>
          <w:szCs w:val="20"/>
          <w:lang w:eastAsia="en-US"/>
        </w:rPr>
        <w:t xml:space="preserve">Примечание: </w:t>
      </w:r>
      <w:r w:rsidR="00E1048B" w:rsidRPr="005830DE">
        <w:rPr>
          <w:rStyle w:val="FontStyle57"/>
          <w:rFonts w:asciiTheme="minorHAnsi" w:hAnsiTheme="minorHAnsi" w:cstheme="minorHAnsi"/>
          <w:sz w:val="20"/>
          <w:szCs w:val="20"/>
          <w:lang w:eastAsia="en-US"/>
        </w:rPr>
        <w:t xml:space="preserve">Соответствие данному требованию будет определяться </w:t>
      </w:r>
      <w:r w:rsidRPr="005830DE">
        <w:rPr>
          <w:rStyle w:val="FontStyle57"/>
          <w:rFonts w:asciiTheme="minorHAnsi" w:hAnsiTheme="minorHAnsi" w:cstheme="minorHAnsi"/>
          <w:sz w:val="20"/>
          <w:szCs w:val="20"/>
          <w:lang w:eastAsia="en-US"/>
        </w:rPr>
        <w:t xml:space="preserve">при визуальном осмотре (нормальным или скорректированным до нормального зрение), </w:t>
      </w:r>
      <w:r w:rsidR="00E1048B" w:rsidRPr="005830DE">
        <w:rPr>
          <w:rStyle w:val="FontStyle57"/>
          <w:rFonts w:asciiTheme="minorHAnsi" w:hAnsiTheme="minorHAnsi" w:cstheme="minorHAnsi"/>
          <w:sz w:val="20"/>
          <w:szCs w:val="20"/>
          <w:lang w:eastAsia="en-US"/>
        </w:rPr>
        <w:t>без увеличения</w:t>
      </w:r>
      <w:r w:rsidRPr="005830DE">
        <w:rPr>
          <w:rStyle w:val="FontStyle57"/>
          <w:rFonts w:asciiTheme="minorHAnsi" w:hAnsiTheme="minorHAnsi" w:cstheme="minorHAnsi"/>
          <w:sz w:val="20"/>
          <w:szCs w:val="20"/>
          <w:lang w:eastAsia="en-US"/>
        </w:rPr>
        <w:t>.</w:t>
      </w:r>
    </w:p>
    <w:p w:rsidR="00E1048B" w:rsidRPr="005830DE" w:rsidRDefault="00E1048B" w:rsidP="00E1048B">
      <w:pPr>
        <w:pStyle w:val="Style31"/>
        <w:widowControl/>
        <w:ind w:firstLine="567"/>
        <w:jc w:val="both"/>
        <w:rPr>
          <w:rStyle w:val="FontStyle53"/>
          <w:rFonts w:asciiTheme="minorHAnsi" w:hAnsiTheme="minorHAnsi" w:cstheme="minorHAnsi"/>
          <w:sz w:val="24"/>
          <w:szCs w:val="24"/>
        </w:rPr>
      </w:pPr>
    </w:p>
    <w:p w:rsidR="00E1048B" w:rsidRPr="005830DE" w:rsidRDefault="00E1048B" w:rsidP="00E1048B">
      <w:pPr>
        <w:pStyle w:val="Style31"/>
        <w:widowControl/>
        <w:ind w:firstLine="567"/>
        <w:jc w:val="both"/>
        <w:rPr>
          <w:rStyle w:val="FontStyle53"/>
          <w:rFonts w:asciiTheme="minorHAnsi" w:hAnsiTheme="minorHAnsi" w:cstheme="minorHAnsi"/>
          <w:sz w:val="24"/>
          <w:szCs w:val="24"/>
        </w:rPr>
      </w:pPr>
      <w:r w:rsidRPr="005830DE">
        <w:rPr>
          <w:rStyle w:val="FontStyle53"/>
          <w:rFonts w:asciiTheme="minorHAnsi" w:hAnsiTheme="minorHAnsi" w:cstheme="minorHAnsi"/>
          <w:sz w:val="24"/>
          <w:szCs w:val="24"/>
        </w:rPr>
        <w:t>6.2 Пределы кислотности или щелочности</w:t>
      </w:r>
    </w:p>
    <w:p w:rsidR="00E1048B" w:rsidRPr="005830DE" w:rsidRDefault="00E1048B" w:rsidP="00E1048B">
      <w:pPr>
        <w:pStyle w:val="Style31"/>
        <w:widowControl/>
        <w:ind w:firstLine="567"/>
        <w:jc w:val="both"/>
        <w:rPr>
          <w:rStyle w:val="FontStyle53"/>
          <w:rFonts w:asciiTheme="minorHAnsi" w:hAnsiTheme="minorHAnsi" w:cstheme="minorHAnsi"/>
          <w:sz w:val="24"/>
          <w:szCs w:val="24"/>
        </w:rPr>
      </w:pPr>
    </w:p>
    <w:p w:rsidR="00DC135D" w:rsidRPr="005830DE" w:rsidRDefault="00DC135D" w:rsidP="00E1048B">
      <w:pPr>
        <w:pStyle w:val="Style31"/>
        <w:widowControl/>
        <w:ind w:firstLine="567"/>
        <w:jc w:val="both"/>
        <w:rPr>
          <w:rStyle w:val="FontStyle53"/>
          <w:rFonts w:asciiTheme="minorHAnsi" w:hAnsiTheme="minorHAnsi" w:cstheme="minorHAnsi"/>
          <w:b w:val="0"/>
          <w:sz w:val="24"/>
          <w:szCs w:val="24"/>
        </w:rPr>
      </w:pPr>
      <w:r w:rsidRPr="005830DE">
        <w:rPr>
          <w:rStyle w:val="FontStyle53"/>
          <w:rFonts w:asciiTheme="minorHAnsi" w:hAnsiTheme="minorHAnsi" w:cstheme="minorHAnsi"/>
          <w:b w:val="0"/>
          <w:sz w:val="24"/>
          <w:szCs w:val="24"/>
        </w:rPr>
        <w:t>Уровень рН экстракта, приготовленного в соответствии с приложением А, должен соответствовать рН контрольной жидкости в пределах одной единицы при измерении лабораторным рН-метром со стандартным электродом.</w:t>
      </w:r>
    </w:p>
    <w:p w:rsidR="00DC135D" w:rsidRPr="005830DE" w:rsidRDefault="00DC135D" w:rsidP="00E1048B">
      <w:pPr>
        <w:pStyle w:val="Style31"/>
        <w:widowControl/>
        <w:ind w:firstLine="567"/>
        <w:jc w:val="both"/>
        <w:rPr>
          <w:rStyle w:val="FontStyle53"/>
          <w:rFonts w:asciiTheme="minorHAnsi" w:hAnsiTheme="minorHAnsi" w:cstheme="minorHAnsi"/>
          <w:b w:val="0"/>
          <w:sz w:val="24"/>
          <w:szCs w:val="24"/>
        </w:rPr>
      </w:pPr>
    </w:p>
    <w:p w:rsidR="00E1048B" w:rsidRPr="005830DE" w:rsidRDefault="00E1048B" w:rsidP="00E1048B">
      <w:pPr>
        <w:pStyle w:val="Style31"/>
        <w:widowControl/>
        <w:ind w:firstLine="567"/>
        <w:jc w:val="both"/>
        <w:rPr>
          <w:rStyle w:val="FontStyle53"/>
          <w:rFonts w:asciiTheme="minorHAnsi" w:hAnsiTheme="minorHAnsi" w:cstheme="minorHAnsi"/>
          <w:sz w:val="24"/>
          <w:szCs w:val="24"/>
        </w:rPr>
      </w:pPr>
      <w:r w:rsidRPr="005830DE">
        <w:rPr>
          <w:rStyle w:val="FontStyle53"/>
          <w:rFonts w:asciiTheme="minorHAnsi" w:hAnsiTheme="minorHAnsi" w:cstheme="minorHAnsi"/>
          <w:sz w:val="24"/>
          <w:szCs w:val="24"/>
        </w:rPr>
        <w:t xml:space="preserve">6.3 </w:t>
      </w:r>
      <w:r w:rsidR="00DC135D" w:rsidRPr="005830DE">
        <w:rPr>
          <w:rStyle w:val="FontStyle53"/>
          <w:rFonts w:asciiTheme="minorHAnsi" w:hAnsiTheme="minorHAnsi" w:cstheme="minorHAnsi"/>
          <w:sz w:val="24"/>
          <w:szCs w:val="24"/>
        </w:rPr>
        <w:t>Предельное содержание экстрагируемых металлов</w:t>
      </w:r>
    </w:p>
    <w:p w:rsidR="00E1048B" w:rsidRPr="005830DE" w:rsidRDefault="00E1048B" w:rsidP="00E1048B">
      <w:pPr>
        <w:pStyle w:val="Style31"/>
        <w:widowControl/>
        <w:ind w:firstLine="567"/>
        <w:jc w:val="both"/>
        <w:rPr>
          <w:rStyle w:val="FontStyle53"/>
          <w:rFonts w:asciiTheme="minorHAnsi" w:hAnsiTheme="minorHAnsi" w:cstheme="minorHAnsi"/>
          <w:sz w:val="24"/>
          <w:szCs w:val="24"/>
        </w:rPr>
      </w:pPr>
    </w:p>
    <w:p w:rsidR="00DC135D" w:rsidRPr="005830DE" w:rsidRDefault="00DC135D" w:rsidP="00E1048B">
      <w:pPr>
        <w:pStyle w:val="Style31"/>
        <w:widowControl/>
        <w:ind w:firstLine="567"/>
        <w:jc w:val="both"/>
        <w:rPr>
          <w:rStyle w:val="FontStyle53"/>
          <w:rFonts w:asciiTheme="minorHAnsi" w:hAnsiTheme="minorHAnsi" w:cstheme="minorHAnsi"/>
          <w:b w:val="0"/>
          <w:sz w:val="24"/>
          <w:szCs w:val="24"/>
        </w:rPr>
      </w:pPr>
    </w:p>
    <w:p w:rsidR="00DC135D" w:rsidRPr="005830DE" w:rsidRDefault="00E1048B" w:rsidP="00DC135D">
      <w:pPr>
        <w:pStyle w:val="Style31"/>
        <w:widowControl/>
        <w:ind w:firstLine="567"/>
        <w:jc w:val="both"/>
        <w:rPr>
          <w:rStyle w:val="FontStyle53"/>
          <w:rFonts w:asciiTheme="minorHAnsi" w:hAnsiTheme="minorHAnsi" w:cstheme="minorHAnsi"/>
          <w:b w:val="0"/>
          <w:sz w:val="24"/>
          <w:szCs w:val="24"/>
        </w:rPr>
      </w:pPr>
      <w:r w:rsidRPr="005830DE">
        <w:rPr>
          <w:rStyle w:val="FontStyle53"/>
          <w:rFonts w:asciiTheme="minorHAnsi" w:hAnsiTheme="minorHAnsi" w:cstheme="minorHAnsi"/>
          <w:b w:val="0"/>
          <w:sz w:val="24"/>
          <w:szCs w:val="24"/>
        </w:rPr>
        <w:t xml:space="preserve">Воздействие дистиллированной воды на </w:t>
      </w:r>
      <w:r w:rsidR="00DC135D" w:rsidRPr="005830DE">
        <w:rPr>
          <w:rStyle w:val="FontStyle53"/>
          <w:rFonts w:asciiTheme="minorHAnsi" w:hAnsiTheme="minorHAnsi" w:cstheme="minorHAnsi"/>
          <w:b w:val="0"/>
          <w:sz w:val="24"/>
          <w:szCs w:val="24"/>
        </w:rPr>
        <w:t xml:space="preserve">экстракт шприца, приготовленный в соответствии с приложением А, должен содержать не более 5 мг/л суммарного количества свинца, олова, цинка и железа при испытании </w:t>
      </w:r>
      <w:r w:rsidR="00B516BB" w:rsidRPr="005830DE">
        <w:rPr>
          <w:rStyle w:val="FontStyle53"/>
          <w:rFonts w:asciiTheme="minorHAnsi" w:hAnsiTheme="minorHAnsi" w:cstheme="minorHAnsi"/>
          <w:b w:val="0"/>
          <w:sz w:val="24"/>
          <w:szCs w:val="24"/>
        </w:rPr>
        <w:t>общепринятым</w:t>
      </w:r>
      <w:r w:rsidR="00DC135D" w:rsidRPr="005830DE">
        <w:rPr>
          <w:rStyle w:val="FontStyle53"/>
          <w:rFonts w:asciiTheme="minorHAnsi" w:hAnsiTheme="minorHAnsi" w:cstheme="minorHAnsi"/>
          <w:b w:val="0"/>
          <w:sz w:val="24"/>
          <w:szCs w:val="24"/>
        </w:rPr>
        <w:t xml:space="preserve"> микроаналитическим методом, например, по методу атомной абсорбции, или по методу массовой спектрометрии с индуктивно-связанной плазмой (inductively coupled plasma mass spectrometry method, </w:t>
      </w:r>
      <w:r w:rsidR="00DC135D" w:rsidRPr="005830DE">
        <w:rPr>
          <w:rStyle w:val="FontStyle53"/>
          <w:rFonts w:asciiTheme="minorHAnsi" w:hAnsiTheme="minorHAnsi" w:cstheme="minorHAnsi"/>
          <w:b w:val="0"/>
          <w:i/>
          <w:sz w:val="24"/>
          <w:szCs w:val="24"/>
        </w:rPr>
        <w:t>ICP</w:t>
      </w:r>
      <w:r w:rsidR="00DC135D" w:rsidRPr="005830DE">
        <w:rPr>
          <w:rStyle w:val="FontStyle53"/>
          <w:rFonts w:asciiTheme="minorHAnsi" w:hAnsiTheme="minorHAnsi" w:cstheme="minorHAnsi"/>
          <w:b w:val="0"/>
          <w:sz w:val="24"/>
          <w:szCs w:val="24"/>
        </w:rPr>
        <w:t>) и с содержанием кадмия в экстракте должно быть не более 0,1 мг/л.</w:t>
      </w:r>
    </w:p>
    <w:p w:rsidR="00E1048B" w:rsidRPr="005830DE" w:rsidRDefault="00E1048B" w:rsidP="00E1048B">
      <w:pPr>
        <w:pStyle w:val="Style31"/>
        <w:widowControl/>
        <w:ind w:firstLine="567"/>
        <w:jc w:val="both"/>
        <w:rPr>
          <w:rStyle w:val="FontStyle53"/>
          <w:rFonts w:asciiTheme="minorHAnsi" w:hAnsiTheme="minorHAnsi" w:cstheme="minorHAnsi"/>
          <w:sz w:val="24"/>
          <w:szCs w:val="24"/>
        </w:rPr>
      </w:pPr>
    </w:p>
    <w:p w:rsidR="00E1048B" w:rsidRPr="005830DE" w:rsidRDefault="007E7B43" w:rsidP="00E1048B">
      <w:pPr>
        <w:pStyle w:val="Style31"/>
        <w:widowControl/>
        <w:ind w:firstLine="567"/>
        <w:jc w:val="both"/>
        <w:rPr>
          <w:rStyle w:val="FontStyle53"/>
          <w:rFonts w:asciiTheme="minorHAnsi" w:hAnsiTheme="minorHAnsi" w:cstheme="minorHAnsi"/>
          <w:sz w:val="24"/>
          <w:szCs w:val="24"/>
        </w:rPr>
      </w:pPr>
      <w:r w:rsidRPr="005830DE">
        <w:rPr>
          <w:rStyle w:val="FontStyle53"/>
          <w:rFonts w:asciiTheme="minorHAnsi" w:hAnsiTheme="minorHAnsi" w:cstheme="minorHAnsi"/>
          <w:sz w:val="24"/>
          <w:szCs w:val="24"/>
        </w:rPr>
        <w:t xml:space="preserve">7 </w:t>
      </w:r>
      <w:r w:rsidR="00E1048B" w:rsidRPr="005830DE">
        <w:rPr>
          <w:rStyle w:val="FontStyle53"/>
          <w:rFonts w:asciiTheme="minorHAnsi" w:hAnsiTheme="minorHAnsi" w:cstheme="minorHAnsi"/>
          <w:sz w:val="24"/>
          <w:szCs w:val="24"/>
        </w:rPr>
        <w:t>Смазка</w:t>
      </w:r>
    </w:p>
    <w:p w:rsidR="00B516BB" w:rsidRPr="005830DE" w:rsidRDefault="00B516BB" w:rsidP="00E1048B">
      <w:pPr>
        <w:pStyle w:val="Style31"/>
        <w:widowControl/>
        <w:ind w:firstLine="567"/>
        <w:jc w:val="both"/>
        <w:rPr>
          <w:rStyle w:val="FontStyle53"/>
          <w:rFonts w:asciiTheme="minorHAnsi" w:hAnsiTheme="minorHAnsi" w:cstheme="minorHAnsi"/>
          <w:sz w:val="24"/>
          <w:szCs w:val="24"/>
        </w:rPr>
      </w:pPr>
    </w:p>
    <w:p w:rsidR="00E1048B" w:rsidRPr="005830DE" w:rsidRDefault="00E1048B" w:rsidP="00E1048B">
      <w:pPr>
        <w:pStyle w:val="Style31"/>
        <w:widowControl/>
        <w:ind w:firstLine="567"/>
        <w:jc w:val="both"/>
        <w:rPr>
          <w:rStyle w:val="FontStyle53"/>
          <w:rFonts w:asciiTheme="minorHAnsi" w:hAnsiTheme="minorHAnsi" w:cstheme="minorHAnsi"/>
          <w:b w:val="0"/>
          <w:sz w:val="24"/>
          <w:szCs w:val="24"/>
        </w:rPr>
      </w:pPr>
      <w:r w:rsidRPr="005830DE">
        <w:rPr>
          <w:rStyle w:val="FontStyle53"/>
          <w:rFonts w:asciiTheme="minorHAnsi" w:hAnsiTheme="minorHAnsi" w:cstheme="minorHAnsi"/>
          <w:b w:val="0"/>
          <w:sz w:val="24"/>
          <w:szCs w:val="24"/>
        </w:rPr>
        <w:t>Когда уплотнительная насадка находится в полностью введенном положении, количество смазки должно быть таким, чтобы не доставать до люэровского канала насадки для иглы.</w:t>
      </w:r>
    </w:p>
    <w:p w:rsidR="00E1048B" w:rsidRPr="005830DE" w:rsidRDefault="00E1048B" w:rsidP="00E1048B">
      <w:pPr>
        <w:pStyle w:val="Style31"/>
        <w:widowControl/>
        <w:ind w:firstLine="567"/>
        <w:jc w:val="both"/>
        <w:rPr>
          <w:rStyle w:val="FontStyle53"/>
          <w:rFonts w:asciiTheme="minorHAnsi" w:hAnsiTheme="minorHAnsi" w:cstheme="minorHAnsi"/>
          <w:b w:val="0"/>
          <w:sz w:val="24"/>
          <w:szCs w:val="24"/>
        </w:rPr>
      </w:pPr>
      <w:r w:rsidRPr="005830DE">
        <w:rPr>
          <w:rStyle w:val="FontStyle53"/>
          <w:rFonts w:asciiTheme="minorHAnsi" w:hAnsiTheme="minorHAnsi" w:cstheme="minorHAnsi"/>
          <w:b w:val="0"/>
          <w:sz w:val="24"/>
          <w:szCs w:val="24"/>
        </w:rPr>
        <w:t>Для смазочных материалов, применяемых на внутреннюю поверхность шприца, количество материала не должно превышать 0,25 мг/см2 от области внутренней поверхности шприца, контактирующего с жидкостью для инъекций.</w:t>
      </w:r>
    </w:p>
    <w:p w:rsidR="00E1048B" w:rsidRPr="005830DE" w:rsidRDefault="00E1048B" w:rsidP="00E1048B">
      <w:pPr>
        <w:pStyle w:val="Style31"/>
        <w:widowControl/>
        <w:ind w:firstLine="567"/>
        <w:jc w:val="both"/>
        <w:rPr>
          <w:rStyle w:val="FontStyle53"/>
          <w:rFonts w:asciiTheme="minorHAnsi" w:hAnsiTheme="minorHAnsi" w:cstheme="minorHAnsi"/>
          <w:b w:val="0"/>
          <w:sz w:val="24"/>
          <w:szCs w:val="24"/>
        </w:rPr>
      </w:pPr>
      <w:r w:rsidRPr="005830DE">
        <w:rPr>
          <w:rStyle w:val="FontStyle53"/>
          <w:rFonts w:asciiTheme="minorHAnsi" w:hAnsiTheme="minorHAnsi" w:cstheme="minorHAnsi"/>
          <w:b w:val="0"/>
          <w:sz w:val="24"/>
          <w:szCs w:val="24"/>
        </w:rPr>
        <w:t>Количество и распределение смазочного материала должно быть таким, чтобы минимизировать его видимость.</w:t>
      </w:r>
    </w:p>
    <w:p w:rsidR="00B516BB" w:rsidRPr="005830DE" w:rsidRDefault="00B516BB" w:rsidP="00E1048B">
      <w:pPr>
        <w:pStyle w:val="Style31"/>
        <w:widowControl/>
        <w:ind w:firstLine="567"/>
        <w:jc w:val="both"/>
        <w:rPr>
          <w:rStyle w:val="FontStyle53"/>
          <w:rFonts w:asciiTheme="minorHAnsi" w:hAnsiTheme="minorHAnsi" w:cstheme="minorHAnsi"/>
          <w:b w:val="0"/>
          <w:sz w:val="24"/>
          <w:szCs w:val="24"/>
        </w:rPr>
      </w:pPr>
    </w:p>
    <w:p w:rsidR="00E1048B" w:rsidRPr="005830DE" w:rsidRDefault="00B516BB" w:rsidP="00E1048B">
      <w:pPr>
        <w:pStyle w:val="Style31"/>
        <w:widowControl/>
        <w:ind w:firstLine="567"/>
        <w:jc w:val="both"/>
        <w:rPr>
          <w:rStyle w:val="FontStyle53"/>
          <w:rFonts w:asciiTheme="minorHAnsi" w:hAnsiTheme="minorHAnsi" w:cstheme="minorHAnsi"/>
          <w:b w:val="0"/>
        </w:rPr>
      </w:pPr>
      <w:r w:rsidRPr="005830DE">
        <w:rPr>
          <w:rStyle w:val="FontStyle53"/>
          <w:rFonts w:asciiTheme="minorHAnsi" w:hAnsiTheme="minorHAnsi" w:cstheme="minorHAnsi"/>
          <w:b w:val="0"/>
        </w:rPr>
        <w:t xml:space="preserve">Примечание 1: </w:t>
      </w:r>
      <w:r w:rsidR="00E1048B" w:rsidRPr="005830DE">
        <w:rPr>
          <w:rStyle w:val="FontStyle53"/>
          <w:rFonts w:asciiTheme="minorHAnsi" w:hAnsiTheme="minorHAnsi" w:cstheme="minorHAnsi"/>
          <w:b w:val="0"/>
        </w:rPr>
        <w:t>Допустимым смазочным материалом является силикон, соответствующий требованиям национальной или Европейской фармакопеи, а также требованиям стандарта ISO 10993-1.</w:t>
      </w:r>
    </w:p>
    <w:p w:rsidR="00B516BB" w:rsidRPr="005830DE" w:rsidRDefault="00B516BB" w:rsidP="00E1048B">
      <w:pPr>
        <w:pStyle w:val="Style31"/>
        <w:widowControl/>
        <w:ind w:firstLine="567"/>
        <w:jc w:val="both"/>
        <w:rPr>
          <w:rStyle w:val="FontStyle53"/>
          <w:rFonts w:asciiTheme="minorHAnsi" w:hAnsiTheme="minorHAnsi" w:cstheme="minorHAnsi"/>
          <w:b w:val="0"/>
        </w:rPr>
      </w:pPr>
    </w:p>
    <w:p w:rsidR="00E1048B" w:rsidRPr="005830DE" w:rsidRDefault="00E1048B" w:rsidP="00E1048B">
      <w:pPr>
        <w:pStyle w:val="Style31"/>
        <w:widowControl/>
        <w:ind w:firstLine="567"/>
        <w:jc w:val="both"/>
        <w:rPr>
          <w:rStyle w:val="FontStyle53"/>
          <w:rFonts w:asciiTheme="minorHAnsi" w:hAnsiTheme="minorHAnsi" w:cstheme="minorHAnsi"/>
          <w:b w:val="0"/>
          <w:sz w:val="24"/>
          <w:szCs w:val="24"/>
        </w:rPr>
      </w:pPr>
      <w:r w:rsidRPr="005830DE">
        <w:rPr>
          <w:rStyle w:val="FontStyle53"/>
          <w:rFonts w:asciiTheme="minorHAnsi" w:hAnsiTheme="minorHAnsi" w:cstheme="minorHAnsi"/>
          <w:b w:val="0"/>
          <w:sz w:val="24"/>
          <w:szCs w:val="24"/>
        </w:rPr>
        <w:t>Для смазочных материалов, встроенных в формулировку полимера, количество смазочного материала не должно превышать 0,6 % (по массе) от массы компонента, но также следует обратить внимание на то, что в некоторых национальных стандартах может присутствовать требование предельной максимальной концентрации.</w:t>
      </w:r>
    </w:p>
    <w:p w:rsidR="00B516BB" w:rsidRPr="005830DE" w:rsidRDefault="00B516BB" w:rsidP="00E1048B">
      <w:pPr>
        <w:pStyle w:val="Style31"/>
        <w:widowControl/>
        <w:ind w:firstLine="567"/>
        <w:jc w:val="both"/>
        <w:rPr>
          <w:rStyle w:val="FontStyle53"/>
          <w:rFonts w:asciiTheme="minorHAnsi" w:hAnsiTheme="minorHAnsi" w:cstheme="minorHAnsi"/>
          <w:b w:val="0"/>
          <w:sz w:val="24"/>
          <w:szCs w:val="24"/>
        </w:rPr>
      </w:pPr>
    </w:p>
    <w:p w:rsidR="00E1048B" w:rsidRPr="005830DE" w:rsidRDefault="00B516BB" w:rsidP="00E1048B">
      <w:pPr>
        <w:pStyle w:val="Style31"/>
        <w:widowControl/>
        <w:ind w:firstLine="567"/>
        <w:jc w:val="both"/>
        <w:rPr>
          <w:rStyle w:val="FontStyle53"/>
          <w:rFonts w:asciiTheme="minorHAnsi" w:hAnsiTheme="minorHAnsi" w:cstheme="minorHAnsi"/>
          <w:b w:val="0"/>
        </w:rPr>
      </w:pPr>
      <w:r w:rsidRPr="005830DE">
        <w:rPr>
          <w:rStyle w:val="FontStyle53"/>
          <w:rFonts w:asciiTheme="minorHAnsi" w:hAnsiTheme="minorHAnsi" w:cstheme="minorHAnsi"/>
          <w:b w:val="0"/>
        </w:rPr>
        <w:t xml:space="preserve">Примечание 2: </w:t>
      </w:r>
      <w:r w:rsidR="00E1048B" w:rsidRPr="005830DE">
        <w:rPr>
          <w:rStyle w:val="FontStyle53"/>
          <w:rFonts w:asciiTheme="minorHAnsi" w:hAnsiTheme="minorHAnsi" w:cstheme="minorHAnsi"/>
          <w:b w:val="0"/>
        </w:rPr>
        <w:t>Если смазочный материал встроен в формулировку полимера, видимые частицы могут проявиться на поверхности цилиндра шприца, при движении и царапании его уплотнительной насадкой.</w:t>
      </w:r>
    </w:p>
    <w:p w:rsidR="00E1048B" w:rsidRPr="005830DE" w:rsidRDefault="00E1048B" w:rsidP="00E1048B">
      <w:pPr>
        <w:pStyle w:val="Style31"/>
        <w:widowControl/>
        <w:ind w:firstLine="567"/>
        <w:jc w:val="both"/>
        <w:rPr>
          <w:rStyle w:val="FontStyle53"/>
          <w:rFonts w:asciiTheme="minorHAnsi" w:hAnsiTheme="minorHAnsi" w:cstheme="minorHAnsi"/>
          <w:b w:val="0"/>
        </w:rPr>
      </w:pPr>
    </w:p>
    <w:p w:rsidR="00E1048B" w:rsidRPr="005830DE" w:rsidRDefault="00B516BB" w:rsidP="00E1048B">
      <w:pPr>
        <w:pStyle w:val="Style31"/>
        <w:widowControl/>
        <w:ind w:firstLine="567"/>
        <w:jc w:val="both"/>
        <w:rPr>
          <w:rStyle w:val="FontStyle53"/>
          <w:rFonts w:asciiTheme="minorHAnsi" w:hAnsiTheme="minorHAnsi" w:cstheme="minorHAnsi"/>
          <w:b w:val="0"/>
        </w:rPr>
      </w:pPr>
      <w:r w:rsidRPr="005830DE">
        <w:rPr>
          <w:rStyle w:val="FontStyle53"/>
          <w:rFonts w:asciiTheme="minorHAnsi" w:hAnsiTheme="minorHAnsi" w:cstheme="minorHAnsi"/>
          <w:b w:val="0"/>
        </w:rPr>
        <w:lastRenderedPageBreak/>
        <w:t xml:space="preserve">Примечание 3: </w:t>
      </w:r>
      <w:r w:rsidR="00E1048B" w:rsidRPr="005830DE">
        <w:rPr>
          <w:rStyle w:val="FontStyle53"/>
          <w:rFonts w:asciiTheme="minorHAnsi" w:hAnsiTheme="minorHAnsi" w:cstheme="minorHAnsi"/>
          <w:b w:val="0"/>
        </w:rPr>
        <w:t>Примером допустимого смазочного материала, встроенного в формулировку полимера, являются жирные кислотные амиды эруковой и/или олеиновой кислоты, соответствующие требованиям стандарта ISO 10993-1.</w:t>
      </w:r>
    </w:p>
    <w:p w:rsidR="00044D85" w:rsidRPr="005830DE" w:rsidRDefault="00B516BB" w:rsidP="00E1048B">
      <w:pPr>
        <w:pStyle w:val="Style31"/>
        <w:widowControl/>
        <w:ind w:firstLine="567"/>
        <w:jc w:val="both"/>
        <w:rPr>
          <w:rStyle w:val="FontStyle53"/>
          <w:rFonts w:asciiTheme="minorHAnsi" w:hAnsiTheme="minorHAnsi" w:cstheme="minorHAnsi"/>
          <w:b w:val="0"/>
        </w:rPr>
      </w:pPr>
      <w:r w:rsidRPr="005830DE">
        <w:rPr>
          <w:rStyle w:val="FontStyle53"/>
          <w:rFonts w:asciiTheme="minorHAnsi" w:hAnsiTheme="minorHAnsi" w:cstheme="minorHAnsi"/>
          <w:b w:val="0"/>
        </w:rPr>
        <w:t xml:space="preserve">Примечание 4: </w:t>
      </w:r>
      <w:r w:rsidR="00E1048B" w:rsidRPr="005830DE">
        <w:rPr>
          <w:rStyle w:val="FontStyle53"/>
          <w:rFonts w:asciiTheme="minorHAnsi" w:hAnsiTheme="minorHAnsi" w:cstheme="minorHAnsi"/>
          <w:b w:val="0"/>
        </w:rPr>
        <w:t>См. Приложение F для методики испытаний количества силиконового масла.</w:t>
      </w:r>
      <w:r w:rsidR="00044D85" w:rsidRPr="005830DE">
        <w:rPr>
          <w:rStyle w:val="FontStyle53"/>
          <w:rFonts w:asciiTheme="minorHAnsi" w:hAnsiTheme="minorHAnsi" w:cstheme="minorHAnsi"/>
          <w:b w:val="0"/>
        </w:rPr>
        <w:t>6.2 Область применения плана</w:t>
      </w:r>
      <w:r w:rsidRPr="005830DE">
        <w:rPr>
          <w:rStyle w:val="FontStyle53"/>
          <w:rFonts w:asciiTheme="minorHAnsi" w:hAnsiTheme="minorHAnsi" w:cstheme="minorHAnsi"/>
          <w:b w:val="0"/>
        </w:rPr>
        <w:t>.</w:t>
      </w:r>
    </w:p>
    <w:p w:rsidR="007E7B43" w:rsidRPr="005830DE" w:rsidRDefault="007E7B43" w:rsidP="00E1048B">
      <w:pPr>
        <w:pStyle w:val="Style31"/>
        <w:widowControl/>
        <w:ind w:firstLine="567"/>
        <w:jc w:val="both"/>
        <w:rPr>
          <w:rStyle w:val="FontStyle53"/>
          <w:rFonts w:asciiTheme="minorHAnsi" w:hAnsiTheme="minorHAnsi" w:cstheme="minorHAnsi"/>
          <w:b w:val="0"/>
          <w:sz w:val="24"/>
          <w:szCs w:val="24"/>
        </w:rPr>
      </w:pPr>
    </w:p>
    <w:p w:rsidR="007E7B43" w:rsidRPr="005830DE" w:rsidRDefault="007E7B43" w:rsidP="007E7B43">
      <w:pPr>
        <w:pStyle w:val="Style31"/>
        <w:widowControl/>
        <w:ind w:firstLine="567"/>
        <w:jc w:val="both"/>
        <w:rPr>
          <w:rStyle w:val="FontStyle53"/>
          <w:rFonts w:asciiTheme="minorHAnsi" w:hAnsiTheme="minorHAnsi" w:cstheme="minorHAnsi"/>
          <w:sz w:val="24"/>
          <w:szCs w:val="24"/>
        </w:rPr>
      </w:pPr>
      <w:r w:rsidRPr="005830DE">
        <w:rPr>
          <w:rStyle w:val="FontStyle53"/>
          <w:rFonts w:asciiTheme="minorHAnsi" w:hAnsiTheme="minorHAnsi" w:cstheme="minorHAnsi"/>
          <w:sz w:val="24"/>
          <w:szCs w:val="24"/>
        </w:rPr>
        <w:t xml:space="preserve">8 </w:t>
      </w:r>
      <w:r w:rsidR="00B516BB" w:rsidRPr="005830DE">
        <w:rPr>
          <w:rStyle w:val="FontStyle53"/>
          <w:rFonts w:asciiTheme="minorHAnsi" w:hAnsiTheme="minorHAnsi" w:cstheme="minorHAnsi"/>
          <w:sz w:val="24"/>
          <w:szCs w:val="24"/>
        </w:rPr>
        <w:t>Допуски на градуировку вместимости</w:t>
      </w:r>
    </w:p>
    <w:p w:rsidR="007E7B43" w:rsidRPr="005830DE" w:rsidRDefault="007E7B43" w:rsidP="007E7B43">
      <w:pPr>
        <w:pStyle w:val="Style31"/>
        <w:widowControl/>
        <w:ind w:firstLine="567"/>
        <w:jc w:val="both"/>
        <w:rPr>
          <w:rStyle w:val="FontStyle53"/>
          <w:rFonts w:asciiTheme="minorHAnsi" w:hAnsiTheme="minorHAnsi" w:cstheme="minorHAnsi"/>
          <w:sz w:val="24"/>
          <w:szCs w:val="24"/>
        </w:rPr>
      </w:pPr>
    </w:p>
    <w:p w:rsidR="007E7B43" w:rsidRPr="005830DE" w:rsidRDefault="00B516BB" w:rsidP="007E7B43">
      <w:pPr>
        <w:pStyle w:val="Style31"/>
        <w:widowControl/>
        <w:ind w:firstLine="567"/>
        <w:jc w:val="both"/>
        <w:rPr>
          <w:rStyle w:val="FontStyle53"/>
          <w:rFonts w:asciiTheme="minorHAnsi" w:hAnsiTheme="minorHAnsi" w:cstheme="minorHAnsi"/>
          <w:b w:val="0"/>
          <w:sz w:val="24"/>
          <w:szCs w:val="24"/>
        </w:rPr>
      </w:pPr>
      <w:r w:rsidRPr="005830DE">
        <w:rPr>
          <w:rStyle w:val="FontStyle53"/>
          <w:rFonts w:asciiTheme="minorHAnsi" w:hAnsiTheme="minorHAnsi" w:cstheme="minorHAnsi"/>
          <w:b w:val="0"/>
          <w:sz w:val="24"/>
          <w:szCs w:val="24"/>
        </w:rPr>
        <w:t>Допуски на градуировку вместимости должны соответствовать значениям, указанным в Таблице 1.</w:t>
      </w:r>
    </w:p>
    <w:p w:rsidR="00B516BB" w:rsidRPr="005830DE" w:rsidRDefault="00B516BB" w:rsidP="007E7B43">
      <w:pPr>
        <w:pStyle w:val="Style31"/>
        <w:widowControl/>
        <w:ind w:firstLine="567"/>
        <w:jc w:val="both"/>
        <w:rPr>
          <w:rStyle w:val="FontStyle53"/>
          <w:rFonts w:asciiTheme="minorHAnsi" w:hAnsiTheme="minorHAnsi" w:cstheme="minorHAnsi"/>
          <w:b w:val="0"/>
          <w:sz w:val="24"/>
          <w:szCs w:val="24"/>
        </w:rPr>
      </w:pPr>
    </w:p>
    <w:p w:rsidR="00B516BB" w:rsidRPr="005830DE" w:rsidRDefault="00B516BB" w:rsidP="00B516BB">
      <w:pPr>
        <w:jc w:val="center"/>
        <w:rPr>
          <w:rStyle w:val="FontStyle53"/>
          <w:rFonts w:asciiTheme="minorHAnsi" w:eastAsia="Malgun Gothic" w:hAnsiTheme="minorHAnsi" w:cstheme="minorHAnsi"/>
          <w:sz w:val="24"/>
          <w:szCs w:val="24"/>
          <w:lang w:eastAsia="ru-RU"/>
        </w:rPr>
      </w:pPr>
      <w:r w:rsidRPr="005830DE">
        <w:rPr>
          <w:rStyle w:val="FontStyle53"/>
          <w:rFonts w:asciiTheme="minorHAnsi" w:eastAsia="Malgun Gothic" w:hAnsiTheme="minorHAnsi" w:cstheme="minorHAnsi"/>
          <w:sz w:val="24"/>
          <w:szCs w:val="24"/>
          <w:lang w:eastAsia="ru-RU"/>
        </w:rPr>
        <w:t>Таблица 1 - До</w:t>
      </w:r>
      <w:r w:rsidR="00610C0A" w:rsidRPr="005830DE">
        <w:rPr>
          <w:rStyle w:val="FontStyle53"/>
          <w:rFonts w:asciiTheme="minorHAnsi" w:eastAsia="Malgun Gothic" w:hAnsiTheme="minorHAnsi" w:cstheme="minorHAnsi"/>
          <w:sz w:val="24"/>
          <w:szCs w:val="24"/>
          <w:lang w:eastAsia="ru-RU"/>
        </w:rPr>
        <w:t>пуски на вместимость, значение «мертвого»</w:t>
      </w:r>
      <w:r w:rsidRPr="005830DE">
        <w:rPr>
          <w:rStyle w:val="FontStyle53"/>
          <w:rFonts w:asciiTheme="minorHAnsi" w:eastAsia="Malgun Gothic" w:hAnsiTheme="minorHAnsi" w:cstheme="minorHAnsi"/>
          <w:sz w:val="24"/>
          <w:szCs w:val="24"/>
          <w:lang w:eastAsia="ru-RU"/>
        </w:rPr>
        <w:t xml:space="preserve"> пространства, размеры шкалы и значение усилия при испытаниях</w:t>
      </w:r>
    </w:p>
    <w:p w:rsidR="00B516BB" w:rsidRPr="005830DE" w:rsidRDefault="00B516BB" w:rsidP="00B516BB">
      <w:pPr>
        <w:rPr>
          <w:rStyle w:val="FontStyle53"/>
          <w:rFonts w:asciiTheme="minorHAnsi" w:eastAsia="Malgun Gothic" w:hAnsiTheme="minorHAnsi" w:cstheme="minorHAnsi"/>
          <w:sz w:val="24"/>
          <w:szCs w:val="24"/>
          <w:lang w:eastAsia="ru-RU"/>
        </w:rPr>
      </w:pPr>
    </w:p>
    <w:tbl>
      <w:tblPr>
        <w:tblStyle w:val="TableNormal"/>
        <w:tblW w:w="9734" w:type="dxa"/>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084"/>
        <w:gridCol w:w="1708"/>
        <w:gridCol w:w="1394"/>
        <w:gridCol w:w="947"/>
        <w:gridCol w:w="948"/>
        <w:gridCol w:w="812"/>
        <w:gridCol w:w="1081"/>
        <w:gridCol w:w="813"/>
        <w:gridCol w:w="947"/>
      </w:tblGrid>
      <w:tr w:rsidR="00B516BB" w:rsidRPr="005830DE" w:rsidTr="00B516BB">
        <w:trPr>
          <w:trHeight w:val="728"/>
          <w:jc w:val="center"/>
        </w:trPr>
        <w:tc>
          <w:tcPr>
            <w:tcW w:w="1084" w:type="dxa"/>
            <w:vMerge w:val="restart"/>
            <w:tcBorders>
              <w:top w:val="single" w:sz="4" w:space="0" w:color="auto"/>
              <w:left w:val="single" w:sz="4" w:space="0" w:color="auto"/>
              <w:bottom w:val="single" w:sz="4" w:space="0" w:color="231F20"/>
              <w:right w:val="single" w:sz="4" w:space="0" w:color="231F20"/>
            </w:tcBorders>
          </w:tcPr>
          <w:p w:rsidR="007E7B43" w:rsidRPr="005830DE" w:rsidRDefault="007E7B43" w:rsidP="00F93E98">
            <w:pPr>
              <w:pStyle w:val="TableParagraph"/>
              <w:jc w:val="both"/>
              <w:rPr>
                <w:rFonts w:asciiTheme="minorHAnsi" w:hAnsiTheme="minorHAnsi" w:cstheme="minorHAnsi"/>
                <w:b/>
                <w:sz w:val="20"/>
                <w:szCs w:val="20"/>
                <w:lang w:val="ru-RU"/>
              </w:rPr>
            </w:pPr>
          </w:p>
          <w:p w:rsidR="007E7B43" w:rsidRPr="005830DE" w:rsidRDefault="007E7B43" w:rsidP="00F93E98">
            <w:pPr>
              <w:pStyle w:val="TableParagraph"/>
              <w:jc w:val="both"/>
              <w:rPr>
                <w:rFonts w:asciiTheme="minorHAnsi" w:hAnsiTheme="minorHAnsi" w:cstheme="minorHAnsi"/>
                <w:b/>
                <w:sz w:val="20"/>
                <w:szCs w:val="20"/>
                <w:lang w:val="ru-RU"/>
              </w:rPr>
            </w:pPr>
            <w:r w:rsidRPr="005830DE">
              <w:rPr>
                <w:rFonts w:asciiTheme="minorHAnsi" w:hAnsiTheme="minorHAnsi" w:cstheme="minorHAnsi"/>
                <w:b/>
                <w:sz w:val="20"/>
                <w:szCs w:val="20"/>
                <w:lang w:val="ru-RU"/>
              </w:rPr>
              <w:t>Номинальная вместимость шприца</w:t>
            </w:r>
          </w:p>
          <w:p w:rsidR="007E7B43" w:rsidRPr="005830DE" w:rsidRDefault="007E7B43" w:rsidP="00F93E98">
            <w:pPr>
              <w:pStyle w:val="TableParagraph"/>
              <w:rPr>
                <w:rFonts w:asciiTheme="minorHAnsi" w:hAnsiTheme="minorHAnsi" w:cstheme="minorHAnsi"/>
                <w:b/>
                <w:i/>
                <w:sz w:val="20"/>
                <w:szCs w:val="20"/>
                <w:lang w:val="ru-RU"/>
              </w:rPr>
            </w:pPr>
            <w:r w:rsidRPr="005830DE">
              <w:rPr>
                <w:rFonts w:asciiTheme="minorHAnsi" w:hAnsiTheme="minorHAnsi" w:cstheme="minorHAnsi"/>
                <w:b/>
                <w:i/>
                <w:sz w:val="20"/>
                <w:szCs w:val="20"/>
                <w:lang w:val="ru-RU"/>
              </w:rPr>
              <w:t>V</w:t>
            </w:r>
          </w:p>
          <w:p w:rsidR="007E7B43" w:rsidRPr="005830DE" w:rsidRDefault="007E7B43" w:rsidP="00F93E98">
            <w:pPr>
              <w:pStyle w:val="TableParagraph"/>
              <w:rPr>
                <w:rFonts w:asciiTheme="minorHAnsi" w:hAnsiTheme="minorHAnsi" w:cstheme="minorHAnsi"/>
                <w:b/>
                <w:sz w:val="20"/>
                <w:szCs w:val="20"/>
                <w:lang w:val="ru-RU"/>
              </w:rPr>
            </w:pPr>
            <w:r w:rsidRPr="005830DE">
              <w:rPr>
                <w:rFonts w:asciiTheme="minorHAnsi" w:hAnsiTheme="minorHAnsi" w:cstheme="minorHAnsi"/>
                <w:b/>
                <w:sz w:val="20"/>
                <w:szCs w:val="20"/>
                <w:lang w:val="ru-RU"/>
              </w:rPr>
              <w:t>мл</w:t>
            </w:r>
          </w:p>
        </w:tc>
        <w:tc>
          <w:tcPr>
            <w:tcW w:w="3102" w:type="dxa"/>
            <w:gridSpan w:val="2"/>
            <w:tcBorders>
              <w:top w:val="single" w:sz="4" w:space="0" w:color="auto"/>
              <w:left w:val="single" w:sz="4" w:space="0" w:color="231F20"/>
              <w:bottom w:val="single" w:sz="4" w:space="0" w:color="231F20"/>
              <w:right w:val="single" w:sz="4" w:space="0" w:color="231F20"/>
            </w:tcBorders>
          </w:tcPr>
          <w:p w:rsidR="007E7B43" w:rsidRPr="005830DE" w:rsidRDefault="007E7B43" w:rsidP="00F93E98">
            <w:pPr>
              <w:pStyle w:val="TableParagraph"/>
              <w:jc w:val="left"/>
              <w:rPr>
                <w:rFonts w:asciiTheme="minorHAnsi" w:hAnsiTheme="minorHAnsi" w:cstheme="minorHAnsi"/>
                <w:b/>
                <w:sz w:val="20"/>
                <w:szCs w:val="20"/>
                <w:lang w:val="ru-RU"/>
              </w:rPr>
            </w:pPr>
          </w:p>
          <w:p w:rsidR="007E7B43" w:rsidRPr="005830DE" w:rsidRDefault="007E7B43" w:rsidP="00F93E98">
            <w:pPr>
              <w:pStyle w:val="TableParagraph"/>
              <w:jc w:val="left"/>
              <w:rPr>
                <w:rFonts w:asciiTheme="minorHAnsi" w:hAnsiTheme="minorHAnsi" w:cstheme="minorHAnsi"/>
                <w:b/>
                <w:sz w:val="20"/>
                <w:szCs w:val="20"/>
                <w:lang w:val="ru-RU"/>
              </w:rPr>
            </w:pPr>
            <w:r w:rsidRPr="005830DE">
              <w:rPr>
                <w:rFonts w:asciiTheme="minorHAnsi" w:hAnsiTheme="minorHAnsi" w:cstheme="minorHAnsi"/>
                <w:b/>
                <w:sz w:val="20"/>
                <w:szCs w:val="20"/>
                <w:lang w:val="ru-RU"/>
              </w:rPr>
              <w:t>Допуски для любой градуированной вместимости</w:t>
            </w:r>
          </w:p>
        </w:tc>
        <w:tc>
          <w:tcPr>
            <w:tcW w:w="947" w:type="dxa"/>
            <w:vMerge w:val="restart"/>
            <w:tcBorders>
              <w:top w:val="single" w:sz="4" w:space="0" w:color="auto"/>
              <w:left w:val="single" w:sz="4" w:space="0" w:color="231F20"/>
              <w:bottom w:val="single" w:sz="4" w:space="0" w:color="231F20"/>
              <w:right w:val="single" w:sz="4" w:space="0" w:color="231F20"/>
            </w:tcBorders>
          </w:tcPr>
          <w:p w:rsidR="007E7B43" w:rsidRPr="005830DE" w:rsidRDefault="007E7B43" w:rsidP="00F93E98">
            <w:pPr>
              <w:pStyle w:val="TableParagraph"/>
              <w:jc w:val="both"/>
              <w:rPr>
                <w:rFonts w:asciiTheme="minorHAnsi" w:hAnsiTheme="minorHAnsi" w:cstheme="minorHAnsi"/>
                <w:b/>
                <w:sz w:val="20"/>
                <w:szCs w:val="20"/>
                <w:lang w:val="ru-RU"/>
              </w:rPr>
            </w:pPr>
          </w:p>
          <w:p w:rsidR="007E7B43" w:rsidRPr="005830DE" w:rsidRDefault="007E7B43" w:rsidP="00F93E98">
            <w:pPr>
              <w:pStyle w:val="TableParagraph"/>
              <w:jc w:val="both"/>
              <w:rPr>
                <w:rFonts w:asciiTheme="minorHAnsi" w:hAnsiTheme="minorHAnsi" w:cstheme="minorHAnsi"/>
                <w:b/>
                <w:sz w:val="20"/>
                <w:szCs w:val="20"/>
                <w:lang w:val="ru-RU"/>
              </w:rPr>
            </w:pPr>
          </w:p>
          <w:p w:rsidR="007E7B43" w:rsidRPr="005830DE" w:rsidRDefault="007E7B43" w:rsidP="00F93E98">
            <w:pPr>
              <w:pStyle w:val="TableParagraph"/>
              <w:jc w:val="both"/>
              <w:rPr>
                <w:rFonts w:asciiTheme="minorHAnsi" w:hAnsiTheme="minorHAnsi" w:cstheme="minorHAnsi"/>
                <w:b/>
                <w:sz w:val="20"/>
                <w:szCs w:val="20"/>
                <w:lang w:val="ru-RU"/>
              </w:rPr>
            </w:pPr>
          </w:p>
          <w:p w:rsidR="007E7B43" w:rsidRPr="005830DE" w:rsidRDefault="007E7B43" w:rsidP="00F93E98">
            <w:pPr>
              <w:pStyle w:val="TableParagraph"/>
              <w:jc w:val="both"/>
              <w:rPr>
                <w:rFonts w:asciiTheme="minorHAnsi" w:hAnsiTheme="minorHAnsi" w:cstheme="minorHAnsi"/>
                <w:b/>
                <w:sz w:val="20"/>
                <w:szCs w:val="20"/>
                <w:lang w:val="ru-RU"/>
              </w:rPr>
            </w:pPr>
            <w:r w:rsidRPr="005830DE">
              <w:rPr>
                <w:rFonts w:asciiTheme="minorHAnsi" w:hAnsiTheme="minorHAnsi" w:cstheme="minorHAnsi"/>
                <w:b/>
                <w:sz w:val="20"/>
                <w:szCs w:val="20"/>
                <w:lang w:val="ru-RU"/>
              </w:rPr>
              <w:t>Максимальное «мертвое» пространство</w:t>
            </w:r>
          </w:p>
          <w:p w:rsidR="007E7B43" w:rsidRPr="005830DE" w:rsidRDefault="007E7B43" w:rsidP="00F93E98">
            <w:pPr>
              <w:pStyle w:val="TableParagraph"/>
              <w:rPr>
                <w:rFonts w:asciiTheme="minorHAnsi" w:hAnsiTheme="minorHAnsi" w:cstheme="minorHAnsi"/>
                <w:b/>
                <w:sz w:val="20"/>
                <w:szCs w:val="20"/>
                <w:lang w:val="ru-RU"/>
              </w:rPr>
            </w:pPr>
            <w:r w:rsidRPr="005830DE">
              <w:rPr>
                <w:rFonts w:asciiTheme="minorHAnsi" w:hAnsiTheme="minorHAnsi" w:cstheme="minorHAnsi"/>
                <w:b/>
                <w:sz w:val="20"/>
                <w:szCs w:val="20"/>
                <w:lang w:val="ru-RU"/>
              </w:rPr>
              <w:t>мл</w:t>
            </w:r>
          </w:p>
        </w:tc>
        <w:tc>
          <w:tcPr>
            <w:tcW w:w="948" w:type="dxa"/>
            <w:vMerge w:val="restart"/>
            <w:tcBorders>
              <w:top w:val="single" w:sz="4" w:space="0" w:color="auto"/>
              <w:left w:val="single" w:sz="4" w:space="0" w:color="231F20"/>
              <w:bottom w:val="single" w:sz="4" w:space="0" w:color="231F20"/>
              <w:right w:val="single" w:sz="4" w:space="0" w:color="231F20"/>
            </w:tcBorders>
          </w:tcPr>
          <w:p w:rsidR="007E7B43" w:rsidRPr="005830DE" w:rsidRDefault="007E7B43" w:rsidP="00F93E98">
            <w:pPr>
              <w:pStyle w:val="TableParagraph"/>
              <w:rPr>
                <w:rFonts w:asciiTheme="minorHAnsi" w:hAnsiTheme="minorHAnsi" w:cstheme="minorHAnsi"/>
                <w:b/>
                <w:sz w:val="20"/>
                <w:szCs w:val="20"/>
                <w:lang w:val="ru-RU"/>
              </w:rPr>
            </w:pPr>
            <w:r w:rsidRPr="005830DE">
              <w:rPr>
                <w:rFonts w:asciiTheme="minorHAnsi" w:hAnsiTheme="minorHAnsi" w:cstheme="minorHAnsi"/>
                <w:b/>
                <w:sz w:val="20"/>
                <w:szCs w:val="20"/>
                <w:lang w:val="ru-RU"/>
              </w:rPr>
              <w:t>Минимальная общая длина шкалы до отметки номинальной вместимости</w:t>
            </w:r>
          </w:p>
          <w:p w:rsidR="007E7B43" w:rsidRPr="005830DE" w:rsidRDefault="007E7B43" w:rsidP="00F93E98">
            <w:pPr>
              <w:pStyle w:val="TableParagraph"/>
              <w:rPr>
                <w:rFonts w:asciiTheme="minorHAnsi" w:hAnsiTheme="minorHAnsi" w:cstheme="minorHAnsi"/>
                <w:b/>
                <w:sz w:val="20"/>
                <w:szCs w:val="20"/>
                <w:lang w:val="ru-RU"/>
              </w:rPr>
            </w:pPr>
            <w:r w:rsidRPr="005830DE">
              <w:rPr>
                <w:rFonts w:asciiTheme="minorHAnsi" w:hAnsiTheme="minorHAnsi" w:cstheme="minorHAnsi"/>
                <w:b/>
                <w:sz w:val="20"/>
                <w:szCs w:val="20"/>
                <w:lang w:val="ru-RU"/>
              </w:rPr>
              <w:t>мм</w:t>
            </w:r>
          </w:p>
        </w:tc>
        <w:tc>
          <w:tcPr>
            <w:tcW w:w="812" w:type="dxa"/>
            <w:vMerge w:val="restart"/>
            <w:tcBorders>
              <w:top w:val="single" w:sz="4" w:space="0" w:color="auto"/>
              <w:left w:val="single" w:sz="4" w:space="0" w:color="231F20"/>
              <w:bottom w:val="single" w:sz="4" w:space="0" w:color="231F20"/>
              <w:right w:val="single" w:sz="4" w:space="0" w:color="231F20"/>
            </w:tcBorders>
          </w:tcPr>
          <w:p w:rsidR="007E7B43" w:rsidRPr="005830DE" w:rsidRDefault="007E7B43" w:rsidP="00F93E98">
            <w:pPr>
              <w:pStyle w:val="TableParagraph"/>
              <w:rPr>
                <w:rFonts w:asciiTheme="minorHAnsi" w:hAnsiTheme="minorHAnsi" w:cstheme="minorHAnsi"/>
                <w:b/>
                <w:spacing w:val="2"/>
                <w:sz w:val="20"/>
                <w:szCs w:val="20"/>
                <w:lang w:val="ru-RU"/>
              </w:rPr>
            </w:pPr>
          </w:p>
          <w:p w:rsidR="007E7B43" w:rsidRPr="005830DE" w:rsidRDefault="007E7B43" w:rsidP="00F93E98">
            <w:pPr>
              <w:pStyle w:val="TableParagraph"/>
              <w:rPr>
                <w:rFonts w:asciiTheme="minorHAnsi" w:hAnsiTheme="minorHAnsi" w:cstheme="minorHAnsi"/>
                <w:b/>
                <w:spacing w:val="2"/>
                <w:sz w:val="20"/>
                <w:szCs w:val="20"/>
                <w:lang w:val="ru-RU"/>
              </w:rPr>
            </w:pPr>
          </w:p>
          <w:p w:rsidR="007E7B43" w:rsidRPr="005830DE" w:rsidRDefault="007E7B43" w:rsidP="00F93E98">
            <w:pPr>
              <w:pStyle w:val="TableParagraph"/>
              <w:rPr>
                <w:rFonts w:asciiTheme="minorHAnsi" w:hAnsiTheme="minorHAnsi" w:cstheme="minorHAnsi"/>
                <w:b/>
                <w:spacing w:val="2"/>
                <w:sz w:val="20"/>
                <w:szCs w:val="20"/>
                <w:lang w:val="ru-RU"/>
              </w:rPr>
            </w:pPr>
          </w:p>
          <w:p w:rsidR="007E7B43" w:rsidRPr="005830DE" w:rsidRDefault="007E7B43" w:rsidP="00F93E98">
            <w:pPr>
              <w:pStyle w:val="TableParagraph"/>
              <w:rPr>
                <w:rFonts w:asciiTheme="minorHAnsi" w:hAnsiTheme="minorHAnsi" w:cstheme="minorHAnsi"/>
                <w:b/>
                <w:spacing w:val="2"/>
                <w:sz w:val="20"/>
                <w:szCs w:val="20"/>
                <w:lang w:val="ru-RU"/>
              </w:rPr>
            </w:pPr>
          </w:p>
          <w:p w:rsidR="007E7B43" w:rsidRPr="005830DE" w:rsidRDefault="007E7B43" w:rsidP="00F93E98">
            <w:pPr>
              <w:pStyle w:val="TableParagraph"/>
              <w:rPr>
                <w:rFonts w:asciiTheme="minorHAnsi" w:hAnsiTheme="minorHAnsi" w:cstheme="minorHAnsi"/>
                <w:b/>
                <w:sz w:val="20"/>
                <w:szCs w:val="20"/>
                <w:lang w:val="ru-RU"/>
              </w:rPr>
            </w:pPr>
            <w:r w:rsidRPr="005830DE">
              <w:rPr>
                <w:rFonts w:asciiTheme="minorHAnsi" w:hAnsiTheme="minorHAnsi" w:cstheme="minorHAnsi"/>
                <w:b/>
                <w:spacing w:val="2"/>
                <w:sz w:val="20"/>
                <w:szCs w:val="20"/>
                <w:lang w:val="ru-RU"/>
              </w:rPr>
              <w:t>Интервал шкалы</w:t>
            </w:r>
          </w:p>
          <w:p w:rsidR="007E7B43" w:rsidRPr="005830DE" w:rsidRDefault="007E7B43" w:rsidP="00F93E98">
            <w:pPr>
              <w:pStyle w:val="TableParagraph"/>
              <w:rPr>
                <w:rFonts w:asciiTheme="minorHAnsi" w:hAnsiTheme="minorHAnsi" w:cstheme="minorHAnsi"/>
                <w:b/>
                <w:sz w:val="20"/>
                <w:szCs w:val="20"/>
                <w:lang w:val="ru-RU"/>
              </w:rPr>
            </w:pPr>
            <w:r w:rsidRPr="005830DE">
              <w:rPr>
                <w:rFonts w:asciiTheme="minorHAnsi" w:hAnsiTheme="minorHAnsi" w:cstheme="minorHAnsi"/>
                <w:b/>
                <w:sz w:val="20"/>
                <w:szCs w:val="20"/>
                <w:lang w:val="ru-RU"/>
              </w:rPr>
              <w:t>мл</w:t>
            </w:r>
          </w:p>
        </w:tc>
        <w:tc>
          <w:tcPr>
            <w:tcW w:w="1081" w:type="dxa"/>
            <w:vMerge w:val="restart"/>
            <w:tcBorders>
              <w:top w:val="single" w:sz="4" w:space="0" w:color="auto"/>
              <w:left w:val="single" w:sz="4" w:space="0" w:color="231F20"/>
              <w:bottom w:val="single" w:sz="4" w:space="0" w:color="231F20"/>
              <w:right w:val="single" w:sz="4" w:space="0" w:color="231F20"/>
            </w:tcBorders>
          </w:tcPr>
          <w:p w:rsidR="007E7B43" w:rsidRPr="005830DE" w:rsidRDefault="007E7B43" w:rsidP="00F93E98">
            <w:pPr>
              <w:pStyle w:val="TableParagraph"/>
              <w:jc w:val="left"/>
              <w:rPr>
                <w:rFonts w:asciiTheme="minorHAnsi" w:hAnsiTheme="minorHAnsi" w:cstheme="minorHAnsi"/>
                <w:b/>
                <w:sz w:val="20"/>
                <w:szCs w:val="20"/>
                <w:lang w:val="ru-RU"/>
              </w:rPr>
            </w:pPr>
          </w:p>
          <w:p w:rsidR="007E7B43" w:rsidRPr="005830DE" w:rsidRDefault="007E7B43" w:rsidP="00F93E98">
            <w:pPr>
              <w:pStyle w:val="TableParagraph"/>
              <w:jc w:val="left"/>
              <w:rPr>
                <w:rFonts w:asciiTheme="minorHAnsi" w:hAnsiTheme="minorHAnsi" w:cstheme="minorHAnsi"/>
                <w:b/>
                <w:sz w:val="20"/>
                <w:szCs w:val="20"/>
                <w:lang w:val="ru-RU"/>
              </w:rPr>
            </w:pPr>
          </w:p>
          <w:p w:rsidR="007E7B43" w:rsidRPr="005830DE" w:rsidRDefault="007E7B43" w:rsidP="00F93E98">
            <w:pPr>
              <w:pStyle w:val="TableParagraph"/>
              <w:jc w:val="left"/>
              <w:rPr>
                <w:rFonts w:asciiTheme="minorHAnsi" w:hAnsiTheme="minorHAnsi" w:cstheme="minorHAnsi"/>
                <w:b/>
                <w:sz w:val="20"/>
                <w:szCs w:val="20"/>
                <w:lang w:val="ru-RU"/>
              </w:rPr>
            </w:pPr>
          </w:p>
          <w:p w:rsidR="007E7B43" w:rsidRPr="005830DE" w:rsidRDefault="007E7B43" w:rsidP="00F93E98">
            <w:pPr>
              <w:pStyle w:val="TableParagraph"/>
              <w:rPr>
                <w:rFonts w:asciiTheme="minorHAnsi" w:hAnsiTheme="minorHAnsi" w:cstheme="minorHAnsi"/>
                <w:b/>
                <w:sz w:val="20"/>
                <w:szCs w:val="20"/>
                <w:lang w:val="ru-RU"/>
              </w:rPr>
            </w:pPr>
            <w:r w:rsidRPr="005830DE">
              <w:rPr>
                <w:rFonts w:asciiTheme="minorHAnsi" w:hAnsiTheme="minorHAnsi" w:cstheme="minorHAnsi"/>
                <w:b/>
                <w:sz w:val="20"/>
                <w:szCs w:val="20"/>
                <w:lang w:val="ru-RU"/>
              </w:rPr>
              <w:t>Шаг нумерации между градуированными линиями</w:t>
            </w:r>
          </w:p>
          <w:p w:rsidR="007E7B43" w:rsidRPr="005830DE" w:rsidRDefault="007E7B43" w:rsidP="00F93E98">
            <w:pPr>
              <w:pStyle w:val="TableParagraph"/>
              <w:rPr>
                <w:rFonts w:asciiTheme="minorHAnsi" w:hAnsiTheme="minorHAnsi" w:cstheme="minorHAnsi"/>
                <w:b/>
                <w:sz w:val="20"/>
                <w:szCs w:val="20"/>
                <w:lang w:val="ru-RU"/>
              </w:rPr>
            </w:pPr>
            <w:r w:rsidRPr="005830DE">
              <w:rPr>
                <w:rFonts w:asciiTheme="minorHAnsi" w:hAnsiTheme="minorHAnsi" w:cstheme="minorHAnsi"/>
                <w:b/>
                <w:sz w:val="20"/>
                <w:szCs w:val="20"/>
                <w:lang w:val="ru-RU"/>
              </w:rPr>
              <w:t>мл</w:t>
            </w:r>
          </w:p>
        </w:tc>
        <w:tc>
          <w:tcPr>
            <w:tcW w:w="1760" w:type="dxa"/>
            <w:gridSpan w:val="2"/>
            <w:tcBorders>
              <w:top w:val="single" w:sz="4" w:space="0" w:color="auto"/>
              <w:left w:val="single" w:sz="4" w:space="0" w:color="231F20"/>
              <w:bottom w:val="single" w:sz="4" w:space="0" w:color="231F20"/>
              <w:right w:val="single" w:sz="4" w:space="0" w:color="auto"/>
            </w:tcBorders>
          </w:tcPr>
          <w:p w:rsidR="007E7B43" w:rsidRPr="005830DE" w:rsidRDefault="007E7B43" w:rsidP="00F93E98">
            <w:pPr>
              <w:pStyle w:val="TableParagraph"/>
              <w:rPr>
                <w:rFonts w:asciiTheme="minorHAnsi" w:hAnsiTheme="minorHAnsi" w:cstheme="minorHAnsi"/>
                <w:b/>
                <w:sz w:val="20"/>
                <w:szCs w:val="20"/>
                <w:lang w:val="ru-RU"/>
              </w:rPr>
            </w:pPr>
            <w:r w:rsidRPr="005830DE">
              <w:rPr>
                <w:rFonts w:asciiTheme="minorHAnsi" w:hAnsiTheme="minorHAnsi" w:cstheme="minorHAnsi"/>
                <w:b/>
                <w:sz w:val="20"/>
                <w:szCs w:val="20"/>
                <w:lang w:val="ru-RU"/>
              </w:rPr>
              <w:t>Усилия для испытания на наличие протечек</w:t>
            </w:r>
            <w:r w:rsidRPr="005830DE">
              <w:rPr>
                <w:rFonts w:asciiTheme="minorHAnsi" w:hAnsiTheme="minorHAnsi" w:cstheme="minorHAnsi"/>
                <w:b/>
                <w:spacing w:val="2"/>
                <w:sz w:val="20"/>
                <w:szCs w:val="20"/>
                <w:lang w:val="ru-RU"/>
              </w:rPr>
              <w:t xml:space="preserve"> </w:t>
            </w:r>
            <w:r w:rsidRPr="005830DE">
              <w:rPr>
                <w:rFonts w:asciiTheme="minorHAnsi" w:hAnsiTheme="minorHAnsi" w:cstheme="minorHAnsi"/>
                <w:b/>
                <w:sz w:val="20"/>
                <w:szCs w:val="20"/>
                <w:lang w:val="ru-RU"/>
              </w:rPr>
              <w:t xml:space="preserve">(см. </w:t>
            </w:r>
            <w:hyperlink w:anchor="_bookmark39" w:history="1">
              <w:r w:rsidRPr="005830DE">
                <w:rPr>
                  <w:rFonts w:asciiTheme="minorHAnsi" w:hAnsiTheme="minorHAnsi" w:cstheme="minorHAnsi"/>
                  <w:b/>
                  <w:sz w:val="20"/>
                  <w:szCs w:val="20"/>
                  <w:lang w:val="ru-RU"/>
                </w:rPr>
                <w:t>Приложение</w:t>
              </w:r>
              <w:r w:rsidRPr="005830DE">
                <w:rPr>
                  <w:rFonts w:asciiTheme="minorHAnsi" w:hAnsiTheme="minorHAnsi" w:cstheme="minorHAnsi"/>
                  <w:b/>
                  <w:spacing w:val="1"/>
                  <w:sz w:val="20"/>
                  <w:szCs w:val="20"/>
                  <w:lang w:val="ru-RU"/>
                </w:rPr>
                <w:t xml:space="preserve"> </w:t>
              </w:r>
              <w:r w:rsidRPr="005830DE">
                <w:rPr>
                  <w:rFonts w:asciiTheme="minorHAnsi" w:hAnsiTheme="minorHAnsi" w:cstheme="minorHAnsi"/>
                  <w:b/>
                  <w:spacing w:val="-4"/>
                  <w:sz w:val="20"/>
                  <w:szCs w:val="20"/>
                  <w:lang w:val="ru-RU"/>
                </w:rPr>
                <w:t>D</w:t>
              </w:r>
            </w:hyperlink>
            <w:r w:rsidRPr="005830DE">
              <w:rPr>
                <w:rFonts w:asciiTheme="minorHAnsi" w:hAnsiTheme="minorHAnsi" w:cstheme="minorHAnsi"/>
                <w:b/>
                <w:spacing w:val="-4"/>
                <w:sz w:val="20"/>
                <w:szCs w:val="20"/>
                <w:lang w:val="ru-RU"/>
              </w:rPr>
              <w:t>)</w:t>
            </w:r>
          </w:p>
        </w:tc>
      </w:tr>
      <w:tr w:rsidR="00B516BB" w:rsidRPr="005830DE" w:rsidTr="00B516BB">
        <w:trPr>
          <w:trHeight w:val="1423"/>
          <w:jc w:val="center"/>
        </w:trPr>
        <w:tc>
          <w:tcPr>
            <w:tcW w:w="1084" w:type="dxa"/>
            <w:vMerge/>
            <w:tcBorders>
              <w:top w:val="nil"/>
              <w:left w:val="single" w:sz="4" w:space="0" w:color="auto"/>
              <w:bottom w:val="single" w:sz="4" w:space="0" w:color="auto"/>
              <w:right w:val="single" w:sz="4" w:space="0" w:color="231F20"/>
            </w:tcBorders>
          </w:tcPr>
          <w:p w:rsidR="007E7B43" w:rsidRPr="005830DE" w:rsidRDefault="007E7B43" w:rsidP="00F93E98">
            <w:pPr>
              <w:rPr>
                <w:rFonts w:asciiTheme="minorHAnsi" w:hAnsiTheme="minorHAnsi" w:cstheme="minorHAnsi"/>
                <w:b/>
                <w:sz w:val="20"/>
                <w:szCs w:val="20"/>
                <w:lang w:val="ru-RU"/>
              </w:rPr>
            </w:pPr>
          </w:p>
        </w:tc>
        <w:tc>
          <w:tcPr>
            <w:tcW w:w="1708" w:type="dxa"/>
            <w:tcBorders>
              <w:top w:val="single" w:sz="4" w:space="0" w:color="231F20"/>
              <w:left w:val="single" w:sz="4" w:space="0" w:color="231F20"/>
              <w:bottom w:val="single" w:sz="4" w:space="0" w:color="auto"/>
              <w:right w:val="single" w:sz="4" w:space="0" w:color="231F20"/>
            </w:tcBorders>
          </w:tcPr>
          <w:p w:rsidR="007E7B43" w:rsidRPr="005830DE" w:rsidRDefault="007E7B43" w:rsidP="00F93E98">
            <w:pPr>
              <w:pStyle w:val="TableParagraph"/>
              <w:jc w:val="left"/>
              <w:rPr>
                <w:rFonts w:asciiTheme="minorHAnsi" w:hAnsiTheme="minorHAnsi" w:cstheme="minorHAnsi"/>
                <w:b/>
                <w:sz w:val="20"/>
                <w:szCs w:val="20"/>
                <w:lang w:val="ru-RU"/>
              </w:rPr>
            </w:pPr>
          </w:p>
          <w:p w:rsidR="007E7B43" w:rsidRPr="005830DE" w:rsidRDefault="007E7B43" w:rsidP="00F93E98">
            <w:pPr>
              <w:pStyle w:val="TableParagraph"/>
              <w:jc w:val="left"/>
              <w:rPr>
                <w:rFonts w:asciiTheme="minorHAnsi" w:hAnsiTheme="minorHAnsi" w:cstheme="minorHAnsi"/>
                <w:b/>
                <w:sz w:val="20"/>
                <w:szCs w:val="20"/>
                <w:lang w:val="ru-RU"/>
              </w:rPr>
            </w:pPr>
            <w:r w:rsidRPr="005830DE">
              <w:rPr>
                <w:rFonts w:asciiTheme="minorHAnsi" w:hAnsiTheme="minorHAnsi" w:cstheme="minorHAnsi"/>
                <w:b/>
                <w:sz w:val="20"/>
                <w:szCs w:val="20"/>
                <w:lang w:val="ru-RU"/>
              </w:rPr>
              <w:t>Менее половины номинальной вместимости</w:t>
            </w:r>
          </w:p>
        </w:tc>
        <w:tc>
          <w:tcPr>
            <w:tcW w:w="1394" w:type="dxa"/>
            <w:tcBorders>
              <w:top w:val="single" w:sz="4" w:space="0" w:color="231F20"/>
              <w:left w:val="single" w:sz="4" w:space="0" w:color="231F20"/>
              <w:bottom w:val="single" w:sz="4" w:space="0" w:color="auto"/>
              <w:right w:val="single" w:sz="4" w:space="0" w:color="231F20"/>
            </w:tcBorders>
          </w:tcPr>
          <w:p w:rsidR="007E7B43" w:rsidRPr="005830DE" w:rsidRDefault="007E7B43" w:rsidP="00F93E98">
            <w:pPr>
              <w:pStyle w:val="TableParagraph"/>
              <w:jc w:val="left"/>
              <w:rPr>
                <w:rFonts w:asciiTheme="minorHAnsi" w:hAnsiTheme="minorHAnsi" w:cstheme="minorHAnsi"/>
                <w:b/>
                <w:sz w:val="20"/>
                <w:szCs w:val="20"/>
                <w:lang w:val="ru-RU"/>
              </w:rPr>
            </w:pPr>
          </w:p>
          <w:p w:rsidR="007E7B43" w:rsidRPr="005830DE" w:rsidRDefault="007E7B43" w:rsidP="00F93E98">
            <w:pPr>
              <w:pStyle w:val="TableParagraph"/>
              <w:rPr>
                <w:rFonts w:asciiTheme="minorHAnsi" w:hAnsiTheme="minorHAnsi" w:cstheme="minorHAnsi"/>
                <w:b/>
                <w:sz w:val="20"/>
                <w:szCs w:val="20"/>
                <w:lang w:val="ru-RU"/>
              </w:rPr>
            </w:pPr>
            <w:r w:rsidRPr="005830DE">
              <w:rPr>
                <w:rFonts w:asciiTheme="minorHAnsi" w:hAnsiTheme="minorHAnsi" w:cstheme="minorHAnsi"/>
                <w:b/>
                <w:sz w:val="20"/>
                <w:szCs w:val="20"/>
                <w:lang w:val="ru-RU"/>
              </w:rPr>
              <w:t>Равно или более половины номинальной вместимости</w:t>
            </w:r>
          </w:p>
        </w:tc>
        <w:tc>
          <w:tcPr>
            <w:tcW w:w="947" w:type="dxa"/>
            <w:vMerge/>
            <w:tcBorders>
              <w:top w:val="nil"/>
              <w:left w:val="single" w:sz="4" w:space="0" w:color="231F20"/>
              <w:bottom w:val="single" w:sz="4" w:space="0" w:color="auto"/>
              <w:right w:val="single" w:sz="4" w:space="0" w:color="231F20"/>
            </w:tcBorders>
          </w:tcPr>
          <w:p w:rsidR="007E7B43" w:rsidRPr="005830DE" w:rsidRDefault="007E7B43" w:rsidP="00F93E98">
            <w:pPr>
              <w:rPr>
                <w:rFonts w:asciiTheme="minorHAnsi" w:hAnsiTheme="minorHAnsi" w:cstheme="minorHAnsi"/>
                <w:b/>
                <w:sz w:val="20"/>
                <w:szCs w:val="20"/>
                <w:lang w:val="ru-RU"/>
              </w:rPr>
            </w:pPr>
          </w:p>
        </w:tc>
        <w:tc>
          <w:tcPr>
            <w:tcW w:w="948" w:type="dxa"/>
            <w:vMerge/>
            <w:tcBorders>
              <w:top w:val="nil"/>
              <w:left w:val="single" w:sz="4" w:space="0" w:color="231F20"/>
              <w:bottom w:val="single" w:sz="4" w:space="0" w:color="auto"/>
              <w:right w:val="single" w:sz="4" w:space="0" w:color="231F20"/>
            </w:tcBorders>
          </w:tcPr>
          <w:p w:rsidR="007E7B43" w:rsidRPr="005830DE" w:rsidRDefault="007E7B43" w:rsidP="00F93E98">
            <w:pPr>
              <w:rPr>
                <w:rFonts w:asciiTheme="minorHAnsi" w:hAnsiTheme="minorHAnsi" w:cstheme="minorHAnsi"/>
                <w:b/>
                <w:sz w:val="20"/>
                <w:szCs w:val="20"/>
                <w:lang w:val="ru-RU"/>
              </w:rPr>
            </w:pPr>
          </w:p>
        </w:tc>
        <w:tc>
          <w:tcPr>
            <w:tcW w:w="812" w:type="dxa"/>
            <w:vMerge/>
            <w:tcBorders>
              <w:top w:val="nil"/>
              <w:left w:val="single" w:sz="4" w:space="0" w:color="231F20"/>
              <w:bottom w:val="single" w:sz="4" w:space="0" w:color="auto"/>
              <w:right w:val="single" w:sz="4" w:space="0" w:color="231F20"/>
            </w:tcBorders>
          </w:tcPr>
          <w:p w:rsidR="007E7B43" w:rsidRPr="005830DE" w:rsidRDefault="007E7B43" w:rsidP="00F93E98">
            <w:pPr>
              <w:rPr>
                <w:rFonts w:asciiTheme="minorHAnsi" w:hAnsiTheme="minorHAnsi" w:cstheme="minorHAnsi"/>
                <w:b/>
                <w:sz w:val="20"/>
                <w:szCs w:val="20"/>
                <w:lang w:val="ru-RU"/>
              </w:rPr>
            </w:pPr>
          </w:p>
        </w:tc>
        <w:tc>
          <w:tcPr>
            <w:tcW w:w="1081" w:type="dxa"/>
            <w:vMerge/>
            <w:tcBorders>
              <w:top w:val="nil"/>
              <w:left w:val="single" w:sz="4" w:space="0" w:color="231F20"/>
              <w:bottom w:val="single" w:sz="4" w:space="0" w:color="auto"/>
              <w:right w:val="single" w:sz="4" w:space="0" w:color="231F20"/>
            </w:tcBorders>
          </w:tcPr>
          <w:p w:rsidR="007E7B43" w:rsidRPr="005830DE" w:rsidRDefault="007E7B43" w:rsidP="00F93E98">
            <w:pPr>
              <w:rPr>
                <w:rFonts w:asciiTheme="minorHAnsi" w:hAnsiTheme="minorHAnsi" w:cstheme="minorHAnsi"/>
                <w:b/>
                <w:sz w:val="20"/>
                <w:szCs w:val="20"/>
                <w:lang w:val="ru-RU"/>
              </w:rPr>
            </w:pPr>
          </w:p>
        </w:tc>
        <w:tc>
          <w:tcPr>
            <w:tcW w:w="813" w:type="dxa"/>
            <w:tcBorders>
              <w:top w:val="single" w:sz="4" w:space="0" w:color="231F20"/>
              <w:left w:val="single" w:sz="4" w:space="0" w:color="231F20"/>
              <w:bottom w:val="single" w:sz="4" w:space="0" w:color="auto"/>
              <w:right w:val="single" w:sz="4" w:space="0" w:color="231F20"/>
            </w:tcBorders>
          </w:tcPr>
          <w:p w:rsidR="007E7B43" w:rsidRPr="005830DE" w:rsidRDefault="007E7B43" w:rsidP="00F93E98">
            <w:pPr>
              <w:pStyle w:val="TableParagraph"/>
              <w:rPr>
                <w:rFonts w:asciiTheme="minorHAnsi" w:hAnsiTheme="minorHAnsi" w:cstheme="minorHAnsi"/>
                <w:b/>
                <w:sz w:val="20"/>
                <w:szCs w:val="20"/>
                <w:lang w:val="ru-RU"/>
              </w:rPr>
            </w:pPr>
            <w:r w:rsidRPr="005830DE">
              <w:rPr>
                <w:rFonts w:asciiTheme="minorHAnsi" w:hAnsiTheme="minorHAnsi" w:cstheme="minorHAnsi"/>
                <w:b/>
                <w:sz w:val="20"/>
                <w:szCs w:val="20"/>
                <w:lang w:val="ru-RU"/>
              </w:rPr>
              <w:t>Боковое</w:t>
            </w:r>
          </w:p>
          <w:p w:rsidR="007E7B43" w:rsidRPr="005830DE" w:rsidRDefault="007E7B43" w:rsidP="00F93E98">
            <w:pPr>
              <w:pStyle w:val="TableParagraph"/>
              <w:rPr>
                <w:rFonts w:asciiTheme="minorHAnsi" w:hAnsiTheme="minorHAnsi" w:cstheme="minorHAnsi"/>
                <w:b/>
                <w:sz w:val="20"/>
                <w:szCs w:val="20"/>
                <w:lang w:val="ru-RU"/>
              </w:rPr>
            </w:pPr>
            <w:r w:rsidRPr="005830DE">
              <w:rPr>
                <w:rFonts w:asciiTheme="minorHAnsi" w:hAnsiTheme="minorHAnsi" w:cstheme="minorHAnsi"/>
                <w:b/>
                <w:sz w:val="20"/>
                <w:szCs w:val="20"/>
                <w:lang w:val="ru-RU"/>
              </w:rPr>
              <w:t>(±5 %)</w:t>
            </w:r>
          </w:p>
          <w:p w:rsidR="007E7B43" w:rsidRPr="005830DE" w:rsidRDefault="007E7B43" w:rsidP="00F93E98">
            <w:pPr>
              <w:pStyle w:val="TableParagraph"/>
              <w:rPr>
                <w:rFonts w:asciiTheme="minorHAnsi" w:hAnsiTheme="minorHAnsi" w:cstheme="minorHAnsi"/>
                <w:b/>
                <w:sz w:val="20"/>
                <w:szCs w:val="20"/>
                <w:lang w:val="ru-RU"/>
              </w:rPr>
            </w:pPr>
            <w:r w:rsidRPr="005830DE">
              <w:rPr>
                <w:rFonts w:asciiTheme="minorHAnsi" w:hAnsiTheme="minorHAnsi" w:cstheme="minorHAnsi"/>
                <w:b/>
                <w:sz w:val="20"/>
                <w:szCs w:val="20"/>
                <w:lang w:val="ru-RU"/>
              </w:rPr>
              <w:t>Н</w:t>
            </w:r>
          </w:p>
        </w:tc>
        <w:tc>
          <w:tcPr>
            <w:tcW w:w="947" w:type="dxa"/>
            <w:tcBorders>
              <w:top w:val="single" w:sz="4" w:space="0" w:color="231F20"/>
              <w:left w:val="single" w:sz="4" w:space="0" w:color="231F20"/>
              <w:bottom w:val="single" w:sz="4" w:space="0" w:color="auto"/>
              <w:right w:val="single" w:sz="4" w:space="0" w:color="auto"/>
            </w:tcBorders>
          </w:tcPr>
          <w:p w:rsidR="007E7B43" w:rsidRPr="005830DE" w:rsidRDefault="007E7B43" w:rsidP="00F93E98">
            <w:pPr>
              <w:pStyle w:val="TableParagraph"/>
              <w:rPr>
                <w:rFonts w:asciiTheme="minorHAnsi" w:hAnsiTheme="minorHAnsi" w:cstheme="minorHAnsi"/>
                <w:b/>
                <w:sz w:val="20"/>
                <w:szCs w:val="20"/>
                <w:lang w:val="ru-RU"/>
              </w:rPr>
            </w:pPr>
            <w:r w:rsidRPr="005830DE">
              <w:rPr>
                <w:rFonts w:asciiTheme="minorHAnsi" w:hAnsiTheme="minorHAnsi" w:cstheme="minorHAnsi"/>
                <w:b/>
                <w:sz w:val="20"/>
                <w:szCs w:val="20"/>
                <w:lang w:val="ru-RU"/>
              </w:rPr>
              <w:t>Осевое давление (калибр)</w:t>
            </w:r>
          </w:p>
          <w:p w:rsidR="007E7B43" w:rsidRPr="005830DE" w:rsidRDefault="007E7B43" w:rsidP="00F93E98">
            <w:pPr>
              <w:pStyle w:val="TableParagraph"/>
              <w:rPr>
                <w:rFonts w:asciiTheme="minorHAnsi" w:hAnsiTheme="minorHAnsi" w:cstheme="minorHAnsi"/>
                <w:b/>
                <w:sz w:val="20"/>
                <w:szCs w:val="20"/>
                <w:lang w:val="ru-RU"/>
              </w:rPr>
            </w:pPr>
            <w:r w:rsidRPr="005830DE">
              <w:rPr>
                <w:rFonts w:asciiTheme="minorHAnsi" w:hAnsiTheme="minorHAnsi" w:cstheme="minorHAnsi"/>
                <w:b/>
                <w:sz w:val="20"/>
                <w:szCs w:val="20"/>
                <w:lang w:val="ru-RU"/>
              </w:rPr>
              <w:t>(±5 %)</w:t>
            </w:r>
          </w:p>
          <w:p w:rsidR="007E7B43" w:rsidRPr="005830DE" w:rsidRDefault="007E7B43" w:rsidP="00F93E98">
            <w:pPr>
              <w:pStyle w:val="TableParagraph"/>
              <w:rPr>
                <w:rFonts w:asciiTheme="minorHAnsi" w:hAnsiTheme="minorHAnsi" w:cstheme="minorHAnsi"/>
                <w:b/>
                <w:sz w:val="20"/>
                <w:szCs w:val="20"/>
                <w:lang w:val="ru-RU"/>
              </w:rPr>
            </w:pPr>
            <w:r w:rsidRPr="005830DE">
              <w:rPr>
                <w:rFonts w:asciiTheme="minorHAnsi" w:hAnsiTheme="minorHAnsi" w:cstheme="minorHAnsi"/>
                <w:b/>
                <w:sz w:val="20"/>
                <w:szCs w:val="20"/>
                <w:lang w:val="ru-RU"/>
              </w:rPr>
              <w:t>кПа</w:t>
            </w:r>
          </w:p>
        </w:tc>
      </w:tr>
      <w:tr w:rsidR="00B516BB" w:rsidRPr="005830DE" w:rsidTr="00B516BB">
        <w:trPr>
          <w:trHeight w:val="728"/>
          <w:jc w:val="center"/>
        </w:trPr>
        <w:tc>
          <w:tcPr>
            <w:tcW w:w="1084" w:type="dxa"/>
            <w:tcBorders>
              <w:top w:val="single" w:sz="4" w:space="0" w:color="auto"/>
              <w:left w:val="single" w:sz="4" w:space="0" w:color="auto"/>
              <w:bottom w:val="single" w:sz="4" w:space="0" w:color="231F20"/>
              <w:right w:val="single" w:sz="4" w:space="0" w:color="231F20"/>
            </w:tcBorders>
          </w:tcPr>
          <w:p w:rsidR="007E7B43" w:rsidRPr="005830DE" w:rsidRDefault="007E7B43" w:rsidP="00F93E98">
            <w:pPr>
              <w:pStyle w:val="TableParagraph"/>
              <w:spacing w:before="3"/>
              <w:jc w:val="left"/>
              <w:rPr>
                <w:rFonts w:asciiTheme="minorHAnsi" w:hAnsiTheme="minorHAnsi" w:cstheme="minorHAnsi"/>
                <w:sz w:val="20"/>
                <w:szCs w:val="20"/>
                <w:lang w:val="ru-RU"/>
              </w:rPr>
            </w:pPr>
          </w:p>
          <w:p w:rsidR="007E7B43" w:rsidRPr="005830DE" w:rsidRDefault="007E7B43" w:rsidP="00F93E98">
            <w:pPr>
              <w:pStyle w:val="TableParagraph"/>
              <w:spacing w:before="1"/>
              <w:ind w:left="43" w:right="28"/>
              <w:rPr>
                <w:rFonts w:asciiTheme="minorHAnsi" w:hAnsiTheme="minorHAnsi" w:cstheme="minorHAnsi"/>
                <w:sz w:val="20"/>
                <w:szCs w:val="20"/>
                <w:lang w:val="ru-RU"/>
              </w:rPr>
            </w:pPr>
            <w:r w:rsidRPr="005830DE">
              <w:rPr>
                <w:rFonts w:asciiTheme="minorHAnsi" w:hAnsiTheme="minorHAnsi" w:cstheme="minorHAnsi"/>
                <w:i/>
                <w:sz w:val="20"/>
                <w:szCs w:val="20"/>
                <w:lang w:val="ru-RU"/>
              </w:rPr>
              <w:t xml:space="preserve">V </w:t>
            </w:r>
            <w:r w:rsidRPr="005830DE">
              <w:rPr>
                <w:rFonts w:asciiTheme="minorHAnsi" w:hAnsiTheme="minorHAnsi" w:cstheme="minorHAnsi"/>
                <w:sz w:val="20"/>
                <w:szCs w:val="20"/>
                <w:lang w:val="ru-RU"/>
              </w:rPr>
              <w:t>&lt; 2</w:t>
            </w:r>
          </w:p>
        </w:tc>
        <w:tc>
          <w:tcPr>
            <w:tcW w:w="1708" w:type="dxa"/>
            <w:tcBorders>
              <w:top w:val="single" w:sz="4" w:space="0" w:color="auto"/>
              <w:left w:val="single" w:sz="4" w:space="0" w:color="231F20"/>
              <w:bottom w:val="single" w:sz="4" w:space="0" w:color="231F20"/>
              <w:right w:val="single" w:sz="4" w:space="0" w:color="231F20"/>
            </w:tcBorders>
          </w:tcPr>
          <w:p w:rsidR="007E7B43" w:rsidRPr="005830DE" w:rsidRDefault="007E7B43" w:rsidP="00F93E98">
            <w:pPr>
              <w:pStyle w:val="TableParagraph"/>
              <w:spacing w:before="18" w:line="227" w:lineRule="exact"/>
              <w:ind w:left="55" w:right="36"/>
              <w:rPr>
                <w:rFonts w:asciiTheme="minorHAnsi" w:hAnsiTheme="minorHAnsi" w:cstheme="minorHAnsi"/>
                <w:sz w:val="20"/>
                <w:szCs w:val="20"/>
                <w:lang w:val="ru-RU"/>
              </w:rPr>
            </w:pPr>
            <w:r w:rsidRPr="005830DE">
              <w:rPr>
                <w:rFonts w:asciiTheme="minorHAnsi" w:hAnsiTheme="minorHAnsi" w:cstheme="minorHAnsi"/>
                <w:sz w:val="20"/>
                <w:szCs w:val="20"/>
                <w:lang w:val="ru-RU"/>
              </w:rPr>
              <w:t xml:space="preserve">±(1,5 % от </w:t>
            </w:r>
            <w:r w:rsidRPr="005830DE">
              <w:rPr>
                <w:rFonts w:asciiTheme="minorHAnsi" w:hAnsiTheme="minorHAnsi" w:cstheme="minorHAnsi"/>
                <w:i/>
                <w:sz w:val="20"/>
                <w:szCs w:val="20"/>
                <w:lang w:val="ru-RU"/>
              </w:rPr>
              <w:t xml:space="preserve">V </w:t>
            </w:r>
            <w:r w:rsidRPr="005830DE">
              <w:rPr>
                <w:rFonts w:asciiTheme="minorHAnsi" w:hAnsiTheme="minorHAnsi" w:cstheme="minorHAnsi"/>
                <w:sz w:val="20"/>
                <w:szCs w:val="20"/>
                <w:lang w:val="ru-RU"/>
              </w:rPr>
              <w:t>+ 2 % от вытеснен-ного объема)</w:t>
            </w:r>
          </w:p>
        </w:tc>
        <w:tc>
          <w:tcPr>
            <w:tcW w:w="1394" w:type="dxa"/>
            <w:tcBorders>
              <w:top w:val="single" w:sz="4" w:space="0" w:color="auto"/>
              <w:left w:val="single" w:sz="4" w:space="0" w:color="231F20"/>
              <w:bottom w:val="single" w:sz="4" w:space="0" w:color="231F20"/>
              <w:right w:val="single" w:sz="4" w:space="0" w:color="231F20"/>
            </w:tcBorders>
          </w:tcPr>
          <w:p w:rsidR="007E7B43" w:rsidRPr="005830DE" w:rsidRDefault="007E7B43" w:rsidP="00F93E98">
            <w:pPr>
              <w:pStyle w:val="TableParagraph"/>
              <w:spacing w:before="29" w:line="225" w:lineRule="auto"/>
              <w:ind w:left="105" w:right="84"/>
              <w:rPr>
                <w:rFonts w:asciiTheme="minorHAnsi" w:hAnsiTheme="minorHAnsi" w:cstheme="minorHAnsi"/>
                <w:sz w:val="20"/>
                <w:szCs w:val="20"/>
                <w:lang w:val="ru-RU"/>
              </w:rPr>
            </w:pPr>
            <w:r w:rsidRPr="005830DE">
              <w:rPr>
                <w:rFonts w:asciiTheme="minorHAnsi" w:hAnsiTheme="minorHAnsi" w:cstheme="minorHAnsi"/>
                <w:sz w:val="20"/>
                <w:szCs w:val="20"/>
                <w:lang w:val="ru-RU"/>
              </w:rPr>
              <w:t>±5 % от вытесненного объема</w:t>
            </w:r>
          </w:p>
        </w:tc>
        <w:tc>
          <w:tcPr>
            <w:tcW w:w="947" w:type="dxa"/>
            <w:tcBorders>
              <w:top w:val="single" w:sz="4" w:space="0" w:color="auto"/>
              <w:left w:val="single" w:sz="4" w:space="0" w:color="231F20"/>
              <w:bottom w:val="single" w:sz="4" w:space="0" w:color="231F20"/>
              <w:right w:val="single" w:sz="4" w:space="0" w:color="231F20"/>
            </w:tcBorders>
          </w:tcPr>
          <w:p w:rsidR="007E7B43" w:rsidRPr="005830DE" w:rsidRDefault="007E7B43" w:rsidP="00F93E98">
            <w:pPr>
              <w:pStyle w:val="TableParagraph"/>
              <w:spacing w:before="3"/>
              <w:jc w:val="left"/>
              <w:rPr>
                <w:rFonts w:asciiTheme="minorHAnsi" w:hAnsiTheme="minorHAnsi" w:cstheme="minorHAnsi"/>
                <w:sz w:val="20"/>
                <w:szCs w:val="20"/>
                <w:lang w:val="ru-RU"/>
              </w:rPr>
            </w:pPr>
          </w:p>
          <w:p w:rsidR="007E7B43" w:rsidRPr="005830DE" w:rsidRDefault="007E7B43" w:rsidP="00F93E98">
            <w:pPr>
              <w:pStyle w:val="TableParagraph"/>
              <w:spacing w:before="1"/>
              <w:ind w:left="290"/>
              <w:jc w:val="left"/>
              <w:rPr>
                <w:rFonts w:asciiTheme="minorHAnsi" w:hAnsiTheme="minorHAnsi" w:cstheme="minorHAnsi"/>
                <w:sz w:val="20"/>
                <w:szCs w:val="20"/>
                <w:lang w:val="ru-RU"/>
              </w:rPr>
            </w:pPr>
            <w:r w:rsidRPr="005830DE">
              <w:rPr>
                <w:rFonts w:asciiTheme="minorHAnsi" w:hAnsiTheme="minorHAnsi" w:cstheme="minorHAnsi"/>
                <w:sz w:val="20"/>
                <w:szCs w:val="20"/>
                <w:lang w:val="ru-RU"/>
              </w:rPr>
              <w:t>0,07</w:t>
            </w:r>
          </w:p>
        </w:tc>
        <w:tc>
          <w:tcPr>
            <w:tcW w:w="948" w:type="dxa"/>
            <w:tcBorders>
              <w:top w:val="single" w:sz="4" w:space="0" w:color="auto"/>
              <w:left w:val="single" w:sz="4" w:space="0" w:color="231F20"/>
              <w:bottom w:val="single" w:sz="4" w:space="0" w:color="231F20"/>
              <w:right w:val="single" w:sz="4" w:space="0" w:color="231F20"/>
            </w:tcBorders>
          </w:tcPr>
          <w:p w:rsidR="007E7B43" w:rsidRPr="005830DE" w:rsidRDefault="007E7B43" w:rsidP="00F93E98">
            <w:pPr>
              <w:pStyle w:val="TableParagraph"/>
              <w:spacing w:before="3"/>
              <w:jc w:val="left"/>
              <w:rPr>
                <w:rFonts w:asciiTheme="minorHAnsi" w:hAnsiTheme="minorHAnsi" w:cstheme="minorHAnsi"/>
                <w:sz w:val="20"/>
                <w:szCs w:val="20"/>
                <w:lang w:val="ru-RU"/>
              </w:rPr>
            </w:pPr>
          </w:p>
          <w:p w:rsidR="007E7B43" w:rsidRPr="005830DE" w:rsidRDefault="007E7B43" w:rsidP="00F93E98">
            <w:pPr>
              <w:pStyle w:val="TableParagraph"/>
              <w:spacing w:before="1"/>
              <w:ind w:right="353"/>
              <w:jc w:val="right"/>
              <w:rPr>
                <w:rFonts w:asciiTheme="minorHAnsi" w:hAnsiTheme="minorHAnsi" w:cstheme="minorHAnsi"/>
                <w:sz w:val="20"/>
                <w:szCs w:val="20"/>
                <w:lang w:val="ru-RU"/>
              </w:rPr>
            </w:pPr>
            <w:r w:rsidRPr="005830DE">
              <w:rPr>
                <w:rFonts w:asciiTheme="minorHAnsi" w:hAnsiTheme="minorHAnsi" w:cstheme="minorHAnsi"/>
                <w:sz w:val="20"/>
                <w:szCs w:val="20"/>
                <w:lang w:val="ru-RU"/>
              </w:rPr>
              <w:t>57</w:t>
            </w:r>
          </w:p>
        </w:tc>
        <w:tc>
          <w:tcPr>
            <w:tcW w:w="812" w:type="dxa"/>
            <w:tcBorders>
              <w:top w:val="single" w:sz="4" w:space="0" w:color="auto"/>
              <w:left w:val="single" w:sz="4" w:space="0" w:color="231F20"/>
              <w:bottom w:val="single" w:sz="4" w:space="0" w:color="231F20"/>
              <w:right w:val="single" w:sz="4" w:space="0" w:color="231F20"/>
            </w:tcBorders>
          </w:tcPr>
          <w:p w:rsidR="007E7B43" w:rsidRPr="005830DE" w:rsidRDefault="007E7B43" w:rsidP="00F93E98">
            <w:pPr>
              <w:pStyle w:val="TableParagraph"/>
              <w:spacing w:before="3"/>
              <w:jc w:val="left"/>
              <w:rPr>
                <w:rFonts w:asciiTheme="minorHAnsi" w:hAnsiTheme="minorHAnsi" w:cstheme="minorHAnsi"/>
                <w:sz w:val="20"/>
                <w:szCs w:val="20"/>
                <w:lang w:val="ru-RU"/>
              </w:rPr>
            </w:pPr>
          </w:p>
          <w:p w:rsidR="007E7B43" w:rsidRPr="005830DE" w:rsidRDefault="007E7B43" w:rsidP="00F93E98">
            <w:pPr>
              <w:pStyle w:val="TableParagraph"/>
              <w:spacing w:before="1"/>
              <w:ind w:left="202" w:right="185"/>
              <w:rPr>
                <w:rFonts w:asciiTheme="minorHAnsi" w:hAnsiTheme="minorHAnsi" w:cstheme="minorHAnsi"/>
                <w:sz w:val="20"/>
                <w:szCs w:val="20"/>
                <w:lang w:val="ru-RU"/>
              </w:rPr>
            </w:pPr>
            <w:r w:rsidRPr="005830DE">
              <w:rPr>
                <w:rFonts w:asciiTheme="minorHAnsi" w:hAnsiTheme="minorHAnsi" w:cstheme="minorHAnsi"/>
                <w:sz w:val="20"/>
                <w:szCs w:val="20"/>
                <w:lang w:val="ru-RU"/>
              </w:rPr>
              <w:t>0,05</w:t>
            </w:r>
          </w:p>
        </w:tc>
        <w:tc>
          <w:tcPr>
            <w:tcW w:w="1081" w:type="dxa"/>
            <w:tcBorders>
              <w:top w:val="single" w:sz="4" w:space="0" w:color="auto"/>
              <w:left w:val="single" w:sz="4" w:space="0" w:color="231F20"/>
              <w:bottom w:val="single" w:sz="4" w:space="0" w:color="231F20"/>
              <w:right w:val="single" w:sz="4" w:space="0" w:color="231F20"/>
            </w:tcBorders>
          </w:tcPr>
          <w:p w:rsidR="007E7B43" w:rsidRPr="005830DE" w:rsidRDefault="007E7B43" w:rsidP="00F93E98">
            <w:pPr>
              <w:pStyle w:val="TableParagraph"/>
              <w:spacing w:before="3"/>
              <w:jc w:val="left"/>
              <w:rPr>
                <w:rFonts w:asciiTheme="minorHAnsi" w:hAnsiTheme="minorHAnsi" w:cstheme="minorHAnsi"/>
                <w:sz w:val="20"/>
                <w:szCs w:val="20"/>
                <w:lang w:val="ru-RU"/>
              </w:rPr>
            </w:pPr>
          </w:p>
          <w:p w:rsidR="007E7B43" w:rsidRPr="005830DE" w:rsidRDefault="007E7B43" w:rsidP="00F93E98">
            <w:pPr>
              <w:pStyle w:val="TableParagraph"/>
              <w:spacing w:before="1"/>
              <w:ind w:left="51" w:right="38"/>
              <w:rPr>
                <w:rFonts w:asciiTheme="minorHAnsi" w:hAnsiTheme="minorHAnsi" w:cstheme="minorHAnsi"/>
                <w:sz w:val="20"/>
                <w:szCs w:val="20"/>
                <w:lang w:val="ru-RU"/>
              </w:rPr>
            </w:pPr>
            <w:r w:rsidRPr="005830DE">
              <w:rPr>
                <w:rFonts w:asciiTheme="minorHAnsi" w:hAnsiTheme="minorHAnsi" w:cstheme="minorHAnsi"/>
                <w:sz w:val="20"/>
                <w:szCs w:val="20"/>
                <w:lang w:val="ru-RU"/>
              </w:rPr>
              <w:t>0,1</w:t>
            </w:r>
          </w:p>
        </w:tc>
        <w:tc>
          <w:tcPr>
            <w:tcW w:w="813" w:type="dxa"/>
            <w:tcBorders>
              <w:top w:val="single" w:sz="4" w:space="0" w:color="auto"/>
              <w:left w:val="single" w:sz="4" w:space="0" w:color="231F20"/>
              <w:bottom w:val="single" w:sz="4" w:space="0" w:color="231F20"/>
              <w:right w:val="single" w:sz="4" w:space="0" w:color="231F20"/>
            </w:tcBorders>
          </w:tcPr>
          <w:p w:rsidR="007E7B43" w:rsidRPr="005830DE" w:rsidRDefault="007E7B43" w:rsidP="00F93E98">
            <w:pPr>
              <w:pStyle w:val="TableParagraph"/>
              <w:spacing w:before="3"/>
              <w:jc w:val="left"/>
              <w:rPr>
                <w:rFonts w:asciiTheme="minorHAnsi" w:hAnsiTheme="minorHAnsi" w:cstheme="minorHAnsi"/>
                <w:sz w:val="20"/>
                <w:szCs w:val="20"/>
                <w:lang w:val="ru-RU"/>
              </w:rPr>
            </w:pPr>
          </w:p>
          <w:p w:rsidR="007E7B43" w:rsidRPr="005830DE" w:rsidRDefault="007E7B43" w:rsidP="00F93E98">
            <w:pPr>
              <w:pStyle w:val="TableParagraph"/>
              <w:spacing w:before="1"/>
              <w:ind w:left="88" w:right="75"/>
              <w:rPr>
                <w:rFonts w:asciiTheme="minorHAnsi" w:hAnsiTheme="minorHAnsi" w:cstheme="minorHAnsi"/>
                <w:sz w:val="20"/>
                <w:szCs w:val="20"/>
                <w:lang w:val="ru-RU"/>
              </w:rPr>
            </w:pPr>
            <w:r w:rsidRPr="005830DE">
              <w:rPr>
                <w:rFonts w:asciiTheme="minorHAnsi" w:hAnsiTheme="minorHAnsi" w:cstheme="minorHAnsi"/>
                <w:sz w:val="20"/>
                <w:szCs w:val="20"/>
                <w:lang w:val="ru-RU"/>
              </w:rPr>
              <w:t>0,25</w:t>
            </w:r>
          </w:p>
        </w:tc>
        <w:tc>
          <w:tcPr>
            <w:tcW w:w="947" w:type="dxa"/>
            <w:tcBorders>
              <w:top w:val="single" w:sz="4" w:space="0" w:color="auto"/>
              <w:left w:val="single" w:sz="4" w:space="0" w:color="231F20"/>
              <w:bottom w:val="single" w:sz="4" w:space="0" w:color="231F20"/>
              <w:right w:val="single" w:sz="4" w:space="0" w:color="auto"/>
            </w:tcBorders>
          </w:tcPr>
          <w:p w:rsidR="007E7B43" w:rsidRPr="005830DE" w:rsidRDefault="007E7B43" w:rsidP="00F93E98">
            <w:pPr>
              <w:pStyle w:val="TableParagraph"/>
              <w:spacing w:before="3"/>
              <w:jc w:val="left"/>
              <w:rPr>
                <w:rFonts w:asciiTheme="minorHAnsi" w:hAnsiTheme="minorHAnsi" w:cstheme="minorHAnsi"/>
                <w:sz w:val="20"/>
                <w:szCs w:val="20"/>
                <w:lang w:val="ru-RU"/>
              </w:rPr>
            </w:pPr>
          </w:p>
          <w:p w:rsidR="007E7B43" w:rsidRPr="005830DE" w:rsidRDefault="007E7B43" w:rsidP="00F93E98">
            <w:pPr>
              <w:pStyle w:val="TableParagraph"/>
              <w:spacing w:before="1"/>
              <w:ind w:left="157" w:right="138"/>
              <w:rPr>
                <w:rFonts w:asciiTheme="minorHAnsi" w:hAnsiTheme="minorHAnsi" w:cstheme="minorHAnsi"/>
                <w:sz w:val="20"/>
                <w:szCs w:val="20"/>
                <w:lang w:val="ru-RU"/>
              </w:rPr>
            </w:pPr>
            <w:r w:rsidRPr="005830DE">
              <w:rPr>
                <w:rFonts w:asciiTheme="minorHAnsi" w:hAnsiTheme="minorHAnsi" w:cstheme="minorHAnsi"/>
                <w:sz w:val="20"/>
                <w:szCs w:val="20"/>
                <w:lang w:val="ru-RU"/>
              </w:rPr>
              <w:t>300</w:t>
            </w:r>
          </w:p>
        </w:tc>
      </w:tr>
      <w:tr w:rsidR="00B516BB" w:rsidRPr="005830DE" w:rsidTr="00B516BB">
        <w:trPr>
          <w:trHeight w:val="733"/>
          <w:jc w:val="center"/>
        </w:trPr>
        <w:tc>
          <w:tcPr>
            <w:tcW w:w="1084" w:type="dxa"/>
            <w:tcBorders>
              <w:top w:val="single" w:sz="4" w:space="0" w:color="231F20"/>
              <w:left w:val="single" w:sz="4" w:space="0" w:color="auto"/>
              <w:bottom w:val="single" w:sz="4" w:space="0" w:color="231F20"/>
              <w:right w:val="single" w:sz="4" w:space="0" w:color="231F20"/>
            </w:tcBorders>
          </w:tcPr>
          <w:p w:rsidR="007E7B43" w:rsidRPr="005830DE" w:rsidRDefault="007E7B43" w:rsidP="00F93E98">
            <w:pPr>
              <w:pStyle w:val="TableParagraph"/>
              <w:spacing w:before="8"/>
              <w:jc w:val="left"/>
              <w:rPr>
                <w:rFonts w:asciiTheme="minorHAnsi" w:hAnsiTheme="minorHAnsi" w:cstheme="minorHAnsi"/>
                <w:sz w:val="20"/>
                <w:szCs w:val="20"/>
                <w:lang w:val="ru-RU"/>
              </w:rPr>
            </w:pPr>
          </w:p>
          <w:p w:rsidR="007E7B43" w:rsidRPr="005830DE" w:rsidRDefault="007E7B43" w:rsidP="00F93E98">
            <w:pPr>
              <w:pStyle w:val="TableParagraph"/>
              <w:spacing w:before="1"/>
              <w:ind w:left="43" w:right="28"/>
              <w:rPr>
                <w:rFonts w:asciiTheme="minorHAnsi" w:hAnsiTheme="minorHAnsi" w:cstheme="minorHAnsi"/>
                <w:sz w:val="20"/>
                <w:szCs w:val="20"/>
                <w:lang w:val="ru-RU"/>
              </w:rPr>
            </w:pPr>
            <w:r w:rsidRPr="005830DE">
              <w:rPr>
                <w:rFonts w:asciiTheme="minorHAnsi" w:hAnsiTheme="minorHAnsi" w:cstheme="minorHAnsi"/>
                <w:sz w:val="20"/>
                <w:szCs w:val="20"/>
                <w:lang w:val="ru-RU"/>
              </w:rPr>
              <w:t xml:space="preserve">2 ≤ </w:t>
            </w:r>
            <w:r w:rsidRPr="005830DE">
              <w:rPr>
                <w:rFonts w:asciiTheme="minorHAnsi" w:hAnsiTheme="minorHAnsi" w:cstheme="minorHAnsi"/>
                <w:i/>
                <w:sz w:val="20"/>
                <w:szCs w:val="20"/>
                <w:lang w:val="ru-RU"/>
              </w:rPr>
              <w:t xml:space="preserve">V </w:t>
            </w:r>
            <w:r w:rsidRPr="005830DE">
              <w:rPr>
                <w:rFonts w:asciiTheme="minorHAnsi" w:hAnsiTheme="minorHAnsi" w:cstheme="minorHAnsi"/>
                <w:sz w:val="20"/>
                <w:szCs w:val="20"/>
                <w:lang w:val="ru-RU"/>
              </w:rPr>
              <w:t>&lt; 5</w:t>
            </w:r>
          </w:p>
        </w:tc>
        <w:tc>
          <w:tcPr>
            <w:tcW w:w="1708" w:type="dxa"/>
            <w:tcBorders>
              <w:top w:val="single" w:sz="4" w:space="0" w:color="231F20"/>
              <w:left w:val="single" w:sz="4" w:space="0" w:color="231F20"/>
              <w:bottom w:val="single" w:sz="4" w:space="0" w:color="231F20"/>
              <w:right w:val="single" w:sz="4" w:space="0" w:color="231F20"/>
            </w:tcBorders>
          </w:tcPr>
          <w:p w:rsidR="007E7B43" w:rsidRPr="005830DE" w:rsidRDefault="007E7B43" w:rsidP="00F93E98">
            <w:pPr>
              <w:pStyle w:val="TableParagraph"/>
              <w:spacing w:before="4" w:line="225" w:lineRule="auto"/>
              <w:ind w:left="55" w:right="33"/>
              <w:rPr>
                <w:rFonts w:asciiTheme="minorHAnsi" w:hAnsiTheme="minorHAnsi" w:cstheme="minorHAnsi"/>
                <w:sz w:val="20"/>
                <w:szCs w:val="20"/>
                <w:lang w:val="ru-RU"/>
              </w:rPr>
            </w:pPr>
            <w:r w:rsidRPr="005830DE">
              <w:rPr>
                <w:rFonts w:asciiTheme="minorHAnsi" w:hAnsiTheme="minorHAnsi" w:cstheme="minorHAnsi"/>
                <w:sz w:val="20"/>
                <w:szCs w:val="20"/>
                <w:lang w:val="ru-RU"/>
              </w:rPr>
              <w:t xml:space="preserve">±(1,5 % от </w:t>
            </w:r>
            <w:r w:rsidRPr="005830DE">
              <w:rPr>
                <w:rFonts w:asciiTheme="minorHAnsi" w:hAnsiTheme="minorHAnsi" w:cstheme="minorHAnsi"/>
                <w:i/>
                <w:sz w:val="20"/>
                <w:szCs w:val="20"/>
                <w:lang w:val="ru-RU"/>
              </w:rPr>
              <w:t xml:space="preserve">V </w:t>
            </w:r>
            <w:r w:rsidRPr="005830DE">
              <w:rPr>
                <w:rFonts w:asciiTheme="minorHAnsi" w:hAnsiTheme="minorHAnsi" w:cstheme="minorHAnsi"/>
                <w:sz w:val="20"/>
                <w:szCs w:val="20"/>
                <w:lang w:val="ru-RU"/>
              </w:rPr>
              <w:t>+ 2 % от вытеснен-ного объема)</w:t>
            </w:r>
          </w:p>
        </w:tc>
        <w:tc>
          <w:tcPr>
            <w:tcW w:w="1394" w:type="dxa"/>
            <w:tcBorders>
              <w:top w:val="single" w:sz="4" w:space="0" w:color="231F20"/>
              <w:left w:val="single" w:sz="4" w:space="0" w:color="231F20"/>
              <w:bottom w:val="single" w:sz="4" w:space="0" w:color="231F20"/>
              <w:right w:val="single" w:sz="4" w:space="0" w:color="231F20"/>
            </w:tcBorders>
          </w:tcPr>
          <w:p w:rsidR="007E7B43" w:rsidRPr="005830DE" w:rsidRDefault="007E7B43" w:rsidP="00F93E98">
            <w:pPr>
              <w:pStyle w:val="TableParagraph"/>
              <w:spacing w:before="34" w:line="225" w:lineRule="auto"/>
              <w:ind w:left="105" w:right="84"/>
              <w:rPr>
                <w:rFonts w:asciiTheme="minorHAnsi" w:hAnsiTheme="minorHAnsi" w:cstheme="minorHAnsi"/>
                <w:sz w:val="20"/>
                <w:szCs w:val="20"/>
                <w:lang w:val="ru-RU"/>
              </w:rPr>
            </w:pPr>
            <w:r w:rsidRPr="005830DE">
              <w:rPr>
                <w:rFonts w:asciiTheme="minorHAnsi" w:hAnsiTheme="minorHAnsi" w:cstheme="minorHAnsi"/>
                <w:sz w:val="20"/>
                <w:szCs w:val="20"/>
                <w:lang w:val="ru-RU"/>
              </w:rPr>
              <w:t>±5 % от вытесненного объема</w:t>
            </w:r>
          </w:p>
        </w:tc>
        <w:tc>
          <w:tcPr>
            <w:tcW w:w="947" w:type="dxa"/>
            <w:tcBorders>
              <w:top w:val="single" w:sz="4" w:space="0" w:color="231F20"/>
              <w:left w:val="single" w:sz="4" w:space="0" w:color="231F20"/>
              <w:bottom w:val="single" w:sz="4" w:space="0" w:color="231F20"/>
              <w:right w:val="single" w:sz="4" w:space="0" w:color="231F20"/>
            </w:tcBorders>
          </w:tcPr>
          <w:p w:rsidR="007E7B43" w:rsidRPr="005830DE" w:rsidRDefault="007E7B43" w:rsidP="00F93E98">
            <w:pPr>
              <w:pStyle w:val="TableParagraph"/>
              <w:spacing w:before="8"/>
              <w:jc w:val="left"/>
              <w:rPr>
                <w:rFonts w:asciiTheme="minorHAnsi" w:hAnsiTheme="minorHAnsi" w:cstheme="minorHAnsi"/>
                <w:sz w:val="20"/>
                <w:szCs w:val="20"/>
                <w:lang w:val="ru-RU"/>
              </w:rPr>
            </w:pPr>
          </w:p>
          <w:p w:rsidR="007E7B43" w:rsidRPr="005830DE" w:rsidRDefault="007E7B43" w:rsidP="00F93E98">
            <w:pPr>
              <w:pStyle w:val="TableParagraph"/>
              <w:spacing w:before="1"/>
              <w:ind w:left="290"/>
              <w:jc w:val="left"/>
              <w:rPr>
                <w:rFonts w:asciiTheme="minorHAnsi" w:hAnsiTheme="minorHAnsi" w:cstheme="minorHAnsi"/>
                <w:sz w:val="20"/>
                <w:szCs w:val="20"/>
                <w:lang w:val="ru-RU"/>
              </w:rPr>
            </w:pPr>
            <w:r w:rsidRPr="005830DE">
              <w:rPr>
                <w:rFonts w:asciiTheme="minorHAnsi" w:hAnsiTheme="minorHAnsi" w:cstheme="minorHAnsi"/>
                <w:sz w:val="20"/>
                <w:szCs w:val="20"/>
                <w:lang w:val="ru-RU"/>
              </w:rPr>
              <w:t>0,07</w:t>
            </w:r>
          </w:p>
        </w:tc>
        <w:tc>
          <w:tcPr>
            <w:tcW w:w="948" w:type="dxa"/>
            <w:tcBorders>
              <w:top w:val="single" w:sz="4" w:space="0" w:color="231F20"/>
              <w:left w:val="single" w:sz="4" w:space="0" w:color="231F20"/>
              <w:bottom w:val="single" w:sz="4" w:space="0" w:color="231F20"/>
              <w:right w:val="single" w:sz="4" w:space="0" w:color="231F20"/>
            </w:tcBorders>
          </w:tcPr>
          <w:p w:rsidR="007E7B43" w:rsidRPr="005830DE" w:rsidRDefault="007E7B43" w:rsidP="00F93E98">
            <w:pPr>
              <w:pStyle w:val="TableParagraph"/>
              <w:spacing w:before="8"/>
              <w:jc w:val="left"/>
              <w:rPr>
                <w:rFonts w:asciiTheme="minorHAnsi" w:hAnsiTheme="minorHAnsi" w:cstheme="minorHAnsi"/>
                <w:sz w:val="20"/>
                <w:szCs w:val="20"/>
                <w:lang w:val="ru-RU"/>
              </w:rPr>
            </w:pPr>
          </w:p>
          <w:p w:rsidR="007E7B43" w:rsidRPr="005830DE" w:rsidRDefault="007E7B43" w:rsidP="00F93E98">
            <w:pPr>
              <w:pStyle w:val="TableParagraph"/>
              <w:spacing w:before="1"/>
              <w:ind w:right="350"/>
              <w:jc w:val="right"/>
              <w:rPr>
                <w:rFonts w:asciiTheme="minorHAnsi" w:hAnsiTheme="minorHAnsi" w:cstheme="minorHAnsi"/>
                <w:sz w:val="20"/>
                <w:szCs w:val="20"/>
                <w:lang w:val="ru-RU"/>
              </w:rPr>
            </w:pPr>
            <w:r w:rsidRPr="005830DE">
              <w:rPr>
                <w:rFonts w:asciiTheme="minorHAnsi" w:hAnsiTheme="minorHAnsi" w:cstheme="minorHAnsi"/>
                <w:sz w:val="20"/>
                <w:szCs w:val="20"/>
                <w:lang w:val="ru-RU"/>
              </w:rPr>
              <w:t>27</w:t>
            </w:r>
          </w:p>
        </w:tc>
        <w:tc>
          <w:tcPr>
            <w:tcW w:w="812" w:type="dxa"/>
            <w:tcBorders>
              <w:top w:val="single" w:sz="4" w:space="0" w:color="231F20"/>
              <w:left w:val="single" w:sz="4" w:space="0" w:color="231F20"/>
              <w:bottom w:val="single" w:sz="4" w:space="0" w:color="231F20"/>
              <w:right w:val="single" w:sz="4" w:space="0" w:color="231F20"/>
            </w:tcBorders>
          </w:tcPr>
          <w:p w:rsidR="007E7B43" w:rsidRPr="005830DE" w:rsidRDefault="007E7B43" w:rsidP="00F93E98">
            <w:pPr>
              <w:pStyle w:val="TableParagraph"/>
              <w:spacing w:before="8"/>
              <w:jc w:val="left"/>
              <w:rPr>
                <w:rFonts w:asciiTheme="minorHAnsi" w:hAnsiTheme="minorHAnsi" w:cstheme="minorHAnsi"/>
                <w:sz w:val="20"/>
                <w:szCs w:val="20"/>
                <w:lang w:val="ru-RU"/>
              </w:rPr>
            </w:pPr>
          </w:p>
          <w:p w:rsidR="007E7B43" w:rsidRPr="005830DE" w:rsidRDefault="007E7B43" w:rsidP="00F93E98">
            <w:pPr>
              <w:pStyle w:val="TableParagraph"/>
              <w:spacing w:before="1"/>
              <w:ind w:left="202" w:right="185"/>
              <w:rPr>
                <w:rFonts w:asciiTheme="minorHAnsi" w:hAnsiTheme="minorHAnsi" w:cstheme="minorHAnsi"/>
                <w:sz w:val="20"/>
                <w:szCs w:val="20"/>
                <w:lang w:val="ru-RU"/>
              </w:rPr>
            </w:pPr>
            <w:r w:rsidRPr="005830DE">
              <w:rPr>
                <w:rFonts w:asciiTheme="minorHAnsi" w:hAnsiTheme="minorHAnsi" w:cstheme="minorHAnsi"/>
                <w:sz w:val="20"/>
                <w:szCs w:val="20"/>
                <w:lang w:val="ru-RU"/>
              </w:rPr>
              <w:t>0,2</w:t>
            </w:r>
          </w:p>
        </w:tc>
        <w:tc>
          <w:tcPr>
            <w:tcW w:w="1081" w:type="dxa"/>
            <w:tcBorders>
              <w:top w:val="single" w:sz="4" w:space="0" w:color="231F20"/>
              <w:left w:val="single" w:sz="4" w:space="0" w:color="231F20"/>
              <w:bottom w:val="single" w:sz="4" w:space="0" w:color="231F20"/>
              <w:right w:val="single" w:sz="4" w:space="0" w:color="231F20"/>
            </w:tcBorders>
          </w:tcPr>
          <w:p w:rsidR="007E7B43" w:rsidRPr="005830DE" w:rsidRDefault="007E7B43" w:rsidP="00F93E98">
            <w:pPr>
              <w:pStyle w:val="TableParagraph"/>
              <w:spacing w:before="8"/>
              <w:jc w:val="left"/>
              <w:rPr>
                <w:rFonts w:asciiTheme="minorHAnsi" w:hAnsiTheme="minorHAnsi" w:cstheme="minorHAnsi"/>
                <w:sz w:val="20"/>
                <w:szCs w:val="20"/>
                <w:lang w:val="ru-RU"/>
              </w:rPr>
            </w:pPr>
          </w:p>
          <w:p w:rsidR="007E7B43" w:rsidRPr="005830DE" w:rsidRDefault="007E7B43" w:rsidP="00F93E98">
            <w:pPr>
              <w:pStyle w:val="TableParagraph"/>
              <w:spacing w:before="1"/>
              <w:ind w:left="16"/>
              <w:rPr>
                <w:rFonts w:asciiTheme="minorHAnsi" w:hAnsiTheme="minorHAnsi" w:cstheme="minorHAnsi"/>
                <w:sz w:val="20"/>
                <w:szCs w:val="20"/>
                <w:lang w:val="ru-RU"/>
              </w:rPr>
            </w:pPr>
            <w:r w:rsidRPr="005830DE">
              <w:rPr>
                <w:rFonts w:asciiTheme="minorHAnsi" w:hAnsiTheme="minorHAnsi" w:cstheme="minorHAnsi"/>
                <w:sz w:val="20"/>
                <w:szCs w:val="20"/>
                <w:lang w:val="ru-RU"/>
              </w:rPr>
              <w:t>1</w:t>
            </w:r>
          </w:p>
        </w:tc>
        <w:tc>
          <w:tcPr>
            <w:tcW w:w="813" w:type="dxa"/>
            <w:tcBorders>
              <w:top w:val="single" w:sz="4" w:space="0" w:color="231F20"/>
              <w:left w:val="single" w:sz="4" w:space="0" w:color="231F20"/>
              <w:bottom w:val="single" w:sz="4" w:space="0" w:color="231F20"/>
              <w:right w:val="single" w:sz="4" w:space="0" w:color="231F20"/>
            </w:tcBorders>
          </w:tcPr>
          <w:p w:rsidR="007E7B43" w:rsidRPr="005830DE" w:rsidRDefault="007E7B43" w:rsidP="00F93E98">
            <w:pPr>
              <w:pStyle w:val="TableParagraph"/>
              <w:spacing w:before="8"/>
              <w:jc w:val="left"/>
              <w:rPr>
                <w:rFonts w:asciiTheme="minorHAnsi" w:hAnsiTheme="minorHAnsi" w:cstheme="minorHAnsi"/>
                <w:sz w:val="20"/>
                <w:szCs w:val="20"/>
                <w:lang w:val="ru-RU"/>
              </w:rPr>
            </w:pPr>
          </w:p>
          <w:p w:rsidR="007E7B43" w:rsidRPr="005830DE" w:rsidRDefault="007E7B43" w:rsidP="00F93E98">
            <w:pPr>
              <w:pStyle w:val="TableParagraph"/>
              <w:spacing w:before="1"/>
              <w:ind w:left="90" w:right="75"/>
              <w:rPr>
                <w:rFonts w:asciiTheme="minorHAnsi" w:hAnsiTheme="minorHAnsi" w:cstheme="minorHAnsi"/>
                <w:sz w:val="20"/>
                <w:szCs w:val="20"/>
                <w:lang w:val="ru-RU"/>
              </w:rPr>
            </w:pPr>
            <w:r w:rsidRPr="005830DE">
              <w:rPr>
                <w:rFonts w:asciiTheme="minorHAnsi" w:hAnsiTheme="minorHAnsi" w:cstheme="minorHAnsi"/>
                <w:sz w:val="20"/>
                <w:szCs w:val="20"/>
                <w:lang w:val="ru-RU"/>
              </w:rPr>
              <w:t>1,0</w:t>
            </w:r>
          </w:p>
        </w:tc>
        <w:tc>
          <w:tcPr>
            <w:tcW w:w="947" w:type="dxa"/>
            <w:tcBorders>
              <w:top w:val="single" w:sz="4" w:space="0" w:color="231F20"/>
              <w:left w:val="single" w:sz="4" w:space="0" w:color="231F20"/>
              <w:bottom w:val="single" w:sz="4" w:space="0" w:color="231F20"/>
              <w:right w:val="single" w:sz="4" w:space="0" w:color="auto"/>
            </w:tcBorders>
          </w:tcPr>
          <w:p w:rsidR="007E7B43" w:rsidRPr="005830DE" w:rsidRDefault="007E7B43" w:rsidP="00F93E98">
            <w:pPr>
              <w:pStyle w:val="TableParagraph"/>
              <w:spacing w:before="8"/>
              <w:jc w:val="left"/>
              <w:rPr>
                <w:rFonts w:asciiTheme="minorHAnsi" w:hAnsiTheme="minorHAnsi" w:cstheme="minorHAnsi"/>
                <w:sz w:val="20"/>
                <w:szCs w:val="20"/>
                <w:lang w:val="ru-RU"/>
              </w:rPr>
            </w:pPr>
          </w:p>
          <w:p w:rsidR="007E7B43" w:rsidRPr="005830DE" w:rsidRDefault="007E7B43" w:rsidP="00F93E98">
            <w:pPr>
              <w:pStyle w:val="TableParagraph"/>
              <w:spacing w:before="1"/>
              <w:ind w:left="157" w:right="138"/>
              <w:rPr>
                <w:rFonts w:asciiTheme="minorHAnsi" w:hAnsiTheme="minorHAnsi" w:cstheme="minorHAnsi"/>
                <w:sz w:val="20"/>
                <w:szCs w:val="20"/>
                <w:lang w:val="ru-RU"/>
              </w:rPr>
            </w:pPr>
            <w:r w:rsidRPr="005830DE">
              <w:rPr>
                <w:rFonts w:asciiTheme="minorHAnsi" w:hAnsiTheme="minorHAnsi" w:cstheme="minorHAnsi"/>
                <w:sz w:val="20"/>
                <w:szCs w:val="20"/>
                <w:lang w:val="ru-RU"/>
              </w:rPr>
              <w:t>300</w:t>
            </w:r>
          </w:p>
        </w:tc>
      </w:tr>
      <w:tr w:rsidR="00B516BB" w:rsidRPr="005830DE" w:rsidTr="00B516BB">
        <w:trPr>
          <w:trHeight w:val="733"/>
          <w:jc w:val="center"/>
        </w:trPr>
        <w:tc>
          <w:tcPr>
            <w:tcW w:w="1084" w:type="dxa"/>
            <w:tcBorders>
              <w:top w:val="single" w:sz="4" w:space="0" w:color="231F20"/>
              <w:left w:val="single" w:sz="4" w:space="0" w:color="auto"/>
              <w:bottom w:val="single" w:sz="4" w:space="0" w:color="231F20"/>
              <w:right w:val="single" w:sz="4" w:space="0" w:color="231F20"/>
            </w:tcBorders>
          </w:tcPr>
          <w:p w:rsidR="007E7B43" w:rsidRPr="005830DE" w:rsidRDefault="007E7B43" w:rsidP="00F93E98">
            <w:pPr>
              <w:pStyle w:val="TableParagraph"/>
              <w:spacing w:before="8"/>
              <w:jc w:val="left"/>
              <w:rPr>
                <w:rFonts w:asciiTheme="minorHAnsi" w:hAnsiTheme="minorHAnsi" w:cstheme="minorHAnsi"/>
                <w:sz w:val="20"/>
                <w:szCs w:val="20"/>
                <w:lang w:val="ru-RU"/>
              </w:rPr>
            </w:pPr>
          </w:p>
          <w:p w:rsidR="007E7B43" w:rsidRPr="005830DE" w:rsidRDefault="007E7B43" w:rsidP="00F93E98">
            <w:pPr>
              <w:pStyle w:val="TableParagraph"/>
              <w:spacing w:before="1"/>
              <w:ind w:left="36" w:right="29"/>
              <w:rPr>
                <w:rFonts w:asciiTheme="minorHAnsi" w:hAnsiTheme="minorHAnsi" w:cstheme="minorHAnsi"/>
                <w:sz w:val="20"/>
                <w:szCs w:val="20"/>
                <w:lang w:val="ru-RU"/>
              </w:rPr>
            </w:pPr>
            <w:r w:rsidRPr="005830DE">
              <w:rPr>
                <w:rFonts w:asciiTheme="minorHAnsi" w:hAnsiTheme="minorHAnsi" w:cstheme="minorHAnsi"/>
                <w:sz w:val="20"/>
                <w:szCs w:val="20"/>
                <w:lang w:val="ru-RU"/>
              </w:rPr>
              <w:t xml:space="preserve">5 ≤ </w:t>
            </w:r>
            <w:r w:rsidRPr="005830DE">
              <w:rPr>
                <w:rFonts w:asciiTheme="minorHAnsi" w:hAnsiTheme="minorHAnsi" w:cstheme="minorHAnsi"/>
                <w:i/>
                <w:sz w:val="20"/>
                <w:szCs w:val="20"/>
                <w:lang w:val="ru-RU"/>
              </w:rPr>
              <w:t xml:space="preserve">V </w:t>
            </w:r>
            <w:r w:rsidRPr="005830DE">
              <w:rPr>
                <w:rFonts w:asciiTheme="minorHAnsi" w:hAnsiTheme="minorHAnsi" w:cstheme="minorHAnsi"/>
                <w:sz w:val="20"/>
                <w:szCs w:val="20"/>
                <w:lang w:val="ru-RU"/>
              </w:rPr>
              <w:t>&lt; 10</w:t>
            </w:r>
          </w:p>
        </w:tc>
        <w:tc>
          <w:tcPr>
            <w:tcW w:w="1708" w:type="dxa"/>
            <w:tcBorders>
              <w:top w:val="single" w:sz="4" w:space="0" w:color="231F20"/>
              <w:left w:val="single" w:sz="4" w:space="0" w:color="231F20"/>
              <w:bottom w:val="single" w:sz="4" w:space="0" w:color="231F20"/>
              <w:right w:val="single" w:sz="4" w:space="0" w:color="231F20"/>
            </w:tcBorders>
          </w:tcPr>
          <w:p w:rsidR="007E7B43" w:rsidRPr="005830DE" w:rsidRDefault="007E7B43" w:rsidP="00F93E98">
            <w:pPr>
              <w:pStyle w:val="TableParagraph"/>
              <w:spacing w:before="4" w:line="225" w:lineRule="auto"/>
              <w:ind w:left="55" w:right="33"/>
              <w:rPr>
                <w:rFonts w:asciiTheme="minorHAnsi" w:hAnsiTheme="minorHAnsi" w:cstheme="minorHAnsi"/>
                <w:sz w:val="20"/>
                <w:szCs w:val="20"/>
                <w:lang w:val="ru-RU"/>
              </w:rPr>
            </w:pPr>
            <w:r w:rsidRPr="005830DE">
              <w:rPr>
                <w:rFonts w:asciiTheme="minorHAnsi" w:hAnsiTheme="minorHAnsi" w:cstheme="minorHAnsi"/>
                <w:sz w:val="20"/>
                <w:szCs w:val="20"/>
                <w:lang w:val="ru-RU"/>
              </w:rPr>
              <w:t xml:space="preserve">±(1,5 % от </w:t>
            </w:r>
            <w:r w:rsidRPr="005830DE">
              <w:rPr>
                <w:rFonts w:asciiTheme="minorHAnsi" w:hAnsiTheme="minorHAnsi" w:cstheme="minorHAnsi"/>
                <w:i/>
                <w:sz w:val="20"/>
                <w:szCs w:val="20"/>
                <w:lang w:val="ru-RU"/>
              </w:rPr>
              <w:t xml:space="preserve">V </w:t>
            </w:r>
            <w:r w:rsidRPr="005830DE">
              <w:rPr>
                <w:rFonts w:asciiTheme="minorHAnsi" w:hAnsiTheme="minorHAnsi" w:cstheme="minorHAnsi"/>
                <w:sz w:val="20"/>
                <w:szCs w:val="20"/>
                <w:lang w:val="ru-RU"/>
              </w:rPr>
              <w:t>+ 2 % от вытеснен-ного объема)</w:t>
            </w:r>
          </w:p>
        </w:tc>
        <w:tc>
          <w:tcPr>
            <w:tcW w:w="1394" w:type="dxa"/>
            <w:tcBorders>
              <w:top w:val="single" w:sz="4" w:space="0" w:color="231F20"/>
              <w:left w:val="single" w:sz="4" w:space="0" w:color="231F20"/>
              <w:bottom w:val="single" w:sz="4" w:space="0" w:color="231F20"/>
              <w:right w:val="single" w:sz="4" w:space="0" w:color="231F20"/>
            </w:tcBorders>
          </w:tcPr>
          <w:p w:rsidR="007E7B43" w:rsidRPr="005830DE" w:rsidRDefault="007E7B43" w:rsidP="00F93E98">
            <w:pPr>
              <w:pStyle w:val="TableParagraph"/>
              <w:spacing w:before="34" w:line="225" w:lineRule="auto"/>
              <w:ind w:left="105" w:right="84"/>
              <w:rPr>
                <w:rFonts w:asciiTheme="minorHAnsi" w:hAnsiTheme="minorHAnsi" w:cstheme="minorHAnsi"/>
                <w:sz w:val="20"/>
                <w:szCs w:val="20"/>
                <w:lang w:val="ru-RU"/>
              </w:rPr>
            </w:pPr>
            <w:r w:rsidRPr="005830DE">
              <w:rPr>
                <w:rFonts w:asciiTheme="minorHAnsi" w:hAnsiTheme="minorHAnsi" w:cstheme="minorHAnsi"/>
                <w:sz w:val="20"/>
                <w:szCs w:val="20"/>
                <w:lang w:val="ru-RU"/>
              </w:rPr>
              <w:t>±4 % от вытесненного объема</w:t>
            </w:r>
          </w:p>
        </w:tc>
        <w:tc>
          <w:tcPr>
            <w:tcW w:w="947" w:type="dxa"/>
            <w:tcBorders>
              <w:top w:val="single" w:sz="4" w:space="0" w:color="231F20"/>
              <w:left w:val="single" w:sz="4" w:space="0" w:color="231F20"/>
              <w:bottom w:val="single" w:sz="4" w:space="0" w:color="231F20"/>
              <w:right w:val="single" w:sz="4" w:space="0" w:color="231F20"/>
            </w:tcBorders>
          </w:tcPr>
          <w:p w:rsidR="007E7B43" w:rsidRPr="005830DE" w:rsidRDefault="007E7B43" w:rsidP="00F93E98">
            <w:pPr>
              <w:pStyle w:val="TableParagraph"/>
              <w:spacing w:before="8"/>
              <w:jc w:val="left"/>
              <w:rPr>
                <w:rFonts w:asciiTheme="minorHAnsi" w:hAnsiTheme="minorHAnsi" w:cstheme="minorHAnsi"/>
                <w:sz w:val="20"/>
                <w:szCs w:val="20"/>
                <w:lang w:val="ru-RU"/>
              </w:rPr>
            </w:pPr>
          </w:p>
          <w:p w:rsidR="007E7B43" w:rsidRPr="005830DE" w:rsidRDefault="007E7B43" w:rsidP="00F93E98">
            <w:pPr>
              <w:pStyle w:val="TableParagraph"/>
              <w:spacing w:before="1"/>
              <w:ind w:left="236"/>
              <w:jc w:val="left"/>
              <w:rPr>
                <w:rFonts w:asciiTheme="minorHAnsi" w:hAnsiTheme="minorHAnsi" w:cstheme="minorHAnsi"/>
                <w:sz w:val="20"/>
                <w:szCs w:val="20"/>
                <w:lang w:val="ru-RU"/>
              </w:rPr>
            </w:pPr>
            <w:r w:rsidRPr="005830DE">
              <w:rPr>
                <w:rFonts w:asciiTheme="minorHAnsi" w:hAnsiTheme="minorHAnsi" w:cstheme="minorHAnsi"/>
                <w:sz w:val="20"/>
                <w:szCs w:val="20"/>
                <w:lang w:val="ru-RU"/>
              </w:rPr>
              <w:t>0,075</w:t>
            </w:r>
          </w:p>
        </w:tc>
        <w:tc>
          <w:tcPr>
            <w:tcW w:w="948" w:type="dxa"/>
            <w:tcBorders>
              <w:top w:val="single" w:sz="4" w:space="0" w:color="231F20"/>
              <w:left w:val="single" w:sz="4" w:space="0" w:color="231F20"/>
              <w:bottom w:val="single" w:sz="4" w:space="0" w:color="231F20"/>
              <w:right w:val="single" w:sz="4" w:space="0" w:color="231F20"/>
            </w:tcBorders>
          </w:tcPr>
          <w:p w:rsidR="007E7B43" w:rsidRPr="005830DE" w:rsidRDefault="007E7B43" w:rsidP="00F93E98">
            <w:pPr>
              <w:pStyle w:val="TableParagraph"/>
              <w:spacing w:before="8"/>
              <w:jc w:val="left"/>
              <w:rPr>
                <w:rFonts w:asciiTheme="minorHAnsi" w:hAnsiTheme="minorHAnsi" w:cstheme="minorHAnsi"/>
                <w:sz w:val="20"/>
                <w:szCs w:val="20"/>
                <w:lang w:val="ru-RU"/>
              </w:rPr>
            </w:pPr>
          </w:p>
          <w:p w:rsidR="007E7B43" w:rsidRPr="005830DE" w:rsidRDefault="007E7B43" w:rsidP="00F93E98">
            <w:pPr>
              <w:pStyle w:val="TableParagraph"/>
              <w:spacing w:before="1"/>
              <w:ind w:right="348"/>
              <w:jc w:val="right"/>
              <w:rPr>
                <w:rFonts w:asciiTheme="minorHAnsi" w:hAnsiTheme="minorHAnsi" w:cstheme="minorHAnsi"/>
                <w:sz w:val="20"/>
                <w:szCs w:val="20"/>
                <w:lang w:val="ru-RU"/>
              </w:rPr>
            </w:pPr>
            <w:r w:rsidRPr="005830DE">
              <w:rPr>
                <w:rFonts w:asciiTheme="minorHAnsi" w:hAnsiTheme="minorHAnsi" w:cstheme="minorHAnsi"/>
                <w:sz w:val="20"/>
                <w:szCs w:val="20"/>
                <w:lang w:val="ru-RU"/>
              </w:rPr>
              <w:t>36</w:t>
            </w:r>
          </w:p>
        </w:tc>
        <w:tc>
          <w:tcPr>
            <w:tcW w:w="812" w:type="dxa"/>
            <w:tcBorders>
              <w:top w:val="single" w:sz="4" w:space="0" w:color="231F20"/>
              <w:left w:val="single" w:sz="4" w:space="0" w:color="231F20"/>
              <w:bottom w:val="single" w:sz="4" w:space="0" w:color="231F20"/>
              <w:right w:val="single" w:sz="4" w:space="0" w:color="231F20"/>
            </w:tcBorders>
          </w:tcPr>
          <w:p w:rsidR="007E7B43" w:rsidRPr="005830DE" w:rsidRDefault="007E7B43" w:rsidP="00F93E98">
            <w:pPr>
              <w:pStyle w:val="TableParagraph"/>
              <w:spacing w:before="8"/>
              <w:jc w:val="left"/>
              <w:rPr>
                <w:rFonts w:asciiTheme="minorHAnsi" w:hAnsiTheme="minorHAnsi" w:cstheme="minorHAnsi"/>
                <w:sz w:val="20"/>
                <w:szCs w:val="20"/>
                <w:lang w:val="ru-RU"/>
              </w:rPr>
            </w:pPr>
          </w:p>
          <w:p w:rsidR="007E7B43" w:rsidRPr="005830DE" w:rsidRDefault="007E7B43" w:rsidP="00F93E98">
            <w:pPr>
              <w:pStyle w:val="TableParagraph"/>
              <w:spacing w:before="1"/>
              <w:ind w:left="202" w:right="185"/>
              <w:rPr>
                <w:rFonts w:asciiTheme="minorHAnsi" w:hAnsiTheme="minorHAnsi" w:cstheme="minorHAnsi"/>
                <w:sz w:val="20"/>
                <w:szCs w:val="20"/>
                <w:lang w:val="ru-RU"/>
              </w:rPr>
            </w:pPr>
            <w:r w:rsidRPr="005830DE">
              <w:rPr>
                <w:rFonts w:asciiTheme="minorHAnsi" w:hAnsiTheme="minorHAnsi" w:cstheme="minorHAnsi"/>
                <w:sz w:val="20"/>
                <w:szCs w:val="20"/>
                <w:lang w:val="ru-RU"/>
              </w:rPr>
              <w:t>0,5</w:t>
            </w:r>
          </w:p>
        </w:tc>
        <w:tc>
          <w:tcPr>
            <w:tcW w:w="1081" w:type="dxa"/>
            <w:tcBorders>
              <w:top w:val="single" w:sz="4" w:space="0" w:color="231F20"/>
              <w:left w:val="single" w:sz="4" w:space="0" w:color="231F20"/>
              <w:bottom w:val="single" w:sz="4" w:space="0" w:color="231F20"/>
              <w:right w:val="single" w:sz="4" w:space="0" w:color="231F20"/>
            </w:tcBorders>
          </w:tcPr>
          <w:p w:rsidR="007E7B43" w:rsidRPr="005830DE" w:rsidRDefault="007E7B43" w:rsidP="00F93E98">
            <w:pPr>
              <w:pStyle w:val="TableParagraph"/>
              <w:spacing w:before="8"/>
              <w:jc w:val="left"/>
              <w:rPr>
                <w:rFonts w:asciiTheme="minorHAnsi" w:hAnsiTheme="minorHAnsi" w:cstheme="minorHAnsi"/>
                <w:sz w:val="20"/>
                <w:szCs w:val="20"/>
                <w:lang w:val="ru-RU"/>
              </w:rPr>
            </w:pPr>
          </w:p>
          <w:p w:rsidR="007E7B43" w:rsidRPr="005830DE" w:rsidRDefault="007E7B43" w:rsidP="00F93E98">
            <w:pPr>
              <w:pStyle w:val="TableParagraph"/>
              <w:spacing w:before="1"/>
              <w:ind w:left="16"/>
              <w:rPr>
                <w:rFonts w:asciiTheme="minorHAnsi" w:hAnsiTheme="minorHAnsi" w:cstheme="minorHAnsi"/>
                <w:sz w:val="20"/>
                <w:szCs w:val="20"/>
                <w:lang w:val="ru-RU"/>
              </w:rPr>
            </w:pPr>
            <w:r w:rsidRPr="005830DE">
              <w:rPr>
                <w:rFonts w:asciiTheme="minorHAnsi" w:hAnsiTheme="minorHAnsi" w:cstheme="minorHAnsi"/>
                <w:sz w:val="20"/>
                <w:szCs w:val="20"/>
                <w:lang w:val="ru-RU"/>
              </w:rPr>
              <w:t>1</w:t>
            </w:r>
          </w:p>
        </w:tc>
        <w:tc>
          <w:tcPr>
            <w:tcW w:w="813" w:type="dxa"/>
            <w:tcBorders>
              <w:top w:val="single" w:sz="4" w:space="0" w:color="231F20"/>
              <w:left w:val="single" w:sz="4" w:space="0" w:color="231F20"/>
              <w:bottom w:val="single" w:sz="4" w:space="0" w:color="231F20"/>
              <w:right w:val="single" w:sz="4" w:space="0" w:color="231F20"/>
            </w:tcBorders>
          </w:tcPr>
          <w:p w:rsidR="007E7B43" w:rsidRPr="005830DE" w:rsidRDefault="007E7B43" w:rsidP="00F93E98">
            <w:pPr>
              <w:pStyle w:val="TableParagraph"/>
              <w:spacing w:before="8"/>
              <w:jc w:val="left"/>
              <w:rPr>
                <w:rFonts w:asciiTheme="minorHAnsi" w:hAnsiTheme="minorHAnsi" w:cstheme="minorHAnsi"/>
                <w:sz w:val="20"/>
                <w:szCs w:val="20"/>
                <w:lang w:val="ru-RU"/>
              </w:rPr>
            </w:pPr>
          </w:p>
          <w:p w:rsidR="007E7B43" w:rsidRPr="005830DE" w:rsidRDefault="007E7B43" w:rsidP="00F93E98">
            <w:pPr>
              <w:pStyle w:val="TableParagraph"/>
              <w:spacing w:before="1"/>
              <w:ind w:left="90" w:right="73"/>
              <w:rPr>
                <w:rFonts w:asciiTheme="minorHAnsi" w:hAnsiTheme="minorHAnsi" w:cstheme="minorHAnsi"/>
                <w:sz w:val="20"/>
                <w:szCs w:val="20"/>
                <w:lang w:val="ru-RU"/>
              </w:rPr>
            </w:pPr>
            <w:r w:rsidRPr="005830DE">
              <w:rPr>
                <w:rFonts w:asciiTheme="minorHAnsi" w:hAnsiTheme="minorHAnsi" w:cstheme="minorHAnsi"/>
                <w:sz w:val="20"/>
                <w:szCs w:val="20"/>
                <w:lang w:val="ru-RU"/>
              </w:rPr>
              <w:t>2,0</w:t>
            </w:r>
          </w:p>
        </w:tc>
        <w:tc>
          <w:tcPr>
            <w:tcW w:w="947" w:type="dxa"/>
            <w:tcBorders>
              <w:top w:val="single" w:sz="4" w:space="0" w:color="231F20"/>
              <w:left w:val="single" w:sz="4" w:space="0" w:color="231F20"/>
              <w:bottom w:val="single" w:sz="4" w:space="0" w:color="auto"/>
              <w:right w:val="single" w:sz="4" w:space="0" w:color="auto"/>
            </w:tcBorders>
          </w:tcPr>
          <w:p w:rsidR="007E7B43" w:rsidRPr="005830DE" w:rsidRDefault="007E7B43" w:rsidP="00F93E98">
            <w:pPr>
              <w:pStyle w:val="TableParagraph"/>
              <w:spacing w:before="8"/>
              <w:jc w:val="left"/>
              <w:rPr>
                <w:rFonts w:asciiTheme="minorHAnsi" w:hAnsiTheme="minorHAnsi" w:cstheme="minorHAnsi"/>
                <w:sz w:val="20"/>
                <w:szCs w:val="20"/>
                <w:lang w:val="ru-RU"/>
              </w:rPr>
            </w:pPr>
          </w:p>
          <w:p w:rsidR="007E7B43" w:rsidRPr="005830DE" w:rsidRDefault="007E7B43" w:rsidP="00F93E98">
            <w:pPr>
              <w:pStyle w:val="TableParagraph"/>
              <w:spacing w:before="1"/>
              <w:ind w:left="157" w:right="138"/>
              <w:rPr>
                <w:rFonts w:asciiTheme="minorHAnsi" w:hAnsiTheme="minorHAnsi" w:cstheme="minorHAnsi"/>
                <w:sz w:val="20"/>
                <w:szCs w:val="20"/>
                <w:lang w:val="ru-RU"/>
              </w:rPr>
            </w:pPr>
            <w:r w:rsidRPr="005830DE">
              <w:rPr>
                <w:rFonts w:asciiTheme="minorHAnsi" w:hAnsiTheme="minorHAnsi" w:cstheme="minorHAnsi"/>
                <w:sz w:val="20"/>
                <w:szCs w:val="20"/>
                <w:lang w:val="ru-RU"/>
              </w:rPr>
              <w:t>300</w:t>
            </w:r>
          </w:p>
        </w:tc>
      </w:tr>
      <w:tr w:rsidR="00B516BB" w:rsidRPr="005830DE" w:rsidTr="00B516BB">
        <w:trPr>
          <w:trHeight w:val="733"/>
          <w:jc w:val="center"/>
        </w:trPr>
        <w:tc>
          <w:tcPr>
            <w:tcW w:w="1084" w:type="dxa"/>
            <w:tcBorders>
              <w:top w:val="single" w:sz="4" w:space="0" w:color="231F20"/>
              <w:left w:val="single" w:sz="4" w:space="0" w:color="auto"/>
              <w:right w:val="single" w:sz="4" w:space="0" w:color="231F20"/>
            </w:tcBorders>
          </w:tcPr>
          <w:p w:rsidR="007E7B43" w:rsidRPr="005830DE" w:rsidRDefault="007E7B43" w:rsidP="00F93E98">
            <w:pPr>
              <w:pStyle w:val="TableParagraph"/>
              <w:spacing w:before="8"/>
              <w:jc w:val="left"/>
              <w:rPr>
                <w:rFonts w:asciiTheme="minorHAnsi" w:hAnsiTheme="minorHAnsi" w:cstheme="minorHAnsi"/>
                <w:sz w:val="20"/>
                <w:szCs w:val="20"/>
                <w:lang w:val="ru-RU"/>
              </w:rPr>
            </w:pPr>
          </w:p>
          <w:p w:rsidR="007E7B43" w:rsidRPr="005830DE" w:rsidRDefault="007E7B43" w:rsidP="00F93E98">
            <w:pPr>
              <w:pStyle w:val="TableParagraph"/>
              <w:spacing w:before="1"/>
              <w:ind w:left="43" w:right="28"/>
              <w:rPr>
                <w:rFonts w:asciiTheme="minorHAnsi" w:hAnsiTheme="minorHAnsi" w:cstheme="minorHAnsi"/>
                <w:sz w:val="20"/>
                <w:szCs w:val="20"/>
                <w:lang w:val="ru-RU"/>
              </w:rPr>
            </w:pPr>
            <w:r w:rsidRPr="005830DE">
              <w:rPr>
                <w:rFonts w:asciiTheme="minorHAnsi" w:hAnsiTheme="minorHAnsi" w:cstheme="minorHAnsi"/>
                <w:sz w:val="20"/>
                <w:szCs w:val="20"/>
                <w:lang w:val="ru-RU"/>
              </w:rPr>
              <w:t xml:space="preserve">10 ≤ </w:t>
            </w:r>
            <w:r w:rsidRPr="005830DE">
              <w:rPr>
                <w:rFonts w:asciiTheme="minorHAnsi" w:hAnsiTheme="minorHAnsi" w:cstheme="minorHAnsi"/>
                <w:i/>
                <w:sz w:val="20"/>
                <w:szCs w:val="20"/>
                <w:lang w:val="ru-RU"/>
              </w:rPr>
              <w:t xml:space="preserve">V </w:t>
            </w:r>
            <w:r w:rsidRPr="005830DE">
              <w:rPr>
                <w:rFonts w:asciiTheme="minorHAnsi" w:hAnsiTheme="minorHAnsi" w:cstheme="minorHAnsi"/>
                <w:sz w:val="20"/>
                <w:szCs w:val="20"/>
                <w:lang w:val="ru-RU"/>
              </w:rPr>
              <w:t>&lt; 20</w:t>
            </w:r>
          </w:p>
        </w:tc>
        <w:tc>
          <w:tcPr>
            <w:tcW w:w="1708" w:type="dxa"/>
            <w:tcBorders>
              <w:top w:val="single" w:sz="4" w:space="0" w:color="231F20"/>
              <w:left w:val="single" w:sz="4" w:space="0" w:color="231F20"/>
              <w:right w:val="single" w:sz="4" w:space="0" w:color="231F20"/>
            </w:tcBorders>
          </w:tcPr>
          <w:p w:rsidR="007E7B43" w:rsidRPr="005830DE" w:rsidRDefault="007E7B43" w:rsidP="00F93E98">
            <w:pPr>
              <w:pStyle w:val="TableParagraph"/>
              <w:spacing w:before="4" w:line="225" w:lineRule="auto"/>
              <w:ind w:left="55" w:right="33"/>
              <w:rPr>
                <w:rFonts w:asciiTheme="minorHAnsi" w:hAnsiTheme="minorHAnsi" w:cstheme="minorHAnsi"/>
                <w:sz w:val="20"/>
                <w:szCs w:val="20"/>
                <w:lang w:val="ru-RU"/>
              </w:rPr>
            </w:pPr>
            <w:r w:rsidRPr="005830DE">
              <w:rPr>
                <w:rFonts w:asciiTheme="minorHAnsi" w:hAnsiTheme="minorHAnsi" w:cstheme="minorHAnsi"/>
                <w:sz w:val="20"/>
                <w:szCs w:val="20"/>
                <w:lang w:val="ru-RU"/>
              </w:rPr>
              <w:t xml:space="preserve">±(1,5 % от </w:t>
            </w:r>
            <w:r w:rsidRPr="005830DE">
              <w:rPr>
                <w:rFonts w:asciiTheme="minorHAnsi" w:hAnsiTheme="minorHAnsi" w:cstheme="minorHAnsi"/>
                <w:i/>
                <w:sz w:val="20"/>
                <w:szCs w:val="20"/>
                <w:lang w:val="ru-RU"/>
              </w:rPr>
              <w:t xml:space="preserve">V </w:t>
            </w:r>
            <w:r w:rsidRPr="005830DE">
              <w:rPr>
                <w:rFonts w:asciiTheme="minorHAnsi" w:hAnsiTheme="minorHAnsi" w:cstheme="minorHAnsi"/>
                <w:sz w:val="20"/>
                <w:szCs w:val="20"/>
                <w:lang w:val="ru-RU"/>
              </w:rPr>
              <w:t>+ 2 % от вытеснен-ного объема)</w:t>
            </w:r>
          </w:p>
        </w:tc>
        <w:tc>
          <w:tcPr>
            <w:tcW w:w="1394" w:type="dxa"/>
            <w:tcBorders>
              <w:top w:val="single" w:sz="4" w:space="0" w:color="231F20"/>
              <w:left w:val="single" w:sz="4" w:space="0" w:color="231F20"/>
              <w:right w:val="single" w:sz="4" w:space="0" w:color="231F20"/>
            </w:tcBorders>
          </w:tcPr>
          <w:p w:rsidR="007E7B43" w:rsidRPr="005830DE" w:rsidRDefault="007E7B43" w:rsidP="00F93E98">
            <w:pPr>
              <w:pStyle w:val="TableParagraph"/>
              <w:spacing w:before="34" w:line="225" w:lineRule="auto"/>
              <w:ind w:left="105" w:right="84"/>
              <w:rPr>
                <w:rFonts w:asciiTheme="minorHAnsi" w:hAnsiTheme="minorHAnsi" w:cstheme="minorHAnsi"/>
                <w:sz w:val="20"/>
                <w:szCs w:val="20"/>
                <w:lang w:val="ru-RU"/>
              </w:rPr>
            </w:pPr>
            <w:r w:rsidRPr="005830DE">
              <w:rPr>
                <w:rFonts w:asciiTheme="minorHAnsi" w:hAnsiTheme="minorHAnsi" w:cstheme="minorHAnsi"/>
                <w:sz w:val="20"/>
                <w:szCs w:val="20"/>
                <w:lang w:val="ru-RU"/>
              </w:rPr>
              <w:t>±4 % от вытесненного объема</w:t>
            </w:r>
          </w:p>
        </w:tc>
        <w:tc>
          <w:tcPr>
            <w:tcW w:w="947" w:type="dxa"/>
            <w:tcBorders>
              <w:top w:val="single" w:sz="4" w:space="0" w:color="231F20"/>
              <w:left w:val="single" w:sz="4" w:space="0" w:color="231F20"/>
              <w:right w:val="single" w:sz="4" w:space="0" w:color="231F20"/>
            </w:tcBorders>
          </w:tcPr>
          <w:p w:rsidR="007E7B43" w:rsidRPr="005830DE" w:rsidRDefault="007E7B43" w:rsidP="00F93E98">
            <w:pPr>
              <w:pStyle w:val="TableParagraph"/>
              <w:spacing w:before="8"/>
              <w:jc w:val="left"/>
              <w:rPr>
                <w:rFonts w:asciiTheme="minorHAnsi" w:hAnsiTheme="minorHAnsi" w:cstheme="minorHAnsi"/>
                <w:sz w:val="20"/>
                <w:szCs w:val="20"/>
                <w:lang w:val="ru-RU"/>
              </w:rPr>
            </w:pPr>
          </w:p>
          <w:p w:rsidR="007E7B43" w:rsidRPr="005830DE" w:rsidRDefault="007E7B43" w:rsidP="00F93E98">
            <w:pPr>
              <w:pStyle w:val="TableParagraph"/>
              <w:spacing w:before="1"/>
              <w:ind w:left="296"/>
              <w:jc w:val="left"/>
              <w:rPr>
                <w:rFonts w:asciiTheme="minorHAnsi" w:hAnsiTheme="minorHAnsi" w:cstheme="minorHAnsi"/>
                <w:sz w:val="20"/>
                <w:szCs w:val="20"/>
                <w:lang w:val="ru-RU"/>
              </w:rPr>
            </w:pPr>
            <w:r w:rsidRPr="005830DE">
              <w:rPr>
                <w:rFonts w:asciiTheme="minorHAnsi" w:hAnsiTheme="minorHAnsi" w:cstheme="minorHAnsi"/>
                <w:sz w:val="20"/>
                <w:szCs w:val="20"/>
                <w:lang w:val="ru-RU"/>
              </w:rPr>
              <w:t>0,10</w:t>
            </w:r>
          </w:p>
        </w:tc>
        <w:tc>
          <w:tcPr>
            <w:tcW w:w="948" w:type="dxa"/>
            <w:tcBorders>
              <w:top w:val="single" w:sz="4" w:space="0" w:color="231F20"/>
              <w:left w:val="single" w:sz="4" w:space="0" w:color="231F20"/>
              <w:right w:val="single" w:sz="4" w:space="0" w:color="231F20"/>
            </w:tcBorders>
          </w:tcPr>
          <w:p w:rsidR="007E7B43" w:rsidRPr="005830DE" w:rsidRDefault="007E7B43" w:rsidP="00F93E98">
            <w:pPr>
              <w:pStyle w:val="TableParagraph"/>
              <w:spacing w:before="8"/>
              <w:jc w:val="left"/>
              <w:rPr>
                <w:rFonts w:asciiTheme="minorHAnsi" w:hAnsiTheme="minorHAnsi" w:cstheme="minorHAnsi"/>
                <w:sz w:val="20"/>
                <w:szCs w:val="20"/>
                <w:lang w:val="ru-RU"/>
              </w:rPr>
            </w:pPr>
          </w:p>
          <w:p w:rsidR="007E7B43" w:rsidRPr="005830DE" w:rsidRDefault="007E7B43" w:rsidP="00F93E98">
            <w:pPr>
              <w:pStyle w:val="TableParagraph"/>
              <w:spacing w:before="1"/>
              <w:ind w:right="344"/>
              <w:jc w:val="right"/>
              <w:rPr>
                <w:rFonts w:asciiTheme="minorHAnsi" w:hAnsiTheme="minorHAnsi" w:cstheme="minorHAnsi"/>
                <w:sz w:val="20"/>
                <w:szCs w:val="20"/>
                <w:lang w:val="ru-RU"/>
              </w:rPr>
            </w:pPr>
            <w:r w:rsidRPr="005830DE">
              <w:rPr>
                <w:rFonts w:asciiTheme="minorHAnsi" w:hAnsiTheme="minorHAnsi" w:cstheme="minorHAnsi"/>
                <w:sz w:val="20"/>
                <w:szCs w:val="20"/>
                <w:lang w:val="ru-RU"/>
              </w:rPr>
              <w:t>44</w:t>
            </w:r>
          </w:p>
        </w:tc>
        <w:tc>
          <w:tcPr>
            <w:tcW w:w="812" w:type="dxa"/>
            <w:tcBorders>
              <w:top w:val="single" w:sz="4" w:space="0" w:color="231F20"/>
              <w:left w:val="single" w:sz="4" w:space="0" w:color="231F20"/>
              <w:right w:val="single" w:sz="4" w:space="0" w:color="231F20"/>
            </w:tcBorders>
          </w:tcPr>
          <w:p w:rsidR="007E7B43" w:rsidRPr="005830DE" w:rsidRDefault="007E7B43" w:rsidP="00F93E98">
            <w:pPr>
              <w:pStyle w:val="TableParagraph"/>
              <w:spacing w:before="8"/>
              <w:jc w:val="left"/>
              <w:rPr>
                <w:rFonts w:asciiTheme="minorHAnsi" w:hAnsiTheme="minorHAnsi" w:cstheme="minorHAnsi"/>
                <w:sz w:val="20"/>
                <w:szCs w:val="20"/>
                <w:lang w:val="ru-RU"/>
              </w:rPr>
            </w:pPr>
          </w:p>
          <w:p w:rsidR="007E7B43" w:rsidRPr="005830DE" w:rsidRDefault="007E7B43" w:rsidP="00F93E98">
            <w:pPr>
              <w:pStyle w:val="TableParagraph"/>
              <w:spacing w:before="1"/>
              <w:ind w:left="202" w:right="185"/>
              <w:rPr>
                <w:rFonts w:asciiTheme="minorHAnsi" w:hAnsiTheme="minorHAnsi" w:cstheme="minorHAnsi"/>
                <w:sz w:val="20"/>
                <w:szCs w:val="20"/>
                <w:lang w:val="ru-RU"/>
              </w:rPr>
            </w:pPr>
            <w:r w:rsidRPr="005830DE">
              <w:rPr>
                <w:rFonts w:asciiTheme="minorHAnsi" w:hAnsiTheme="minorHAnsi" w:cstheme="minorHAnsi"/>
                <w:sz w:val="20"/>
                <w:szCs w:val="20"/>
                <w:lang w:val="ru-RU"/>
              </w:rPr>
              <w:t>1,0</w:t>
            </w:r>
          </w:p>
        </w:tc>
        <w:tc>
          <w:tcPr>
            <w:tcW w:w="1081" w:type="dxa"/>
            <w:tcBorders>
              <w:top w:val="single" w:sz="4" w:space="0" w:color="231F20"/>
              <w:left w:val="single" w:sz="4" w:space="0" w:color="231F20"/>
              <w:right w:val="single" w:sz="4" w:space="0" w:color="231F20"/>
            </w:tcBorders>
          </w:tcPr>
          <w:p w:rsidR="007E7B43" w:rsidRPr="005830DE" w:rsidRDefault="007E7B43" w:rsidP="00F93E98">
            <w:pPr>
              <w:pStyle w:val="TableParagraph"/>
              <w:spacing w:before="8"/>
              <w:jc w:val="left"/>
              <w:rPr>
                <w:rFonts w:asciiTheme="minorHAnsi" w:hAnsiTheme="minorHAnsi" w:cstheme="minorHAnsi"/>
                <w:sz w:val="20"/>
                <w:szCs w:val="20"/>
                <w:lang w:val="ru-RU"/>
              </w:rPr>
            </w:pPr>
          </w:p>
          <w:p w:rsidR="007E7B43" w:rsidRPr="005830DE" w:rsidRDefault="007E7B43" w:rsidP="00F93E98">
            <w:pPr>
              <w:pStyle w:val="TableParagraph"/>
              <w:spacing w:before="1"/>
              <w:ind w:left="16"/>
              <w:rPr>
                <w:rFonts w:asciiTheme="minorHAnsi" w:hAnsiTheme="minorHAnsi" w:cstheme="minorHAnsi"/>
                <w:sz w:val="20"/>
                <w:szCs w:val="20"/>
                <w:lang w:val="ru-RU"/>
              </w:rPr>
            </w:pPr>
            <w:r w:rsidRPr="005830DE">
              <w:rPr>
                <w:rFonts w:asciiTheme="minorHAnsi" w:hAnsiTheme="minorHAnsi" w:cstheme="minorHAnsi"/>
                <w:sz w:val="20"/>
                <w:szCs w:val="20"/>
                <w:lang w:val="ru-RU"/>
              </w:rPr>
              <w:t>5</w:t>
            </w:r>
          </w:p>
        </w:tc>
        <w:tc>
          <w:tcPr>
            <w:tcW w:w="813" w:type="dxa"/>
            <w:tcBorders>
              <w:top w:val="single" w:sz="4" w:space="0" w:color="231F20"/>
              <w:left w:val="single" w:sz="4" w:space="0" w:color="231F20"/>
              <w:right w:val="single" w:sz="4" w:space="0" w:color="231F20"/>
            </w:tcBorders>
          </w:tcPr>
          <w:p w:rsidR="007E7B43" w:rsidRPr="005830DE" w:rsidRDefault="007E7B43" w:rsidP="00F93E98">
            <w:pPr>
              <w:pStyle w:val="TableParagraph"/>
              <w:spacing w:before="8"/>
              <w:jc w:val="left"/>
              <w:rPr>
                <w:rFonts w:asciiTheme="minorHAnsi" w:hAnsiTheme="minorHAnsi" w:cstheme="minorHAnsi"/>
                <w:sz w:val="20"/>
                <w:szCs w:val="20"/>
                <w:lang w:val="ru-RU"/>
              </w:rPr>
            </w:pPr>
          </w:p>
          <w:p w:rsidR="007E7B43" w:rsidRPr="005830DE" w:rsidRDefault="007E7B43" w:rsidP="00F93E98">
            <w:pPr>
              <w:pStyle w:val="TableParagraph"/>
              <w:spacing w:before="1"/>
              <w:ind w:left="90" w:right="73"/>
              <w:rPr>
                <w:rFonts w:asciiTheme="minorHAnsi" w:hAnsiTheme="minorHAnsi" w:cstheme="minorHAnsi"/>
                <w:sz w:val="20"/>
                <w:szCs w:val="20"/>
                <w:lang w:val="ru-RU"/>
              </w:rPr>
            </w:pPr>
            <w:r w:rsidRPr="005830DE">
              <w:rPr>
                <w:rFonts w:asciiTheme="minorHAnsi" w:hAnsiTheme="minorHAnsi" w:cstheme="minorHAnsi"/>
                <w:sz w:val="20"/>
                <w:szCs w:val="20"/>
                <w:lang w:val="ru-RU"/>
              </w:rPr>
              <w:t>2,0</w:t>
            </w:r>
          </w:p>
        </w:tc>
        <w:tc>
          <w:tcPr>
            <w:tcW w:w="947" w:type="dxa"/>
            <w:tcBorders>
              <w:top w:val="single" w:sz="4" w:space="0" w:color="auto"/>
              <w:left w:val="single" w:sz="4" w:space="0" w:color="231F20"/>
              <w:right w:val="single" w:sz="4" w:space="0" w:color="auto"/>
            </w:tcBorders>
          </w:tcPr>
          <w:p w:rsidR="007E7B43" w:rsidRPr="005830DE" w:rsidRDefault="007E7B43" w:rsidP="00F93E98">
            <w:pPr>
              <w:pStyle w:val="TableParagraph"/>
              <w:spacing w:before="8"/>
              <w:jc w:val="left"/>
              <w:rPr>
                <w:rFonts w:asciiTheme="minorHAnsi" w:hAnsiTheme="minorHAnsi" w:cstheme="minorHAnsi"/>
                <w:sz w:val="20"/>
                <w:szCs w:val="20"/>
                <w:lang w:val="ru-RU"/>
              </w:rPr>
            </w:pPr>
          </w:p>
          <w:p w:rsidR="007E7B43" w:rsidRPr="005830DE" w:rsidRDefault="007E7B43" w:rsidP="00F93E98">
            <w:pPr>
              <w:pStyle w:val="TableParagraph"/>
              <w:spacing w:before="1"/>
              <w:ind w:left="157" w:right="138"/>
              <w:rPr>
                <w:rFonts w:asciiTheme="minorHAnsi" w:hAnsiTheme="minorHAnsi" w:cstheme="minorHAnsi"/>
                <w:sz w:val="20"/>
                <w:szCs w:val="20"/>
                <w:lang w:val="ru-RU"/>
              </w:rPr>
            </w:pPr>
            <w:r w:rsidRPr="005830DE">
              <w:rPr>
                <w:rFonts w:asciiTheme="minorHAnsi" w:hAnsiTheme="minorHAnsi" w:cstheme="minorHAnsi"/>
                <w:sz w:val="20"/>
                <w:szCs w:val="20"/>
                <w:lang w:val="ru-RU"/>
              </w:rPr>
              <w:t>300</w:t>
            </w:r>
          </w:p>
        </w:tc>
      </w:tr>
      <w:tr w:rsidR="00B516BB" w:rsidRPr="005830DE" w:rsidTr="00B516BB">
        <w:trPr>
          <w:trHeight w:val="733"/>
          <w:jc w:val="center"/>
        </w:trPr>
        <w:tc>
          <w:tcPr>
            <w:tcW w:w="1084" w:type="dxa"/>
            <w:tcBorders>
              <w:top w:val="single" w:sz="4" w:space="0" w:color="231F20"/>
              <w:left w:val="single" w:sz="4" w:space="0" w:color="auto"/>
              <w:bottom w:val="single" w:sz="4" w:space="0" w:color="231F20"/>
              <w:right w:val="single" w:sz="4" w:space="0" w:color="231F20"/>
            </w:tcBorders>
          </w:tcPr>
          <w:p w:rsidR="00B516BB" w:rsidRPr="005830DE" w:rsidRDefault="00B516BB" w:rsidP="00B516BB">
            <w:pPr>
              <w:pStyle w:val="TableParagraph"/>
              <w:spacing w:before="8"/>
              <w:jc w:val="left"/>
              <w:rPr>
                <w:rFonts w:asciiTheme="minorHAnsi" w:hAnsiTheme="minorHAnsi" w:cstheme="minorHAnsi"/>
                <w:i/>
                <w:sz w:val="20"/>
                <w:szCs w:val="20"/>
                <w:lang w:val="ru-RU"/>
              </w:rPr>
            </w:pPr>
          </w:p>
          <w:p w:rsidR="00B516BB" w:rsidRPr="005830DE" w:rsidRDefault="00B516BB" w:rsidP="00B516BB">
            <w:pPr>
              <w:pStyle w:val="TableParagraph"/>
              <w:spacing w:before="1"/>
              <w:ind w:left="43" w:right="29"/>
              <w:rPr>
                <w:rFonts w:asciiTheme="minorHAnsi" w:hAnsiTheme="minorHAnsi" w:cstheme="minorHAnsi"/>
                <w:sz w:val="20"/>
                <w:szCs w:val="20"/>
                <w:lang w:val="ru-RU"/>
              </w:rPr>
            </w:pPr>
            <w:r w:rsidRPr="005830DE">
              <w:rPr>
                <w:rFonts w:asciiTheme="minorHAnsi" w:hAnsiTheme="minorHAnsi" w:cstheme="minorHAnsi"/>
                <w:sz w:val="20"/>
                <w:szCs w:val="20"/>
                <w:lang w:val="ru-RU"/>
              </w:rPr>
              <w:t xml:space="preserve">20 ≤ </w:t>
            </w:r>
            <w:r w:rsidRPr="005830DE">
              <w:rPr>
                <w:rFonts w:asciiTheme="minorHAnsi" w:hAnsiTheme="minorHAnsi" w:cstheme="minorHAnsi"/>
                <w:i/>
                <w:sz w:val="20"/>
                <w:szCs w:val="20"/>
                <w:lang w:val="ru-RU"/>
              </w:rPr>
              <w:t xml:space="preserve">V </w:t>
            </w:r>
            <w:r w:rsidRPr="005830DE">
              <w:rPr>
                <w:rFonts w:asciiTheme="minorHAnsi" w:hAnsiTheme="minorHAnsi" w:cstheme="minorHAnsi"/>
                <w:sz w:val="20"/>
                <w:szCs w:val="20"/>
                <w:lang w:val="ru-RU"/>
              </w:rPr>
              <w:t>&lt; 30</w:t>
            </w:r>
          </w:p>
        </w:tc>
        <w:tc>
          <w:tcPr>
            <w:tcW w:w="1708" w:type="dxa"/>
            <w:tcBorders>
              <w:top w:val="single" w:sz="4" w:space="0" w:color="231F20"/>
              <w:left w:val="single" w:sz="4" w:space="0" w:color="231F20"/>
              <w:bottom w:val="single" w:sz="4" w:space="0" w:color="231F20"/>
              <w:right w:val="single" w:sz="4" w:space="0" w:color="231F20"/>
            </w:tcBorders>
          </w:tcPr>
          <w:p w:rsidR="00B516BB" w:rsidRPr="005830DE" w:rsidRDefault="00B516BB" w:rsidP="00B516BB">
            <w:pPr>
              <w:pStyle w:val="TableParagraph"/>
              <w:spacing w:before="4" w:line="225" w:lineRule="auto"/>
              <w:ind w:left="55" w:right="33"/>
              <w:rPr>
                <w:rFonts w:asciiTheme="minorHAnsi" w:hAnsiTheme="minorHAnsi" w:cstheme="minorHAnsi"/>
                <w:sz w:val="20"/>
                <w:szCs w:val="20"/>
                <w:lang w:val="ru-RU"/>
              </w:rPr>
            </w:pPr>
            <w:r w:rsidRPr="005830DE">
              <w:rPr>
                <w:rFonts w:asciiTheme="minorHAnsi" w:hAnsiTheme="minorHAnsi" w:cstheme="minorHAnsi"/>
                <w:sz w:val="20"/>
                <w:szCs w:val="20"/>
                <w:lang w:val="ru-RU"/>
              </w:rPr>
              <w:t xml:space="preserve">±(1,5 % от </w:t>
            </w:r>
            <w:r w:rsidRPr="005830DE">
              <w:rPr>
                <w:rFonts w:asciiTheme="minorHAnsi" w:hAnsiTheme="minorHAnsi" w:cstheme="minorHAnsi"/>
                <w:i/>
                <w:sz w:val="20"/>
                <w:szCs w:val="20"/>
                <w:lang w:val="ru-RU"/>
              </w:rPr>
              <w:t xml:space="preserve">V </w:t>
            </w:r>
            <w:r w:rsidRPr="005830DE">
              <w:rPr>
                <w:rFonts w:asciiTheme="minorHAnsi" w:hAnsiTheme="minorHAnsi" w:cstheme="minorHAnsi"/>
                <w:sz w:val="20"/>
                <w:szCs w:val="20"/>
                <w:lang w:val="ru-RU"/>
              </w:rPr>
              <w:t>+ 2 % от вытесненного объема)</w:t>
            </w:r>
          </w:p>
        </w:tc>
        <w:tc>
          <w:tcPr>
            <w:tcW w:w="1394" w:type="dxa"/>
            <w:tcBorders>
              <w:top w:val="single" w:sz="4" w:space="0" w:color="231F20"/>
              <w:left w:val="single" w:sz="4" w:space="0" w:color="231F20"/>
              <w:bottom w:val="single" w:sz="4" w:space="0" w:color="231F20"/>
              <w:right w:val="single" w:sz="4" w:space="0" w:color="231F20"/>
            </w:tcBorders>
          </w:tcPr>
          <w:p w:rsidR="00B516BB" w:rsidRPr="005830DE" w:rsidRDefault="00B516BB" w:rsidP="00B516BB">
            <w:pPr>
              <w:pStyle w:val="TableParagraph"/>
              <w:spacing w:before="34" w:line="225" w:lineRule="auto"/>
              <w:ind w:left="105" w:right="84"/>
              <w:rPr>
                <w:rFonts w:asciiTheme="minorHAnsi" w:hAnsiTheme="minorHAnsi" w:cstheme="minorHAnsi"/>
                <w:sz w:val="20"/>
                <w:szCs w:val="20"/>
                <w:lang w:val="ru-RU"/>
              </w:rPr>
            </w:pPr>
            <w:r w:rsidRPr="005830DE">
              <w:rPr>
                <w:rFonts w:asciiTheme="minorHAnsi" w:hAnsiTheme="minorHAnsi" w:cstheme="minorHAnsi"/>
                <w:sz w:val="20"/>
                <w:szCs w:val="20"/>
                <w:lang w:val="ru-RU"/>
              </w:rPr>
              <w:t>±4 % от вытесненного объема</w:t>
            </w:r>
          </w:p>
        </w:tc>
        <w:tc>
          <w:tcPr>
            <w:tcW w:w="947" w:type="dxa"/>
            <w:tcBorders>
              <w:top w:val="single" w:sz="4" w:space="0" w:color="231F20"/>
              <w:left w:val="single" w:sz="4" w:space="0" w:color="231F20"/>
              <w:bottom w:val="single" w:sz="4" w:space="0" w:color="231F20"/>
              <w:right w:val="single" w:sz="4" w:space="0" w:color="231F20"/>
            </w:tcBorders>
          </w:tcPr>
          <w:p w:rsidR="00B516BB" w:rsidRPr="005830DE" w:rsidRDefault="00B516BB" w:rsidP="00B516BB">
            <w:pPr>
              <w:pStyle w:val="TableParagraph"/>
              <w:spacing w:before="8"/>
              <w:jc w:val="left"/>
              <w:rPr>
                <w:rFonts w:asciiTheme="minorHAnsi" w:hAnsiTheme="minorHAnsi" w:cstheme="minorHAnsi"/>
                <w:i/>
                <w:sz w:val="20"/>
                <w:szCs w:val="20"/>
                <w:lang w:val="ru-RU"/>
              </w:rPr>
            </w:pPr>
          </w:p>
          <w:p w:rsidR="00B516BB" w:rsidRPr="005830DE" w:rsidRDefault="00B516BB" w:rsidP="00B516BB">
            <w:pPr>
              <w:pStyle w:val="TableParagraph"/>
              <w:spacing w:before="1"/>
              <w:ind w:left="266" w:right="248"/>
              <w:rPr>
                <w:rFonts w:asciiTheme="minorHAnsi" w:hAnsiTheme="minorHAnsi" w:cstheme="minorHAnsi"/>
                <w:sz w:val="20"/>
                <w:szCs w:val="20"/>
                <w:lang w:val="ru-RU"/>
              </w:rPr>
            </w:pPr>
            <w:r w:rsidRPr="005830DE">
              <w:rPr>
                <w:rFonts w:asciiTheme="minorHAnsi" w:hAnsiTheme="minorHAnsi" w:cstheme="minorHAnsi"/>
                <w:sz w:val="20"/>
                <w:szCs w:val="20"/>
                <w:lang w:val="ru-RU"/>
              </w:rPr>
              <w:t>0,15</w:t>
            </w:r>
          </w:p>
        </w:tc>
        <w:tc>
          <w:tcPr>
            <w:tcW w:w="948" w:type="dxa"/>
            <w:tcBorders>
              <w:top w:val="single" w:sz="4" w:space="0" w:color="231F20"/>
              <w:left w:val="single" w:sz="4" w:space="0" w:color="231F20"/>
              <w:bottom w:val="single" w:sz="4" w:space="0" w:color="231F20"/>
              <w:right w:val="single" w:sz="4" w:space="0" w:color="231F20"/>
            </w:tcBorders>
          </w:tcPr>
          <w:p w:rsidR="00B516BB" w:rsidRPr="005830DE" w:rsidRDefault="00B516BB" w:rsidP="00B516BB">
            <w:pPr>
              <w:pStyle w:val="TableParagraph"/>
              <w:spacing w:before="8"/>
              <w:jc w:val="left"/>
              <w:rPr>
                <w:rFonts w:asciiTheme="minorHAnsi" w:hAnsiTheme="minorHAnsi" w:cstheme="minorHAnsi"/>
                <w:i/>
                <w:sz w:val="20"/>
                <w:szCs w:val="20"/>
                <w:lang w:val="ru-RU"/>
              </w:rPr>
            </w:pPr>
          </w:p>
          <w:p w:rsidR="00B516BB" w:rsidRPr="005830DE" w:rsidRDefault="00B516BB" w:rsidP="00B516BB">
            <w:pPr>
              <w:pStyle w:val="TableParagraph"/>
              <w:spacing w:before="1"/>
              <w:ind w:left="62" w:right="44"/>
              <w:rPr>
                <w:rFonts w:asciiTheme="minorHAnsi" w:hAnsiTheme="minorHAnsi" w:cstheme="minorHAnsi"/>
                <w:sz w:val="20"/>
                <w:szCs w:val="20"/>
                <w:lang w:val="ru-RU"/>
              </w:rPr>
            </w:pPr>
            <w:r w:rsidRPr="005830DE">
              <w:rPr>
                <w:rFonts w:asciiTheme="minorHAnsi" w:hAnsiTheme="minorHAnsi" w:cstheme="minorHAnsi"/>
                <w:sz w:val="20"/>
                <w:szCs w:val="20"/>
                <w:lang w:val="ru-RU"/>
              </w:rPr>
              <w:t>52</w:t>
            </w:r>
          </w:p>
        </w:tc>
        <w:tc>
          <w:tcPr>
            <w:tcW w:w="812" w:type="dxa"/>
            <w:tcBorders>
              <w:top w:val="single" w:sz="4" w:space="0" w:color="231F20"/>
              <w:left w:val="single" w:sz="4" w:space="0" w:color="231F20"/>
              <w:bottom w:val="single" w:sz="4" w:space="0" w:color="231F20"/>
              <w:right w:val="single" w:sz="4" w:space="0" w:color="231F20"/>
            </w:tcBorders>
          </w:tcPr>
          <w:p w:rsidR="00B516BB" w:rsidRPr="005830DE" w:rsidRDefault="00B516BB" w:rsidP="00B516BB">
            <w:pPr>
              <w:pStyle w:val="TableParagraph"/>
              <w:spacing w:before="8"/>
              <w:jc w:val="left"/>
              <w:rPr>
                <w:rFonts w:asciiTheme="minorHAnsi" w:hAnsiTheme="minorHAnsi" w:cstheme="minorHAnsi"/>
                <w:i/>
                <w:sz w:val="20"/>
                <w:szCs w:val="20"/>
                <w:lang w:val="ru-RU"/>
              </w:rPr>
            </w:pPr>
          </w:p>
          <w:p w:rsidR="00B516BB" w:rsidRPr="005830DE" w:rsidRDefault="00B516BB" w:rsidP="00B516BB">
            <w:pPr>
              <w:pStyle w:val="TableParagraph"/>
              <w:spacing w:before="1"/>
              <w:ind w:left="202" w:right="183"/>
              <w:rPr>
                <w:rFonts w:asciiTheme="minorHAnsi" w:hAnsiTheme="minorHAnsi" w:cstheme="minorHAnsi"/>
                <w:sz w:val="20"/>
                <w:szCs w:val="20"/>
                <w:lang w:val="ru-RU"/>
              </w:rPr>
            </w:pPr>
            <w:r w:rsidRPr="005830DE">
              <w:rPr>
                <w:rFonts w:asciiTheme="minorHAnsi" w:hAnsiTheme="minorHAnsi" w:cstheme="minorHAnsi"/>
                <w:sz w:val="20"/>
                <w:szCs w:val="20"/>
                <w:lang w:val="ru-RU"/>
              </w:rPr>
              <w:t>2,0</w:t>
            </w:r>
          </w:p>
        </w:tc>
        <w:tc>
          <w:tcPr>
            <w:tcW w:w="1081" w:type="dxa"/>
            <w:tcBorders>
              <w:top w:val="single" w:sz="4" w:space="0" w:color="231F20"/>
              <w:left w:val="single" w:sz="4" w:space="0" w:color="231F20"/>
              <w:bottom w:val="single" w:sz="4" w:space="0" w:color="231F20"/>
              <w:right w:val="single" w:sz="4" w:space="0" w:color="231F20"/>
            </w:tcBorders>
          </w:tcPr>
          <w:p w:rsidR="00B516BB" w:rsidRPr="005830DE" w:rsidRDefault="00B516BB" w:rsidP="00B516BB">
            <w:pPr>
              <w:pStyle w:val="TableParagraph"/>
              <w:spacing w:before="8"/>
              <w:jc w:val="left"/>
              <w:rPr>
                <w:rFonts w:asciiTheme="minorHAnsi" w:hAnsiTheme="minorHAnsi" w:cstheme="minorHAnsi"/>
                <w:i/>
                <w:sz w:val="20"/>
                <w:szCs w:val="20"/>
                <w:lang w:val="ru-RU"/>
              </w:rPr>
            </w:pPr>
          </w:p>
          <w:p w:rsidR="00B516BB" w:rsidRPr="005830DE" w:rsidRDefault="00B516BB" w:rsidP="00B516BB">
            <w:pPr>
              <w:pStyle w:val="TableParagraph"/>
              <w:spacing w:before="1"/>
              <w:ind w:left="47" w:right="38"/>
              <w:rPr>
                <w:rFonts w:asciiTheme="minorHAnsi" w:hAnsiTheme="minorHAnsi" w:cstheme="minorHAnsi"/>
                <w:sz w:val="20"/>
                <w:szCs w:val="20"/>
                <w:lang w:val="ru-RU"/>
              </w:rPr>
            </w:pPr>
            <w:r w:rsidRPr="005830DE">
              <w:rPr>
                <w:rFonts w:asciiTheme="minorHAnsi" w:hAnsiTheme="minorHAnsi" w:cstheme="minorHAnsi"/>
                <w:sz w:val="20"/>
                <w:szCs w:val="20"/>
                <w:lang w:val="ru-RU"/>
              </w:rPr>
              <w:t>10</w:t>
            </w:r>
          </w:p>
        </w:tc>
        <w:tc>
          <w:tcPr>
            <w:tcW w:w="813" w:type="dxa"/>
            <w:tcBorders>
              <w:top w:val="single" w:sz="4" w:space="0" w:color="231F20"/>
              <w:left w:val="single" w:sz="4" w:space="0" w:color="231F20"/>
              <w:bottom w:val="single" w:sz="4" w:space="0" w:color="231F20"/>
              <w:right w:val="single" w:sz="4" w:space="0" w:color="231F20"/>
            </w:tcBorders>
          </w:tcPr>
          <w:p w:rsidR="00B516BB" w:rsidRPr="005830DE" w:rsidRDefault="00B516BB" w:rsidP="00B516BB">
            <w:pPr>
              <w:pStyle w:val="TableParagraph"/>
              <w:spacing w:before="8"/>
              <w:jc w:val="left"/>
              <w:rPr>
                <w:rFonts w:asciiTheme="minorHAnsi" w:hAnsiTheme="minorHAnsi" w:cstheme="minorHAnsi"/>
                <w:i/>
                <w:sz w:val="20"/>
                <w:szCs w:val="20"/>
                <w:lang w:val="ru-RU"/>
              </w:rPr>
            </w:pPr>
          </w:p>
          <w:p w:rsidR="00B516BB" w:rsidRPr="005830DE" w:rsidRDefault="00B516BB" w:rsidP="00B516BB">
            <w:pPr>
              <w:pStyle w:val="TableParagraph"/>
              <w:spacing w:before="1"/>
              <w:ind w:left="90" w:right="75"/>
              <w:rPr>
                <w:rFonts w:asciiTheme="minorHAnsi" w:hAnsiTheme="minorHAnsi" w:cstheme="minorHAnsi"/>
                <w:sz w:val="20"/>
                <w:szCs w:val="20"/>
                <w:lang w:val="ru-RU"/>
              </w:rPr>
            </w:pPr>
            <w:r w:rsidRPr="005830DE">
              <w:rPr>
                <w:rFonts w:asciiTheme="minorHAnsi" w:hAnsiTheme="minorHAnsi" w:cstheme="minorHAnsi"/>
                <w:sz w:val="20"/>
                <w:szCs w:val="20"/>
                <w:lang w:val="ru-RU"/>
              </w:rPr>
              <w:t>3,0</w:t>
            </w:r>
          </w:p>
        </w:tc>
        <w:tc>
          <w:tcPr>
            <w:tcW w:w="947" w:type="dxa"/>
            <w:tcBorders>
              <w:top w:val="single" w:sz="4" w:space="0" w:color="231F20"/>
              <w:left w:val="single" w:sz="4" w:space="0" w:color="231F20"/>
              <w:bottom w:val="single" w:sz="4" w:space="0" w:color="231F20"/>
              <w:right w:val="single" w:sz="4" w:space="0" w:color="auto"/>
            </w:tcBorders>
          </w:tcPr>
          <w:p w:rsidR="00B516BB" w:rsidRPr="005830DE" w:rsidRDefault="00B516BB" w:rsidP="00B516BB">
            <w:pPr>
              <w:pStyle w:val="TableParagraph"/>
              <w:spacing w:before="8"/>
              <w:jc w:val="left"/>
              <w:rPr>
                <w:rFonts w:asciiTheme="minorHAnsi" w:hAnsiTheme="minorHAnsi" w:cstheme="minorHAnsi"/>
                <w:i/>
                <w:sz w:val="20"/>
                <w:szCs w:val="20"/>
                <w:lang w:val="ru-RU"/>
              </w:rPr>
            </w:pPr>
          </w:p>
          <w:p w:rsidR="00B516BB" w:rsidRPr="005830DE" w:rsidRDefault="00B516BB" w:rsidP="00B516BB">
            <w:pPr>
              <w:pStyle w:val="TableParagraph"/>
              <w:spacing w:before="1"/>
              <w:ind w:left="157" w:right="138"/>
              <w:rPr>
                <w:rFonts w:asciiTheme="minorHAnsi" w:hAnsiTheme="minorHAnsi" w:cstheme="minorHAnsi"/>
                <w:sz w:val="20"/>
                <w:szCs w:val="20"/>
                <w:lang w:val="ru-RU"/>
              </w:rPr>
            </w:pPr>
            <w:r w:rsidRPr="005830DE">
              <w:rPr>
                <w:rFonts w:asciiTheme="minorHAnsi" w:hAnsiTheme="minorHAnsi" w:cstheme="minorHAnsi"/>
                <w:sz w:val="20"/>
                <w:szCs w:val="20"/>
                <w:lang w:val="ru-RU"/>
              </w:rPr>
              <w:t>200</w:t>
            </w:r>
          </w:p>
        </w:tc>
      </w:tr>
      <w:tr w:rsidR="00B516BB" w:rsidRPr="005830DE" w:rsidTr="00B516BB">
        <w:trPr>
          <w:trHeight w:val="733"/>
          <w:jc w:val="center"/>
        </w:trPr>
        <w:tc>
          <w:tcPr>
            <w:tcW w:w="1084" w:type="dxa"/>
            <w:tcBorders>
              <w:top w:val="single" w:sz="4" w:space="0" w:color="231F20"/>
              <w:left w:val="single" w:sz="4" w:space="0" w:color="auto"/>
              <w:bottom w:val="single" w:sz="4" w:space="0" w:color="231F20"/>
              <w:right w:val="single" w:sz="4" w:space="0" w:color="231F20"/>
            </w:tcBorders>
          </w:tcPr>
          <w:p w:rsidR="00B516BB" w:rsidRPr="005830DE" w:rsidRDefault="00B516BB" w:rsidP="00B516BB">
            <w:pPr>
              <w:pStyle w:val="TableParagraph"/>
              <w:spacing w:before="8"/>
              <w:jc w:val="left"/>
              <w:rPr>
                <w:rFonts w:asciiTheme="minorHAnsi" w:hAnsiTheme="minorHAnsi" w:cstheme="minorHAnsi"/>
                <w:i/>
                <w:sz w:val="20"/>
                <w:szCs w:val="20"/>
                <w:lang w:val="ru-RU"/>
              </w:rPr>
            </w:pPr>
          </w:p>
          <w:p w:rsidR="00B516BB" w:rsidRPr="005830DE" w:rsidRDefault="00B516BB" w:rsidP="00B516BB">
            <w:pPr>
              <w:pStyle w:val="TableParagraph"/>
              <w:spacing w:before="1"/>
              <w:ind w:left="43" w:right="29"/>
              <w:rPr>
                <w:rFonts w:asciiTheme="minorHAnsi" w:hAnsiTheme="minorHAnsi" w:cstheme="minorHAnsi"/>
                <w:sz w:val="20"/>
                <w:szCs w:val="20"/>
                <w:lang w:val="ru-RU"/>
              </w:rPr>
            </w:pPr>
            <w:r w:rsidRPr="005830DE">
              <w:rPr>
                <w:rFonts w:asciiTheme="minorHAnsi" w:hAnsiTheme="minorHAnsi" w:cstheme="minorHAnsi"/>
                <w:sz w:val="20"/>
                <w:szCs w:val="20"/>
                <w:lang w:val="ru-RU"/>
              </w:rPr>
              <w:t xml:space="preserve">30 ≤ </w:t>
            </w:r>
            <w:r w:rsidRPr="005830DE">
              <w:rPr>
                <w:rFonts w:asciiTheme="minorHAnsi" w:hAnsiTheme="minorHAnsi" w:cstheme="minorHAnsi"/>
                <w:i/>
                <w:sz w:val="20"/>
                <w:szCs w:val="20"/>
                <w:lang w:val="ru-RU"/>
              </w:rPr>
              <w:t xml:space="preserve">V </w:t>
            </w:r>
            <w:r w:rsidRPr="005830DE">
              <w:rPr>
                <w:rFonts w:asciiTheme="minorHAnsi" w:hAnsiTheme="minorHAnsi" w:cstheme="minorHAnsi"/>
                <w:sz w:val="20"/>
                <w:szCs w:val="20"/>
                <w:lang w:val="ru-RU"/>
              </w:rPr>
              <w:t>&lt; 50</w:t>
            </w:r>
          </w:p>
        </w:tc>
        <w:tc>
          <w:tcPr>
            <w:tcW w:w="1708" w:type="dxa"/>
            <w:tcBorders>
              <w:top w:val="single" w:sz="4" w:space="0" w:color="231F20"/>
              <w:left w:val="single" w:sz="4" w:space="0" w:color="231F20"/>
              <w:bottom w:val="single" w:sz="4" w:space="0" w:color="231F20"/>
              <w:right w:val="single" w:sz="4" w:space="0" w:color="231F20"/>
            </w:tcBorders>
          </w:tcPr>
          <w:p w:rsidR="00B516BB" w:rsidRPr="005830DE" w:rsidRDefault="00B516BB" w:rsidP="00B516BB">
            <w:pPr>
              <w:pStyle w:val="TableParagraph"/>
              <w:spacing w:before="4" w:line="225" w:lineRule="auto"/>
              <w:ind w:left="55" w:right="33"/>
              <w:rPr>
                <w:rFonts w:asciiTheme="minorHAnsi" w:hAnsiTheme="minorHAnsi" w:cstheme="minorHAnsi"/>
                <w:sz w:val="20"/>
                <w:szCs w:val="20"/>
                <w:lang w:val="ru-RU"/>
              </w:rPr>
            </w:pPr>
            <w:r w:rsidRPr="005830DE">
              <w:rPr>
                <w:rFonts w:asciiTheme="minorHAnsi" w:hAnsiTheme="minorHAnsi" w:cstheme="minorHAnsi"/>
                <w:sz w:val="20"/>
                <w:szCs w:val="20"/>
                <w:lang w:val="ru-RU"/>
              </w:rPr>
              <w:t xml:space="preserve">±(1,5 % от </w:t>
            </w:r>
            <w:r w:rsidRPr="005830DE">
              <w:rPr>
                <w:rFonts w:asciiTheme="minorHAnsi" w:hAnsiTheme="minorHAnsi" w:cstheme="minorHAnsi"/>
                <w:i/>
                <w:sz w:val="20"/>
                <w:szCs w:val="20"/>
                <w:lang w:val="ru-RU"/>
              </w:rPr>
              <w:t xml:space="preserve">V </w:t>
            </w:r>
            <w:r w:rsidRPr="005830DE">
              <w:rPr>
                <w:rFonts w:asciiTheme="minorHAnsi" w:hAnsiTheme="minorHAnsi" w:cstheme="minorHAnsi"/>
                <w:sz w:val="20"/>
                <w:szCs w:val="20"/>
                <w:lang w:val="ru-RU"/>
              </w:rPr>
              <w:t>+ 2 % от вытесненного объема)</w:t>
            </w:r>
          </w:p>
        </w:tc>
        <w:tc>
          <w:tcPr>
            <w:tcW w:w="1394" w:type="dxa"/>
            <w:tcBorders>
              <w:top w:val="single" w:sz="4" w:space="0" w:color="231F20"/>
              <w:left w:val="single" w:sz="4" w:space="0" w:color="231F20"/>
              <w:bottom w:val="single" w:sz="4" w:space="0" w:color="231F20"/>
              <w:right w:val="single" w:sz="4" w:space="0" w:color="231F20"/>
            </w:tcBorders>
          </w:tcPr>
          <w:p w:rsidR="00B516BB" w:rsidRPr="005830DE" w:rsidRDefault="00B516BB" w:rsidP="00B516BB">
            <w:pPr>
              <w:pStyle w:val="TableParagraph"/>
              <w:spacing w:before="34" w:line="225" w:lineRule="auto"/>
              <w:ind w:left="105" w:right="84"/>
              <w:rPr>
                <w:rFonts w:asciiTheme="minorHAnsi" w:hAnsiTheme="minorHAnsi" w:cstheme="minorHAnsi"/>
                <w:sz w:val="20"/>
                <w:szCs w:val="20"/>
                <w:lang w:val="ru-RU"/>
              </w:rPr>
            </w:pPr>
            <w:r w:rsidRPr="005830DE">
              <w:rPr>
                <w:rFonts w:asciiTheme="minorHAnsi" w:hAnsiTheme="minorHAnsi" w:cstheme="minorHAnsi"/>
                <w:sz w:val="20"/>
                <w:szCs w:val="20"/>
                <w:lang w:val="ru-RU"/>
              </w:rPr>
              <w:t>±4 % от вытесненного объема</w:t>
            </w:r>
          </w:p>
        </w:tc>
        <w:tc>
          <w:tcPr>
            <w:tcW w:w="947" w:type="dxa"/>
            <w:tcBorders>
              <w:top w:val="single" w:sz="4" w:space="0" w:color="231F20"/>
              <w:left w:val="single" w:sz="4" w:space="0" w:color="231F20"/>
              <w:bottom w:val="single" w:sz="4" w:space="0" w:color="231F20"/>
              <w:right w:val="single" w:sz="4" w:space="0" w:color="231F20"/>
            </w:tcBorders>
          </w:tcPr>
          <w:p w:rsidR="00B516BB" w:rsidRPr="005830DE" w:rsidRDefault="00B516BB" w:rsidP="00B516BB">
            <w:pPr>
              <w:pStyle w:val="TableParagraph"/>
              <w:spacing w:before="8"/>
              <w:jc w:val="left"/>
              <w:rPr>
                <w:rFonts w:asciiTheme="minorHAnsi" w:hAnsiTheme="minorHAnsi" w:cstheme="minorHAnsi"/>
                <w:i/>
                <w:sz w:val="20"/>
                <w:szCs w:val="20"/>
                <w:lang w:val="ru-RU"/>
              </w:rPr>
            </w:pPr>
          </w:p>
          <w:p w:rsidR="00B516BB" w:rsidRPr="005830DE" w:rsidRDefault="00B516BB" w:rsidP="00B516BB">
            <w:pPr>
              <w:pStyle w:val="TableParagraph"/>
              <w:spacing w:before="1"/>
              <w:ind w:left="262" w:right="252"/>
              <w:rPr>
                <w:rFonts w:asciiTheme="minorHAnsi" w:hAnsiTheme="minorHAnsi" w:cstheme="minorHAnsi"/>
                <w:sz w:val="20"/>
                <w:szCs w:val="20"/>
                <w:lang w:val="ru-RU"/>
              </w:rPr>
            </w:pPr>
            <w:r w:rsidRPr="005830DE">
              <w:rPr>
                <w:rFonts w:asciiTheme="minorHAnsi" w:hAnsiTheme="minorHAnsi" w:cstheme="minorHAnsi"/>
                <w:sz w:val="20"/>
                <w:szCs w:val="20"/>
                <w:lang w:val="ru-RU"/>
              </w:rPr>
              <w:t>0,17</w:t>
            </w:r>
          </w:p>
        </w:tc>
        <w:tc>
          <w:tcPr>
            <w:tcW w:w="948" w:type="dxa"/>
            <w:tcBorders>
              <w:top w:val="single" w:sz="4" w:space="0" w:color="231F20"/>
              <w:left w:val="single" w:sz="4" w:space="0" w:color="231F20"/>
              <w:bottom w:val="single" w:sz="4" w:space="0" w:color="231F20"/>
              <w:right w:val="single" w:sz="4" w:space="0" w:color="231F20"/>
            </w:tcBorders>
          </w:tcPr>
          <w:p w:rsidR="00B516BB" w:rsidRPr="005830DE" w:rsidRDefault="00B516BB" w:rsidP="00B516BB">
            <w:pPr>
              <w:pStyle w:val="TableParagraph"/>
              <w:spacing w:before="8"/>
              <w:jc w:val="left"/>
              <w:rPr>
                <w:rFonts w:asciiTheme="minorHAnsi" w:hAnsiTheme="minorHAnsi" w:cstheme="minorHAnsi"/>
                <w:i/>
                <w:sz w:val="20"/>
                <w:szCs w:val="20"/>
                <w:lang w:val="ru-RU"/>
              </w:rPr>
            </w:pPr>
          </w:p>
          <w:p w:rsidR="00B516BB" w:rsidRPr="005830DE" w:rsidRDefault="00B516BB" w:rsidP="00B516BB">
            <w:pPr>
              <w:pStyle w:val="TableParagraph"/>
              <w:spacing w:before="1"/>
              <w:ind w:left="62" w:right="44"/>
              <w:rPr>
                <w:rFonts w:asciiTheme="minorHAnsi" w:hAnsiTheme="minorHAnsi" w:cstheme="minorHAnsi"/>
                <w:sz w:val="20"/>
                <w:szCs w:val="20"/>
                <w:lang w:val="ru-RU"/>
              </w:rPr>
            </w:pPr>
            <w:r w:rsidRPr="005830DE">
              <w:rPr>
                <w:rFonts w:asciiTheme="minorHAnsi" w:hAnsiTheme="minorHAnsi" w:cstheme="minorHAnsi"/>
                <w:sz w:val="20"/>
                <w:szCs w:val="20"/>
                <w:lang w:val="ru-RU"/>
              </w:rPr>
              <w:t>67</w:t>
            </w:r>
          </w:p>
        </w:tc>
        <w:tc>
          <w:tcPr>
            <w:tcW w:w="812" w:type="dxa"/>
            <w:tcBorders>
              <w:top w:val="single" w:sz="4" w:space="0" w:color="231F20"/>
              <w:left w:val="single" w:sz="4" w:space="0" w:color="231F20"/>
              <w:bottom w:val="single" w:sz="4" w:space="0" w:color="231F20"/>
              <w:right w:val="single" w:sz="4" w:space="0" w:color="231F20"/>
            </w:tcBorders>
          </w:tcPr>
          <w:p w:rsidR="00B516BB" w:rsidRPr="005830DE" w:rsidRDefault="00B516BB" w:rsidP="00B516BB">
            <w:pPr>
              <w:pStyle w:val="TableParagraph"/>
              <w:spacing w:before="8"/>
              <w:jc w:val="left"/>
              <w:rPr>
                <w:rFonts w:asciiTheme="minorHAnsi" w:hAnsiTheme="minorHAnsi" w:cstheme="minorHAnsi"/>
                <w:i/>
                <w:sz w:val="20"/>
                <w:szCs w:val="20"/>
                <w:lang w:val="ru-RU"/>
              </w:rPr>
            </w:pPr>
          </w:p>
          <w:p w:rsidR="00B516BB" w:rsidRPr="005830DE" w:rsidRDefault="00B516BB" w:rsidP="00B516BB">
            <w:pPr>
              <w:pStyle w:val="TableParagraph"/>
              <w:spacing w:before="1"/>
              <w:ind w:left="202" w:right="183"/>
              <w:rPr>
                <w:rFonts w:asciiTheme="minorHAnsi" w:hAnsiTheme="minorHAnsi" w:cstheme="minorHAnsi"/>
                <w:sz w:val="20"/>
                <w:szCs w:val="20"/>
                <w:lang w:val="ru-RU"/>
              </w:rPr>
            </w:pPr>
            <w:r w:rsidRPr="005830DE">
              <w:rPr>
                <w:rFonts w:asciiTheme="minorHAnsi" w:hAnsiTheme="minorHAnsi" w:cstheme="minorHAnsi"/>
                <w:sz w:val="20"/>
                <w:szCs w:val="20"/>
                <w:lang w:val="ru-RU"/>
              </w:rPr>
              <w:t>2,0</w:t>
            </w:r>
          </w:p>
        </w:tc>
        <w:tc>
          <w:tcPr>
            <w:tcW w:w="1081" w:type="dxa"/>
            <w:tcBorders>
              <w:top w:val="single" w:sz="4" w:space="0" w:color="231F20"/>
              <w:left w:val="single" w:sz="4" w:space="0" w:color="231F20"/>
              <w:bottom w:val="single" w:sz="4" w:space="0" w:color="231F20"/>
              <w:right w:val="single" w:sz="4" w:space="0" w:color="231F20"/>
            </w:tcBorders>
          </w:tcPr>
          <w:p w:rsidR="00B516BB" w:rsidRPr="005830DE" w:rsidRDefault="00B516BB" w:rsidP="00B516BB">
            <w:pPr>
              <w:pStyle w:val="TableParagraph"/>
              <w:spacing w:before="8"/>
              <w:jc w:val="left"/>
              <w:rPr>
                <w:rFonts w:asciiTheme="minorHAnsi" w:hAnsiTheme="minorHAnsi" w:cstheme="minorHAnsi"/>
                <w:i/>
                <w:sz w:val="20"/>
                <w:szCs w:val="20"/>
                <w:lang w:val="ru-RU"/>
              </w:rPr>
            </w:pPr>
          </w:p>
          <w:p w:rsidR="00B516BB" w:rsidRPr="005830DE" w:rsidRDefault="00B516BB" w:rsidP="00B516BB">
            <w:pPr>
              <w:pStyle w:val="TableParagraph"/>
              <w:spacing w:before="1"/>
              <w:ind w:left="47" w:right="38"/>
              <w:rPr>
                <w:rFonts w:asciiTheme="minorHAnsi" w:hAnsiTheme="minorHAnsi" w:cstheme="minorHAnsi"/>
                <w:sz w:val="20"/>
                <w:szCs w:val="20"/>
                <w:lang w:val="ru-RU"/>
              </w:rPr>
            </w:pPr>
            <w:r w:rsidRPr="005830DE">
              <w:rPr>
                <w:rFonts w:asciiTheme="minorHAnsi" w:hAnsiTheme="minorHAnsi" w:cstheme="minorHAnsi"/>
                <w:sz w:val="20"/>
                <w:szCs w:val="20"/>
                <w:lang w:val="ru-RU"/>
              </w:rPr>
              <w:t>10</w:t>
            </w:r>
          </w:p>
        </w:tc>
        <w:tc>
          <w:tcPr>
            <w:tcW w:w="813" w:type="dxa"/>
            <w:tcBorders>
              <w:top w:val="single" w:sz="4" w:space="0" w:color="231F20"/>
              <w:left w:val="single" w:sz="4" w:space="0" w:color="231F20"/>
              <w:bottom w:val="single" w:sz="4" w:space="0" w:color="231F20"/>
              <w:right w:val="single" w:sz="4" w:space="0" w:color="231F20"/>
            </w:tcBorders>
          </w:tcPr>
          <w:p w:rsidR="00B516BB" w:rsidRPr="005830DE" w:rsidRDefault="00B516BB" w:rsidP="00B516BB">
            <w:pPr>
              <w:pStyle w:val="TableParagraph"/>
              <w:spacing w:before="8"/>
              <w:jc w:val="left"/>
              <w:rPr>
                <w:rFonts w:asciiTheme="minorHAnsi" w:hAnsiTheme="minorHAnsi" w:cstheme="minorHAnsi"/>
                <w:i/>
                <w:sz w:val="20"/>
                <w:szCs w:val="20"/>
                <w:lang w:val="ru-RU"/>
              </w:rPr>
            </w:pPr>
          </w:p>
          <w:p w:rsidR="00B516BB" w:rsidRPr="005830DE" w:rsidRDefault="00B516BB" w:rsidP="00B516BB">
            <w:pPr>
              <w:pStyle w:val="TableParagraph"/>
              <w:spacing w:before="1"/>
              <w:ind w:left="90" w:right="75"/>
              <w:rPr>
                <w:rFonts w:asciiTheme="minorHAnsi" w:hAnsiTheme="minorHAnsi" w:cstheme="minorHAnsi"/>
                <w:sz w:val="20"/>
                <w:szCs w:val="20"/>
                <w:lang w:val="ru-RU"/>
              </w:rPr>
            </w:pPr>
            <w:r w:rsidRPr="005830DE">
              <w:rPr>
                <w:rFonts w:asciiTheme="minorHAnsi" w:hAnsiTheme="minorHAnsi" w:cstheme="minorHAnsi"/>
                <w:sz w:val="20"/>
                <w:szCs w:val="20"/>
                <w:lang w:val="ru-RU"/>
              </w:rPr>
              <w:t>3,0</w:t>
            </w:r>
          </w:p>
        </w:tc>
        <w:tc>
          <w:tcPr>
            <w:tcW w:w="947" w:type="dxa"/>
            <w:tcBorders>
              <w:top w:val="single" w:sz="4" w:space="0" w:color="231F20"/>
              <w:left w:val="single" w:sz="4" w:space="0" w:color="231F20"/>
              <w:bottom w:val="single" w:sz="4" w:space="0" w:color="231F20"/>
              <w:right w:val="single" w:sz="4" w:space="0" w:color="auto"/>
            </w:tcBorders>
          </w:tcPr>
          <w:p w:rsidR="00B516BB" w:rsidRPr="005830DE" w:rsidRDefault="00B516BB" w:rsidP="00B516BB">
            <w:pPr>
              <w:pStyle w:val="TableParagraph"/>
              <w:spacing w:before="8"/>
              <w:jc w:val="left"/>
              <w:rPr>
                <w:rFonts w:asciiTheme="minorHAnsi" w:hAnsiTheme="minorHAnsi" w:cstheme="minorHAnsi"/>
                <w:i/>
                <w:sz w:val="20"/>
                <w:szCs w:val="20"/>
                <w:lang w:val="ru-RU"/>
              </w:rPr>
            </w:pPr>
          </w:p>
          <w:p w:rsidR="00B516BB" w:rsidRPr="005830DE" w:rsidRDefault="00B516BB" w:rsidP="00B516BB">
            <w:pPr>
              <w:pStyle w:val="TableParagraph"/>
              <w:spacing w:before="1"/>
              <w:ind w:left="157" w:right="138"/>
              <w:rPr>
                <w:rFonts w:asciiTheme="minorHAnsi" w:hAnsiTheme="minorHAnsi" w:cstheme="minorHAnsi"/>
                <w:sz w:val="20"/>
                <w:szCs w:val="20"/>
                <w:lang w:val="ru-RU"/>
              </w:rPr>
            </w:pPr>
            <w:r w:rsidRPr="005830DE">
              <w:rPr>
                <w:rFonts w:asciiTheme="minorHAnsi" w:hAnsiTheme="minorHAnsi" w:cstheme="minorHAnsi"/>
                <w:sz w:val="20"/>
                <w:szCs w:val="20"/>
                <w:lang w:val="ru-RU"/>
              </w:rPr>
              <w:t>200</w:t>
            </w:r>
          </w:p>
        </w:tc>
      </w:tr>
      <w:tr w:rsidR="00B516BB" w:rsidRPr="005830DE" w:rsidTr="00B516BB">
        <w:trPr>
          <w:trHeight w:val="733"/>
          <w:jc w:val="center"/>
        </w:trPr>
        <w:tc>
          <w:tcPr>
            <w:tcW w:w="1084" w:type="dxa"/>
            <w:tcBorders>
              <w:top w:val="single" w:sz="4" w:space="0" w:color="231F20"/>
              <w:left w:val="single" w:sz="4" w:space="0" w:color="auto"/>
              <w:right w:val="single" w:sz="4" w:space="0" w:color="231F20"/>
            </w:tcBorders>
          </w:tcPr>
          <w:p w:rsidR="00B516BB" w:rsidRPr="005830DE" w:rsidRDefault="00B516BB" w:rsidP="00B516BB">
            <w:pPr>
              <w:pStyle w:val="TableParagraph"/>
              <w:spacing w:before="8"/>
              <w:jc w:val="left"/>
              <w:rPr>
                <w:rFonts w:asciiTheme="minorHAnsi" w:hAnsiTheme="minorHAnsi" w:cstheme="minorHAnsi"/>
                <w:i/>
                <w:sz w:val="20"/>
                <w:szCs w:val="20"/>
                <w:lang w:val="ru-RU"/>
              </w:rPr>
            </w:pPr>
          </w:p>
          <w:p w:rsidR="00B516BB" w:rsidRPr="005830DE" w:rsidRDefault="00B516BB" w:rsidP="00B516BB">
            <w:pPr>
              <w:pStyle w:val="TableParagraph"/>
              <w:spacing w:before="1"/>
              <w:ind w:left="43" w:right="28"/>
              <w:rPr>
                <w:rFonts w:asciiTheme="minorHAnsi" w:hAnsiTheme="minorHAnsi" w:cstheme="minorHAnsi"/>
                <w:sz w:val="20"/>
                <w:szCs w:val="20"/>
                <w:lang w:val="ru-RU"/>
              </w:rPr>
            </w:pPr>
            <w:r w:rsidRPr="005830DE">
              <w:rPr>
                <w:rFonts w:asciiTheme="minorHAnsi" w:hAnsiTheme="minorHAnsi" w:cstheme="minorHAnsi"/>
                <w:i/>
                <w:sz w:val="20"/>
                <w:szCs w:val="20"/>
                <w:lang w:val="ru-RU"/>
              </w:rPr>
              <w:t xml:space="preserve">V </w:t>
            </w:r>
            <w:r w:rsidRPr="005830DE">
              <w:rPr>
                <w:rFonts w:asciiTheme="minorHAnsi" w:hAnsiTheme="minorHAnsi" w:cstheme="minorHAnsi"/>
                <w:sz w:val="20"/>
                <w:szCs w:val="20"/>
                <w:lang w:val="ru-RU"/>
              </w:rPr>
              <w:t>≥ 50</w:t>
            </w:r>
          </w:p>
        </w:tc>
        <w:tc>
          <w:tcPr>
            <w:tcW w:w="1708" w:type="dxa"/>
            <w:tcBorders>
              <w:top w:val="single" w:sz="4" w:space="0" w:color="231F20"/>
              <w:left w:val="single" w:sz="4" w:space="0" w:color="231F20"/>
              <w:right w:val="single" w:sz="4" w:space="0" w:color="231F20"/>
            </w:tcBorders>
          </w:tcPr>
          <w:p w:rsidR="00B516BB" w:rsidRPr="005830DE" w:rsidRDefault="00B516BB" w:rsidP="00B516BB">
            <w:pPr>
              <w:pStyle w:val="TableParagraph"/>
              <w:spacing w:before="4" w:line="225" w:lineRule="auto"/>
              <w:ind w:left="55" w:right="33"/>
              <w:rPr>
                <w:rFonts w:asciiTheme="minorHAnsi" w:hAnsiTheme="minorHAnsi" w:cstheme="minorHAnsi"/>
                <w:sz w:val="20"/>
                <w:szCs w:val="20"/>
                <w:lang w:val="ru-RU"/>
              </w:rPr>
            </w:pPr>
            <w:r w:rsidRPr="005830DE">
              <w:rPr>
                <w:rFonts w:asciiTheme="minorHAnsi" w:hAnsiTheme="minorHAnsi" w:cstheme="minorHAnsi"/>
                <w:sz w:val="20"/>
                <w:szCs w:val="20"/>
                <w:lang w:val="ru-RU"/>
              </w:rPr>
              <w:t xml:space="preserve">±(1,5 % от </w:t>
            </w:r>
            <w:r w:rsidRPr="005830DE">
              <w:rPr>
                <w:rFonts w:asciiTheme="minorHAnsi" w:hAnsiTheme="minorHAnsi" w:cstheme="minorHAnsi"/>
                <w:i/>
                <w:sz w:val="20"/>
                <w:szCs w:val="20"/>
                <w:lang w:val="ru-RU"/>
              </w:rPr>
              <w:t xml:space="preserve">V </w:t>
            </w:r>
            <w:r w:rsidRPr="005830DE">
              <w:rPr>
                <w:rFonts w:asciiTheme="minorHAnsi" w:hAnsiTheme="minorHAnsi" w:cstheme="minorHAnsi"/>
                <w:sz w:val="20"/>
                <w:szCs w:val="20"/>
                <w:lang w:val="ru-RU"/>
              </w:rPr>
              <w:t>+ 2 % от вытесненного объема)</w:t>
            </w:r>
          </w:p>
        </w:tc>
        <w:tc>
          <w:tcPr>
            <w:tcW w:w="1394" w:type="dxa"/>
            <w:tcBorders>
              <w:top w:val="single" w:sz="4" w:space="0" w:color="231F20"/>
              <w:left w:val="single" w:sz="4" w:space="0" w:color="231F20"/>
              <w:right w:val="single" w:sz="4" w:space="0" w:color="231F20"/>
            </w:tcBorders>
          </w:tcPr>
          <w:p w:rsidR="00B516BB" w:rsidRPr="005830DE" w:rsidRDefault="00B516BB" w:rsidP="00B516BB">
            <w:pPr>
              <w:pStyle w:val="TableParagraph"/>
              <w:spacing w:before="34" w:line="225" w:lineRule="auto"/>
              <w:ind w:left="105" w:right="84"/>
              <w:rPr>
                <w:rFonts w:asciiTheme="minorHAnsi" w:hAnsiTheme="minorHAnsi" w:cstheme="minorHAnsi"/>
                <w:sz w:val="20"/>
                <w:szCs w:val="20"/>
                <w:lang w:val="ru-RU"/>
              </w:rPr>
            </w:pPr>
            <w:r w:rsidRPr="005830DE">
              <w:rPr>
                <w:rFonts w:asciiTheme="minorHAnsi" w:hAnsiTheme="minorHAnsi" w:cstheme="minorHAnsi"/>
                <w:sz w:val="20"/>
                <w:szCs w:val="20"/>
                <w:lang w:val="ru-RU"/>
              </w:rPr>
              <w:t>±4 % от вытесненного объема</w:t>
            </w:r>
          </w:p>
        </w:tc>
        <w:tc>
          <w:tcPr>
            <w:tcW w:w="947" w:type="dxa"/>
            <w:tcBorders>
              <w:top w:val="single" w:sz="4" w:space="0" w:color="231F20"/>
              <w:left w:val="single" w:sz="4" w:space="0" w:color="231F20"/>
              <w:right w:val="single" w:sz="4" w:space="0" w:color="231F20"/>
            </w:tcBorders>
          </w:tcPr>
          <w:p w:rsidR="00B516BB" w:rsidRPr="005830DE" w:rsidRDefault="00B516BB" w:rsidP="00B516BB">
            <w:pPr>
              <w:pStyle w:val="TableParagraph"/>
              <w:spacing w:before="8"/>
              <w:jc w:val="left"/>
              <w:rPr>
                <w:rFonts w:asciiTheme="minorHAnsi" w:hAnsiTheme="minorHAnsi" w:cstheme="minorHAnsi"/>
                <w:i/>
                <w:sz w:val="20"/>
                <w:szCs w:val="20"/>
                <w:lang w:val="ru-RU"/>
              </w:rPr>
            </w:pPr>
          </w:p>
          <w:p w:rsidR="00B516BB" w:rsidRPr="005830DE" w:rsidRDefault="00B516BB" w:rsidP="00B516BB">
            <w:pPr>
              <w:pStyle w:val="TableParagraph"/>
              <w:spacing w:before="1"/>
              <w:ind w:left="266" w:right="248"/>
              <w:rPr>
                <w:rFonts w:asciiTheme="minorHAnsi" w:hAnsiTheme="minorHAnsi" w:cstheme="minorHAnsi"/>
                <w:sz w:val="20"/>
                <w:szCs w:val="20"/>
                <w:lang w:val="ru-RU"/>
              </w:rPr>
            </w:pPr>
            <w:r w:rsidRPr="005830DE">
              <w:rPr>
                <w:rFonts w:asciiTheme="minorHAnsi" w:hAnsiTheme="minorHAnsi" w:cstheme="minorHAnsi"/>
                <w:sz w:val="20"/>
                <w:szCs w:val="20"/>
                <w:lang w:val="ru-RU"/>
              </w:rPr>
              <w:t>0,20</w:t>
            </w:r>
          </w:p>
        </w:tc>
        <w:tc>
          <w:tcPr>
            <w:tcW w:w="948" w:type="dxa"/>
            <w:tcBorders>
              <w:top w:val="single" w:sz="4" w:space="0" w:color="231F20"/>
              <w:left w:val="single" w:sz="4" w:space="0" w:color="231F20"/>
              <w:right w:val="single" w:sz="4" w:space="0" w:color="231F20"/>
            </w:tcBorders>
          </w:tcPr>
          <w:p w:rsidR="00B516BB" w:rsidRPr="005830DE" w:rsidRDefault="00B516BB" w:rsidP="00B516BB">
            <w:pPr>
              <w:pStyle w:val="TableParagraph"/>
              <w:spacing w:before="8"/>
              <w:jc w:val="left"/>
              <w:rPr>
                <w:rFonts w:asciiTheme="minorHAnsi" w:hAnsiTheme="minorHAnsi" w:cstheme="minorHAnsi"/>
                <w:i/>
                <w:sz w:val="20"/>
                <w:szCs w:val="20"/>
                <w:lang w:val="ru-RU"/>
              </w:rPr>
            </w:pPr>
          </w:p>
          <w:p w:rsidR="00B516BB" w:rsidRPr="005830DE" w:rsidRDefault="00B516BB" w:rsidP="00B516BB">
            <w:pPr>
              <w:pStyle w:val="TableParagraph"/>
              <w:spacing w:before="1"/>
              <w:ind w:left="60" w:right="44"/>
              <w:rPr>
                <w:rFonts w:asciiTheme="minorHAnsi" w:hAnsiTheme="minorHAnsi" w:cstheme="minorHAnsi"/>
                <w:sz w:val="20"/>
                <w:szCs w:val="20"/>
                <w:lang w:val="ru-RU"/>
              </w:rPr>
            </w:pPr>
            <w:r w:rsidRPr="005830DE">
              <w:rPr>
                <w:rFonts w:asciiTheme="minorHAnsi" w:hAnsiTheme="minorHAnsi" w:cstheme="minorHAnsi"/>
                <w:sz w:val="20"/>
                <w:szCs w:val="20"/>
                <w:lang w:val="ru-RU"/>
              </w:rPr>
              <w:t>75</w:t>
            </w:r>
          </w:p>
        </w:tc>
        <w:tc>
          <w:tcPr>
            <w:tcW w:w="812" w:type="dxa"/>
            <w:tcBorders>
              <w:top w:val="single" w:sz="4" w:space="0" w:color="231F20"/>
              <w:left w:val="single" w:sz="4" w:space="0" w:color="231F20"/>
              <w:right w:val="single" w:sz="4" w:space="0" w:color="231F20"/>
            </w:tcBorders>
          </w:tcPr>
          <w:p w:rsidR="00B516BB" w:rsidRPr="005830DE" w:rsidRDefault="00B516BB" w:rsidP="00B516BB">
            <w:pPr>
              <w:pStyle w:val="TableParagraph"/>
              <w:spacing w:before="8"/>
              <w:jc w:val="left"/>
              <w:rPr>
                <w:rFonts w:asciiTheme="minorHAnsi" w:hAnsiTheme="minorHAnsi" w:cstheme="minorHAnsi"/>
                <w:i/>
                <w:sz w:val="20"/>
                <w:szCs w:val="20"/>
                <w:lang w:val="ru-RU"/>
              </w:rPr>
            </w:pPr>
          </w:p>
          <w:p w:rsidR="00B516BB" w:rsidRPr="005830DE" w:rsidRDefault="00B516BB" w:rsidP="00B516BB">
            <w:pPr>
              <w:pStyle w:val="TableParagraph"/>
              <w:spacing w:before="1"/>
              <w:ind w:left="202" w:right="185"/>
              <w:rPr>
                <w:rFonts w:asciiTheme="minorHAnsi" w:hAnsiTheme="minorHAnsi" w:cstheme="minorHAnsi"/>
                <w:sz w:val="20"/>
                <w:szCs w:val="20"/>
                <w:lang w:val="ru-RU"/>
              </w:rPr>
            </w:pPr>
            <w:r w:rsidRPr="005830DE">
              <w:rPr>
                <w:rFonts w:asciiTheme="minorHAnsi" w:hAnsiTheme="minorHAnsi" w:cstheme="minorHAnsi"/>
                <w:sz w:val="20"/>
                <w:szCs w:val="20"/>
                <w:lang w:val="ru-RU"/>
              </w:rPr>
              <w:t>5,0</w:t>
            </w:r>
          </w:p>
        </w:tc>
        <w:tc>
          <w:tcPr>
            <w:tcW w:w="1081" w:type="dxa"/>
            <w:tcBorders>
              <w:top w:val="single" w:sz="4" w:space="0" w:color="231F20"/>
              <w:left w:val="single" w:sz="4" w:space="0" w:color="231F20"/>
              <w:right w:val="single" w:sz="4" w:space="0" w:color="231F20"/>
            </w:tcBorders>
          </w:tcPr>
          <w:p w:rsidR="00B516BB" w:rsidRPr="005830DE" w:rsidRDefault="00B516BB" w:rsidP="00B516BB">
            <w:pPr>
              <w:pStyle w:val="TableParagraph"/>
              <w:spacing w:before="8"/>
              <w:jc w:val="left"/>
              <w:rPr>
                <w:rFonts w:asciiTheme="minorHAnsi" w:hAnsiTheme="minorHAnsi" w:cstheme="minorHAnsi"/>
                <w:i/>
                <w:sz w:val="20"/>
                <w:szCs w:val="20"/>
                <w:lang w:val="ru-RU"/>
              </w:rPr>
            </w:pPr>
          </w:p>
          <w:p w:rsidR="00B516BB" w:rsidRPr="005830DE" w:rsidRDefault="00B516BB" w:rsidP="00B516BB">
            <w:pPr>
              <w:pStyle w:val="TableParagraph"/>
              <w:spacing w:before="1"/>
              <w:ind w:left="47" w:right="38"/>
              <w:rPr>
                <w:rFonts w:asciiTheme="minorHAnsi" w:hAnsiTheme="minorHAnsi" w:cstheme="minorHAnsi"/>
                <w:sz w:val="20"/>
                <w:szCs w:val="20"/>
                <w:lang w:val="ru-RU"/>
              </w:rPr>
            </w:pPr>
            <w:r w:rsidRPr="005830DE">
              <w:rPr>
                <w:rFonts w:asciiTheme="minorHAnsi" w:hAnsiTheme="minorHAnsi" w:cstheme="minorHAnsi"/>
                <w:sz w:val="20"/>
                <w:szCs w:val="20"/>
                <w:lang w:val="ru-RU"/>
              </w:rPr>
              <w:t>10</w:t>
            </w:r>
          </w:p>
        </w:tc>
        <w:tc>
          <w:tcPr>
            <w:tcW w:w="813" w:type="dxa"/>
            <w:tcBorders>
              <w:top w:val="single" w:sz="4" w:space="0" w:color="231F20"/>
              <w:left w:val="single" w:sz="4" w:space="0" w:color="231F20"/>
              <w:right w:val="single" w:sz="4" w:space="0" w:color="231F20"/>
            </w:tcBorders>
          </w:tcPr>
          <w:p w:rsidR="00B516BB" w:rsidRPr="005830DE" w:rsidRDefault="00B516BB" w:rsidP="00B516BB">
            <w:pPr>
              <w:pStyle w:val="TableParagraph"/>
              <w:spacing w:before="8"/>
              <w:jc w:val="left"/>
              <w:rPr>
                <w:rFonts w:asciiTheme="minorHAnsi" w:hAnsiTheme="minorHAnsi" w:cstheme="minorHAnsi"/>
                <w:i/>
                <w:sz w:val="20"/>
                <w:szCs w:val="20"/>
                <w:lang w:val="ru-RU"/>
              </w:rPr>
            </w:pPr>
          </w:p>
          <w:p w:rsidR="00B516BB" w:rsidRPr="005830DE" w:rsidRDefault="00B516BB" w:rsidP="00B516BB">
            <w:pPr>
              <w:pStyle w:val="TableParagraph"/>
              <w:spacing w:before="1"/>
              <w:ind w:left="90" w:right="75"/>
              <w:rPr>
                <w:rFonts w:asciiTheme="minorHAnsi" w:hAnsiTheme="minorHAnsi" w:cstheme="minorHAnsi"/>
                <w:sz w:val="20"/>
                <w:szCs w:val="20"/>
                <w:lang w:val="ru-RU"/>
              </w:rPr>
            </w:pPr>
            <w:r w:rsidRPr="005830DE">
              <w:rPr>
                <w:rFonts w:asciiTheme="minorHAnsi" w:hAnsiTheme="minorHAnsi" w:cstheme="minorHAnsi"/>
                <w:sz w:val="20"/>
                <w:szCs w:val="20"/>
                <w:lang w:val="ru-RU"/>
              </w:rPr>
              <w:t>3,0</w:t>
            </w:r>
          </w:p>
        </w:tc>
        <w:tc>
          <w:tcPr>
            <w:tcW w:w="947" w:type="dxa"/>
            <w:tcBorders>
              <w:top w:val="single" w:sz="4" w:space="0" w:color="231F20"/>
              <w:left w:val="single" w:sz="4" w:space="0" w:color="231F20"/>
              <w:right w:val="single" w:sz="4" w:space="0" w:color="auto"/>
            </w:tcBorders>
          </w:tcPr>
          <w:p w:rsidR="00B516BB" w:rsidRPr="005830DE" w:rsidRDefault="00B516BB" w:rsidP="00B516BB">
            <w:pPr>
              <w:pStyle w:val="TableParagraph"/>
              <w:spacing w:before="8"/>
              <w:jc w:val="left"/>
              <w:rPr>
                <w:rFonts w:asciiTheme="minorHAnsi" w:hAnsiTheme="minorHAnsi" w:cstheme="minorHAnsi"/>
                <w:i/>
                <w:sz w:val="20"/>
                <w:szCs w:val="20"/>
                <w:lang w:val="ru-RU"/>
              </w:rPr>
            </w:pPr>
          </w:p>
          <w:p w:rsidR="00B516BB" w:rsidRPr="005830DE" w:rsidRDefault="00B516BB" w:rsidP="00B516BB">
            <w:pPr>
              <w:pStyle w:val="TableParagraph"/>
              <w:spacing w:before="1"/>
              <w:ind w:left="157" w:right="138"/>
              <w:rPr>
                <w:rFonts w:asciiTheme="minorHAnsi" w:hAnsiTheme="minorHAnsi" w:cstheme="minorHAnsi"/>
                <w:sz w:val="20"/>
                <w:szCs w:val="20"/>
                <w:lang w:val="ru-RU"/>
              </w:rPr>
            </w:pPr>
            <w:r w:rsidRPr="005830DE">
              <w:rPr>
                <w:rFonts w:asciiTheme="minorHAnsi" w:hAnsiTheme="minorHAnsi" w:cstheme="minorHAnsi"/>
                <w:sz w:val="20"/>
                <w:szCs w:val="20"/>
                <w:lang w:val="ru-RU"/>
              </w:rPr>
              <w:t>200</w:t>
            </w:r>
          </w:p>
        </w:tc>
      </w:tr>
      <w:tr w:rsidR="00B516BB" w:rsidRPr="005830DE" w:rsidTr="00B516BB">
        <w:trPr>
          <w:trHeight w:val="40"/>
          <w:jc w:val="center"/>
        </w:trPr>
        <w:tc>
          <w:tcPr>
            <w:tcW w:w="9734" w:type="dxa"/>
            <w:gridSpan w:val="9"/>
            <w:tcBorders>
              <w:left w:val="single" w:sz="4" w:space="0" w:color="auto"/>
              <w:right w:val="single" w:sz="4" w:space="0" w:color="auto"/>
            </w:tcBorders>
          </w:tcPr>
          <w:p w:rsidR="00B516BB" w:rsidRPr="005830DE" w:rsidRDefault="00B516BB" w:rsidP="00B516BB">
            <w:pPr>
              <w:pStyle w:val="TableParagraph"/>
              <w:spacing w:before="34" w:line="225" w:lineRule="auto"/>
              <w:ind w:left="45" w:right="91"/>
              <w:jc w:val="left"/>
              <w:rPr>
                <w:rFonts w:asciiTheme="minorHAnsi" w:hAnsiTheme="minorHAnsi" w:cstheme="minorHAnsi"/>
                <w:sz w:val="20"/>
                <w:szCs w:val="20"/>
                <w:lang w:val="ru-RU"/>
              </w:rPr>
            </w:pPr>
            <w:r w:rsidRPr="005830DE">
              <w:rPr>
                <w:rFonts w:asciiTheme="minorHAnsi" w:hAnsiTheme="minorHAnsi" w:cstheme="minorHAnsi"/>
                <w:sz w:val="20"/>
                <w:szCs w:val="20"/>
                <w:lang w:val="ru-RU"/>
              </w:rPr>
              <w:t xml:space="preserve">Примечание: Вытесненный объем означает весь объем жидкости, </w:t>
            </w:r>
            <w:r w:rsidRPr="005830DE">
              <w:rPr>
                <w:rFonts w:asciiTheme="minorHAnsi" w:hAnsiTheme="minorHAnsi" w:cstheme="minorHAnsi"/>
                <w:spacing w:val="2"/>
                <w:sz w:val="20"/>
                <w:szCs w:val="20"/>
                <w:lang w:val="ru-RU"/>
              </w:rPr>
              <w:t>выступивший после доведения уплотнителя до физического предела, который должен совпадать с нулевой отметкой на шкале.</w:t>
            </w:r>
          </w:p>
          <w:p w:rsidR="00B516BB" w:rsidRPr="005830DE" w:rsidRDefault="00B516BB" w:rsidP="00B516BB">
            <w:pPr>
              <w:pStyle w:val="TableParagraph"/>
              <w:spacing w:before="113" w:line="225" w:lineRule="auto"/>
              <w:ind w:left="45" w:right="91"/>
              <w:jc w:val="left"/>
              <w:rPr>
                <w:rFonts w:asciiTheme="minorHAnsi" w:hAnsiTheme="minorHAnsi" w:cstheme="minorHAnsi"/>
                <w:sz w:val="20"/>
                <w:szCs w:val="20"/>
                <w:lang w:val="ru-RU"/>
              </w:rPr>
            </w:pPr>
            <w:r w:rsidRPr="005830DE">
              <w:rPr>
                <w:rFonts w:asciiTheme="minorHAnsi" w:hAnsiTheme="minorHAnsi" w:cstheme="minorHAnsi"/>
                <w:b/>
                <w:i/>
                <w:spacing w:val="4"/>
                <w:sz w:val="20"/>
                <w:szCs w:val="20"/>
                <w:lang w:val="ru-RU"/>
              </w:rPr>
              <w:t xml:space="preserve">Пример </w:t>
            </w:r>
            <w:r w:rsidRPr="005830DE">
              <w:rPr>
                <w:rFonts w:asciiTheme="minorHAnsi" w:hAnsiTheme="minorHAnsi" w:cstheme="minorHAnsi"/>
                <w:b/>
                <w:i/>
                <w:sz w:val="20"/>
                <w:szCs w:val="20"/>
                <w:lang w:val="ru-RU"/>
              </w:rPr>
              <w:t>1:</w:t>
            </w:r>
            <w:r w:rsidRPr="005830DE">
              <w:rPr>
                <w:rFonts w:asciiTheme="minorHAnsi" w:hAnsiTheme="minorHAnsi" w:cstheme="minorHAnsi"/>
                <w:sz w:val="20"/>
                <w:szCs w:val="20"/>
                <w:lang w:val="ru-RU"/>
              </w:rPr>
              <w:t xml:space="preserve"> Для шприца объемом 3 мл</w:t>
            </w:r>
            <w:r w:rsidRPr="005830DE">
              <w:rPr>
                <w:rFonts w:asciiTheme="minorHAnsi" w:hAnsiTheme="minorHAnsi" w:cstheme="minorHAnsi"/>
                <w:spacing w:val="3"/>
                <w:sz w:val="20"/>
                <w:szCs w:val="20"/>
                <w:lang w:val="ru-RU"/>
              </w:rPr>
              <w:t>, при заполнении до отметки</w:t>
            </w:r>
            <w:r w:rsidRPr="005830DE">
              <w:rPr>
                <w:rFonts w:asciiTheme="minorHAnsi" w:hAnsiTheme="minorHAnsi" w:cstheme="minorHAnsi"/>
                <w:spacing w:val="2"/>
                <w:sz w:val="20"/>
                <w:szCs w:val="20"/>
                <w:lang w:val="ru-RU"/>
              </w:rPr>
              <w:t xml:space="preserve"> </w:t>
            </w:r>
            <w:r w:rsidRPr="005830DE">
              <w:rPr>
                <w:rFonts w:asciiTheme="minorHAnsi" w:hAnsiTheme="minorHAnsi" w:cstheme="minorHAnsi"/>
                <w:sz w:val="20"/>
                <w:szCs w:val="20"/>
                <w:lang w:val="ru-RU"/>
              </w:rPr>
              <w:t xml:space="preserve">1 мл </w:t>
            </w:r>
            <w:r w:rsidRPr="005830DE">
              <w:rPr>
                <w:rFonts w:asciiTheme="minorHAnsi" w:hAnsiTheme="minorHAnsi" w:cstheme="minorHAnsi"/>
                <w:spacing w:val="2"/>
                <w:sz w:val="20"/>
                <w:szCs w:val="20"/>
                <w:lang w:val="ru-RU"/>
              </w:rPr>
              <w:t>(менее половины вместимости</w:t>
            </w:r>
            <w:r w:rsidRPr="005830DE">
              <w:rPr>
                <w:rFonts w:asciiTheme="minorHAnsi" w:hAnsiTheme="minorHAnsi" w:cstheme="minorHAnsi"/>
                <w:sz w:val="20"/>
                <w:szCs w:val="20"/>
                <w:lang w:val="ru-RU"/>
              </w:rPr>
              <w:t>), требуемый допуск составит ±(1,5 % × 3 мл + 2 % × 1 мл</w:t>
            </w:r>
            <w:r w:rsidRPr="005830DE">
              <w:rPr>
                <w:rFonts w:asciiTheme="minorHAnsi" w:hAnsiTheme="minorHAnsi" w:cstheme="minorHAnsi"/>
                <w:spacing w:val="2"/>
                <w:sz w:val="20"/>
                <w:szCs w:val="20"/>
                <w:lang w:val="ru-RU"/>
              </w:rPr>
              <w:t xml:space="preserve">) </w:t>
            </w:r>
            <w:r w:rsidRPr="005830DE">
              <w:rPr>
                <w:rFonts w:asciiTheme="minorHAnsi" w:hAnsiTheme="minorHAnsi" w:cstheme="minorHAnsi"/>
                <w:sz w:val="20"/>
                <w:szCs w:val="20"/>
                <w:lang w:val="ru-RU"/>
              </w:rPr>
              <w:t>= 0,065</w:t>
            </w:r>
            <w:r w:rsidRPr="005830DE">
              <w:rPr>
                <w:rFonts w:asciiTheme="minorHAnsi" w:hAnsiTheme="minorHAnsi" w:cstheme="minorHAnsi"/>
                <w:spacing w:val="-2"/>
                <w:sz w:val="20"/>
                <w:szCs w:val="20"/>
                <w:lang w:val="ru-RU"/>
              </w:rPr>
              <w:t xml:space="preserve"> мл.</w:t>
            </w:r>
          </w:p>
          <w:p w:rsidR="00B516BB" w:rsidRPr="005830DE" w:rsidRDefault="00B516BB" w:rsidP="00B516BB">
            <w:pPr>
              <w:pStyle w:val="TableParagraph"/>
              <w:spacing w:before="112" w:line="225" w:lineRule="auto"/>
              <w:ind w:left="45" w:right="91"/>
              <w:jc w:val="left"/>
              <w:rPr>
                <w:rFonts w:asciiTheme="minorHAnsi" w:hAnsiTheme="minorHAnsi" w:cstheme="minorHAnsi"/>
                <w:sz w:val="20"/>
                <w:szCs w:val="20"/>
                <w:lang w:val="ru-RU"/>
              </w:rPr>
            </w:pPr>
            <w:r w:rsidRPr="005830DE">
              <w:rPr>
                <w:rFonts w:asciiTheme="minorHAnsi" w:hAnsiTheme="minorHAnsi" w:cstheme="minorHAnsi"/>
                <w:b/>
                <w:i/>
                <w:spacing w:val="4"/>
                <w:sz w:val="20"/>
                <w:szCs w:val="20"/>
                <w:lang w:val="ru-RU"/>
              </w:rPr>
              <w:t xml:space="preserve">Пример </w:t>
            </w:r>
            <w:r w:rsidRPr="005830DE">
              <w:rPr>
                <w:rFonts w:asciiTheme="minorHAnsi" w:hAnsiTheme="minorHAnsi" w:cstheme="minorHAnsi"/>
                <w:b/>
                <w:i/>
                <w:sz w:val="20"/>
                <w:szCs w:val="20"/>
                <w:lang w:val="ru-RU"/>
              </w:rPr>
              <w:t>2:</w:t>
            </w:r>
            <w:r w:rsidRPr="005830DE">
              <w:rPr>
                <w:rFonts w:asciiTheme="minorHAnsi" w:hAnsiTheme="minorHAnsi" w:cstheme="minorHAnsi"/>
                <w:sz w:val="20"/>
                <w:szCs w:val="20"/>
                <w:lang w:val="ru-RU"/>
              </w:rPr>
              <w:t xml:space="preserve"> Для шприца объемом 3 мл</w:t>
            </w:r>
            <w:r w:rsidRPr="005830DE">
              <w:rPr>
                <w:rFonts w:asciiTheme="minorHAnsi" w:hAnsiTheme="minorHAnsi" w:cstheme="minorHAnsi"/>
                <w:spacing w:val="3"/>
                <w:sz w:val="20"/>
                <w:szCs w:val="20"/>
                <w:lang w:val="ru-RU"/>
              </w:rPr>
              <w:t>, при заполнении до отметки</w:t>
            </w:r>
            <w:r w:rsidRPr="005830DE">
              <w:rPr>
                <w:rFonts w:asciiTheme="minorHAnsi" w:hAnsiTheme="minorHAnsi" w:cstheme="minorHAnsi"/>
                <w:spacing w:val="2"/>
                <w:sz w:val="20"/>
                <w:szCs w:val="20"/>
                <w:lang w:val="ru-RU"/>
              </w:rPr>
              <w:t xml:space="preserve"> 2</w:t>
            </w:r>
            <w:r w:rsidRPr="005830DE">
              <w:rPr>
                <w:rFonts w:asciiTheme="minorHAnsi" w:hAnsiTheme="minorHAnsi" w:cstheme="minorHAnsi"/>
                <w:sz w:val="20"/>
                <w:szCs w:val="20"/>
                <w:lang w:val="ru-RU"/>
              </w:rPr>
              <w:t xml:space="preserve"> мл </w:t>
            </w:r>
            <w:r w:rsidRPr="005830DE">
              <w:rPr>
                <w:rFonts w:asciiTheme="minorHAnsi" w:hAnsiTheme="minorHAnsi" w:cstheme="minorHAnsi"/>
                <w:spacing w:val="2"/>
                <w:sz w:val="20"/>
                <w:szCs w:val="20"/>
                <w:lang w:val="ru-RU"/>
              </w:rPr>
              <w:t>(более половины вместимости</w:t>
            </w:r>
            <w:r w:rsidRPr="005830DE">
              <w:rPr>
                <w:rFonts w:asciiTheme="minorHAnsi" w:hAnsiTheme="minorHAnsi" w:cstheme="minorHAnsi"/>
                <w:sz w:val="20"/>
                <w:szCs w:val="20"/>
                <w:lang w:val="ru-RU"/>
              </w:rPr>
              <w:t xml:space="preserve">), требуемый допуск составит ±(5 % × 2 </w:t>
            </w:r>
            <w:r w:rsidRPr="005830DE">
              <w:rPr>
                <w:rFonts w:asciiTheme="minorHAnsi" w:hAnsiTheme="minorHAnsi" w:cstheme="minorHAnsi"/>
                <w:spacing w:val="2"/>
                <w:sz w:val="20"/>
                <w:szCs w:val="20"/>
                <w:lang w:val="ru-RU"/>
              </w:rPr>
              <w:t xml:space="preserve">мл) </w:t>
            </w:r>
            <w:r w:rsidRPr="005830DE">
              <w:rPr>
                <w:rFonts w:asciiTheme="minorHAnsi" w:hAnsiTheme="minorHAnsi" w:cstheme="minorHAnsi"/>
                <w:sz w:val="20"/>
                <w:szCs w:val="20"/>
                <w:lang w:val="ru-RU"/>
              </w:rPr>
              <w:t>= 0,100мл</w:t>
            </w:r>
            <w:r w:rsidRPr="005830DE">
              <w:rPr>
                <w:rFonts w:asciiTheme="minorHAnsi" w:hAnsiTheme="minorHAnsi" w:cstheme="minorHAnsi"/>
                <w:spacing w:val="2"/>
                <w:sz w:val="20"/>
                <w:szCs w:val="20"/>
                <w:lang w:val="ru-RU"/>
              </w:rPr>
              <w:t>.</w:t>
            </w:r>
          </w:p>
        </w:tc>
      </w:tr>
    </w:tbl>
    <w:p w:rsidR="007E7B43" w:rsidRPr="005830DE" w:rsidRDefault="007E7B43" w:rsidP="007E7B43">
      <w:pPr>
        <w:pStyle w:val="Style24"/>
        <w:widowControl/>
        <w:jc w:val="both"/>
        <w:rPr>
          <w:rStyle w:val="FontStyle57"/>
          <w:rFonts w:asciiTheme="minorHAnsi" w:hAnsiTheme="minorHAnsi" w:cstheme="minorHAnsi"/>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lastRenderedPageBreak/>
        <w:t>9</w:t>
      </w:r>
      <w:r w:rsidRPr="005830DE">
        <w:rPr>
          <w:rStyle w:val="FontStyle57"/>
          <w:rFonts w:asciiTheme="minorHAnsi" w:hAnsiTheme="minorHAnsi" w:cstheme="minorHAnsi"/>
          <w:b/>
          <w:sz w:val="24"/>
          <w:szCs w:val="24"/>
          <w:lang w:eastAsia="en-US"/>
        </w:rPr>
        <w:tab/>
      </w:r>
      <w:r w:rsidR="00B516BB" w:rsidRPr="005830DE">
        <w:rPr>
          <w:rStyle w:val="FontStyle57"/>
          <w:rFonts w:asciiTheme="minorHAnsi" w:hAnsiTheme="minorHAnsi" w:cstheme="minorHAnsi"/>
          <w:b/>
          <w:sz w:val="24"/>
          <w:szCs w:val="24"/>
          <w:lang w:eastAsia="en-US"/>
        </w:rPr>
        <w:t>Градуировка шкалы</w:t>
      </w: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9.1 Шкала</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p>
    <w:p w:rsidR="00B516BB"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9.1.1 </w:t>
      </w:r>
      <w:r w:rsidR="00B516BB" w:rsidRPr="005830DE">
        <w:rPr>
          <w:rStyle w:val="FontStyle57"/>
          <w:rFonts w:asciiTheme="minorHAnsi" w:hAnsiTheme="minorHAnsi" w:cstheme="minorHAnsi"/>
          <w:sz w:val="24"/>
          <w:szCs w:val="24"/>
          <w:lang w:eastAsia="en-US"/>
        </w:rPr>
        <w:t>Шкала шприца должна быть градуиров</w:t>
      </w:r>
      <w:r w:rsidR="00A236BC" w:rsidRPr="005830DE">
        <w:rPr>
          <w:rStyle w:val="FontStyle57"/>
          <w:rFonts w:asciiTheme="minorHAnsi" w:hAnsiTheme="minorHAnsi" w:cstheme="minorHAnsi"/>
          <w:sz w:val="24"/>
          <w:szCs w:val="24"/>
          <w:lang w:eastAsia="en-US"/>
        </w:rPr>
        <w:t>ана делениями в соответствии с Т</w:t>
      </w:r>
      <w:r w:rsidR="00B516BB" w:rsidRPr="005830DE">
        <w:rPr>
          <w:rStyle w:val="FontStyle57"/>
          <w:rFonts w:asciiTheme="minorHAnsi" w:hAnsiTheme="minorHAnsi" w:cstheme="minorHAnsi"/>
          <w:sz w:val="24"/>
          <w:szCs w:val="24"/>
          <w:lang w:eastAsia="en-US"/>
        </w:rPr>
        <w:t>аблицей 1. Единица вместимости должна быть указана на цилиндре шприца.</w:t>
      </w:r>
    </w:p>
    <w:p w:rsidR="00A236BC" w:rsidRPr="005830DE" w:rsidRDefault="00A236BC" w:rsidP="007E7B43">
      <w:pPr>
        <w:pStyle w:val="Style24"/>
        <w:widowControl/>
        <w:ind w:firstLine="567"/>
        <w:jc w:val="both"/>
        <w:rPr>
          <w:rStyle w:val="FontStyle57"/>
          <w:rFonts w:asciiTheme="minorHAnsi" w:hAnsiTheme="minorHAnsi" w:cstheme="minorHAnsi"/>
          <w:sz w:val="24"/>
          <w:szCs w:val="24"/>
          <w:lang w:eastAsia="en-US"/>
        </w:rPr>
      </w:pPr>
    </w:p>
    <w:p w:rsidR="007E7B43" w:rsidRPr="005830DE" w:rsidRDefault="00A236BC" w:rsidP="007E7B43">
      <w:pPr>
        <w:pStyle w:val="Style24"/>
        <w:widowControl/>
        <w:ind w:firstLine="567"/>
        <w:jc w:val="both"/>
        <w:rPr>
          <w:rStyle w:val="FontStyle57"/>
          <w:rFonts w:asciiTheme="minorHAnsi" w:hAnsiTheme="minorHAnsi" w:cstheme="minorHAnsi"/>
          <w:sz w:val="20"/>
          <w:szCs w:val="20"/>
          <w:lang w:eastAsia="en-US"/>
        </w:rPr>
      </w:pPr>
      <w:r w:rsidRPr="005830DE">
        <w:rPr>
          <w:rStyle w:val="FontStyle57"/>
          <w:rFonts w:asciiTheme="minorHAnsi" w:hAnsiTheme="minorHAnsi" w:cstheme="minorHAnsi"/>
          <w:sz w:val="20"/>
          <w:szCs w:val="20"/>
          <w:lang w:eastAsia="en-US"/>
        </w:rPr>
        <w:t xml:space="preserve">Примечание: </w:t>
      </w:r>
      <w:r w:rsidR="007E7B43" w:rsidRPr="005830DE">
        <w:rPr>
          <w:rStyle w:val="FontStyle57"/>
          <w:rFonts w:asciiTheme="minorHAnsi" w:hAnsiTheme="minorHAnsi" w:cstheme="minorHAnsi"/>
          <w:sz w:val="20"/>
          <w:szCs w:val="20"/>
          <w:lang w:eastAsia="en-US"/>
        </w:rPr>
        <w:t>Интервалы шкал могут быть меньше, чем интервалы, представленные в Таблице 1.</w:t>
      </w:r>
    </w:p>
    <w:p w:rsidR="00A236BC" w:rsidRPr="005830DE" w:rsidRDefault="00A236BC" w:rsidP="007E7B43">
      <w:pPr>
        <w:pStyle w:val="Style24"/>
        <w:widowControl/>
        <w:ind w:firstLine="567"/>
        <w:jc w:val="both"/>
        <w:rPr>
          <w:rStyle w:val="FontStyle57"/>
          <w:rFonts w:asciiTheme="minorHAnsi" w:hAnsiTheme="minorHAnsi" w:cstheme="minorHAnsi"/>
          <w:sz w:val="20"/>
          <w:szCs w:val="20"/>
          <w:lang w:eastAsia="en-US"/>
        </w:rPr>
      </w:pP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Если для определенного вида применения требуется другой тип шкалы, она может варьироваться; данное требование не устанавливает требования предоставления дополнительных отметок градуировки на шкале или в качестве добавления к шкале. Любые вариации шкал и градуировки рекомендуется проверить посредством анализа рисков, как указано в стандарте ISO 14971, а также на эргономичность, согласно </w:t>
      </w:r>
      <w:r w:rsidR="00A236BC" w:rsidRPr="005830DE">
        <w:rPr>
          <w:rStyle w:val="FontStyle57"/>
          <w:rFonts w:asciiTheme="minorHAnsi" w:hAnsiTheme="minorHAnsi" w:cstheme="minorHAnsi"/>
          <w:sz w:val="24"/>
          <w:szCs w:val="24"/>
          <w:lang w:eastAsia="en-US"/>
        </w:rPr>
        <w:br/>
      </w:r>
      <w:r w:rsidRPr="005830DE">
        <w:rPr>
          <w:rStyle w:val="FontStyle57"/>
          <w:rFonts w:asciiTheme="minorHAnsi" w:hAnsiTheme="minorHAnsi" w:cstheme="minorHAnsi"/>
          <w:sz w:val="24"/>
          <w:szCs w:val="24"/>
          <w:lang w:eastAsia="en-US"/>
        </w:rPr>
        <w:t>IEC 62366.</w:t>
      </w:r>
    </w:p>
    <w:p w:rsidR="00A236BC" w:rsidRPr="005830DE" w:rsidRDefault="007E7B43" w:rsidP="00A236BC">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9.1.2 Полная градуированная вместимость может быть равна или превышать номинальную вместимость. </w:t>
      </w:r>
      <w:r w:rsidR="00A236BC" w:rsidRPr="005830DE">
        <w:rPr>
          <w:rStyle w:val="FontStyle57"/>
          <w:rFonts w:asciiTheme="minorHAnsi" w:hAnsiTheme="minorHAnsi" w:cstheme="minorHAnsi"/>
          <w:sz w:val="24"/>
          <w:szCs w:val="24"/>
          <w:lang w:eastAsia="en-US"/>
        </w:rPr>
        <w:t xml:space="preserve">Если шкала продолжена за пределы номинальной вместимости, то ее градуировка должна отличаться от основной шкалы шприца. </w:t>
      </w:r>
      <w:r w:rsidR="00A236BC" w:rsidRPr="005830DE">
        <w:rPr>
          <w:rStyle w:val="FontStyle57"/>
          <w:rFonts w:asciiTheme="minorHAnsi" w:hAnsiTheme="minorHAnsi" w:cstheme="minorHAnsi"/>
          <w:sz w:val="24"/>
          <w:szCs w:val="24"/>
        </w:rPr>
        <w:t>Существуют следующие способы отличия:</w:t>
      </w:r>
    </w:p>
    <w:p w:rsidR="00A236BC" w:rsidRPr="005830DE" w:rsidRDefault="00A236BC" w:rsidP="00A236BC">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a) обведение кружком цифры на шкале у линии номинальной вместимости;</w:t>
      </w:r>
    </w:p>
    <w:p w:rsidR="00A236BC" w:rsidRPr="005830DE" w:rsidRDefault="00A236BC" w:rsidP="00A236BC">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b) применение меньших по размеру цифр у дополнительных линий градуировки;</w:t>
      </w:r>
    </w:p>
    <w:p w:rsidR="00A236BC" w:rsidRPr="005830DE" w:rsidRDefault="00A236BC" w:rsidP="00A236BC">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c) применение более коротких дополнительных градуировочных линий;</w:t>
      </w:r>
    </w:p>
    <w:p w:rsidR="00A236BC" w:rsidRPr="005830DE" w:rsidRDefault="00A236BC" w:rsidP="00A236BC">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d) применение пунктирных вертикальных линий на дополнительном участке шкалы.</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9.1.3 </w:t>
      </w:r>
      <w:r w:rsidR="00A236BC" w:rsidRPr="005830DE">
        <w:rPr>
          <w:rStyle w:val="FontStyle57"/>
          <w:rFonts w:asciiTheme="minorHAnsi" w:hAnsiTheme="minorHAnsi" w:cstheme="minorHAnsi"/>
          <w:sz w:val="24"/>
          <w:szCs w:val="24"/>
          <w:lang w:eastAsia="en-US"/>
        </w:rPr>
        <w:t>Линии градуировки должны иметь одинаковую толщину. Они должны находиться в плоскостях, расположенных перпендикулярно к оси цилиндра.</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9.1.4 </w:t>
      </w:r>
      <w:r w:rsidR="00A236BC" w:rsidRPr="005830DE">
        <w:rPr>
          <w:rStyle w:val="FontStyle57"/>
          <w:rFonts w:asciiTheme="minorHAnsi" w:hAnsiTheme="minorHAnsi" w:cstheme="minorHAnsi"/>
          <w:sz w:val="24"/>
          <w:szCs w:val="24"/>
          <w:lang w:eastAsia="en-US"/>
        </w:rPr>
        <w:t>Линии градуировки должны быть равноудалены друг от друга вдоль продольной оси между нулевой отметкой и отметкой, соответствующей полной градуированной вместимости.</w:t>
      </w:r>
    </w:p>
    <w:p w:rsidR="00A236BC"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9.1.5 </w:t>
      </w:r>
      <w:r w:rsidR="00A236BC" w:rsidRPr="005830DE">
        <w:rPr>
          <w:rStyle w:val="FontStyle57"/>
          <w:rFonts w:asciiTheme="minorHAnsi" w:hAnsiTheme="minorHAnsi" w:cstheme="minorHAnsi"/>
          <w:sz w:val="24"/>
          <w:szCs w:val="24"/>
          <w:lang w:eastAsia="en-US"/>
        </w:rPr>
        <w:t>При вертикальном положении шприца концы линий градуировки равной длины должны быть строго вертикальны один под другим.</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Рекомендуется</w:t>
      </w:r>
      <w:r w:rsidR="00A236BC" w:rsidRPr="005830DE">
        <w:rPr>
          <w:rStyle w:val="FontStyle57"/>
          <w:rFonts w:asciiTheme="minorHAnsi" w:hAnsiTheme="minorHAnsi" w:cstheme="minorHAnsi"/>
          <w:sz w:val="24"/>
          <w:szCs w:val="24"/>
          <w:lang w:eastAsia="en-US"/>
        </w:rPr>
        <w:t xml:space="preserve">, длина коротких линий градуировки любой шкалы должна быть равна половине длины длинных линий. </w:t>
      </w:r>
      <w:r w:rsidRPr="005830DE">
        <w:rPr>
          <w:rStyle w:val="FontStyle57"/>
          <w:rFonts w:asciiTheme="minorHAnsi" w:hAnsiTheme="minorHAnsi" w:cstheme="minorHAnsi"/>
          <w:sz w:val="24"/>
          <w:szCs w:val="24"/>
          <w:lang w:eastAsia="en-US"/>
        </w:rPr>
        <w:t>Если используются другие конфигурации длин линий градуировки, их следует проверить на эргономичность согласно требованиям стандарта IEC 62366.</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Примеры шкал и нумерации линий градуировки представлены на Рисунке 2.</w:t>
      </w:r>
    </w:p>
    <w:p w:rsidR="007E7B43" w:rsidRPr="005830DE" w:rsidRDefault="00610C0A" w:rsidP="00A236BC">
      <w:pPr>
        <w:pStyle w:val="Style24"/>
        <w:widowControl/>
        <w:jc w:val="both"/>
        <w:rPr>
          <w:rStyle w:val="FontStyle57"/>
          <w:rFonts w:asciiTheme="minorHAnsi" w:hAnsiTheme="minorHAnsi" w:cstheme="minorHAnsi"/>
          <w:sz w:val="24"/>
          <w:szCs w:val="24"/>
          <w:lang w:eastAsia="en-US"/>
        </w:rPr>
      </w:pPr>
      <w:r w:rsidRPr="005830DE">
        <w:rPr>
          <w:rFonts w:asciiTheme="minorHAnsi" w:hAnsiTheme="minorHAnsi" w:cstheme="minorHAnsi"/>
          <w:noProof/>
        </w:rPr>
        <w:drawing>
          <wp:anchor distT="0" distB="0" distL="0" distR="0" simplePos="0" relativeHeight="251657728" behindDoc="0" locked="0" layoutInCell="1" allowOverlap="1" wp14:anchorId="68440A59" wp14:editId="154DE20F">
            <wp:simplePos x="0" y="0"/>
            <wp:positionH relativeFrom="page">
              <wp:posOffset>800100</wp:posOffset>
            </wp:positionH>
            <wp:positionV relativeFrom="paragraph">
              <wp:posOffset>222250</wp:posOffset>
            </wp:positionV>
            <wp:extent cx="5575300" cy="1460500"/>
            <wp:effectExtent l="0" t="0" r="6350" b="6350"/>
            <wp:wrapTopAndBottom/>
            <wp:docPr id="5"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png"/>
                    <pic:cNvPicPr/>
                  </pic:nvPicPr>
                  <pic:blipFill>
                    <a:blip r:embed="rId11" cstate="print"/>
                    <a:stretch>
                      <a:fillRect/>
                    </a:stretch>
                  </pic:blipFill>
                  <pic:spPr>
                    <a:xfrm>
                      <a:off x="0" y="0"/>
                      <a:ext cx="5575300" cy="1460500"/>
                    </a:xfrm>
                    <a:prstGeom prst="rect">
                      <a:avLst/>
                    </a:prstGeom>
                  </pic:spPr>
                </pic:pic>
              </a:graphicData>
            </a:graphic>
            <wp14:sizeRelH relativeFrom="margin">
              <wp14:pctWidth>0</wp14:pctWidth>
            </wp14:sizeRelH>
            <wp14:sizeRelV relativeFrom="margin">
              <wp14:pctHeight>0</wp14:pctHeight>
            </wp14:sizeRelV>
          </wp:anchor>
        </w:drawing>
      </w:r>
    </w:p>
    <w:p w:rsidR="007E7B43" w:rsidRPr="005830DE" w:rsidRDefault="00A236BC" w:rsidP="007E7B43">
      <w:pPr>
        <w:pStyle w:val="Style24"/>
        <w:widowControl/>
        <w:ind w:firstLine="567"/>
        <w:jc w:val="both"/>
        <w:rPr>
          <w:rStyle w:val="FontStyle57"/>
          <w:rFonts w:asciiTheme="minorHAnsi" w:hAnsiTheme="minorHAnsi" w:cstheme="minorHAnsi"/>
          <w:sz w:val="20"/>
          <w:szCs w:val="20"/>
          <w:lang w:eastAsia="en-US"/>
        </w:rPr>
      </w:pPr>
      <w:r w:rsidRPr="005830DE">
        <w:rPr>
          <w:rStyle w:val="FontStyle57"/>
          <w:rFonts w:asciiTheme="minorHAnsi" w:hAnsiTheme="minorHAnsi" w:cstheme="minorHAnsi"/>
          <w:sz w:val="20"/>
          <w:szCs w:val="20"/>
          <w:lang w:eastAsia="en-US"/>
        </w:rPr>
        <w:t xml:space="preserve">Примечание 1: </w:t>
      </w:r>
      <w:r w:rsidR="007E7B43" w:rsidRPr="005830DE">
        <w:rPr>
          <w:rStyle w:val="FontStyle57"/>
          <w:rFonts w:asciiTheme="minorHAnsi" w:hAnsiTheme="minorHAnsi" w:cstheme="minorHAnsi"/>
          <w:sz w:val="20"/>
          <w:szCs w:val="20"/>
          <w:lang w:eastAsia="en-US"/>
        </w:rPr>
        <w:t>Вертикальные линии шкалы можно опустить.</w:t>
      </w:r>
    </w:p>
    <w:p w:rsidR="007E7B43" w:rsidRPr="005830DE" w:rsidRDefault="00A236BC" w:rsidP="007E7B43">
      <w:pPr>
        <w:pStyle w:val="Style24"/>
        <w:widowControl/>
        <w:ind w:firstLine="567"/>
        <w:jc w:val="both"/>
        <w:rPr>
          <w:rStyle w:val="FontStyle57"/>
          <w:rFonts w:asciiTheme="minorHAnsi" w:hAnsiTheme="minorHAnsi" w:cstheme="minorHAnsi"/>
          <w:sz w:val="20"/>
          <w:szCs w:val="20"/>
          <w:lang w:eastAsia="en-US"/>
        </w:rPr>
      </w:pPr>
      <w:r w:rsidRPr="005830DE">
        <w:rPr>
          <w:rStyle w:val="FontStyle57"/>
          <w:rFonts w:asciiTheme="minorHAnsi" w:hAnsiTheme="minorHAnsi" w:cstheme="minorHAnsi"/>
          <w:sz w:val="20"/>
          <w:szCs w:val="20"/>
          <w:lang w:eastAsia="en-US"/>
        </w:rPr>
        <w:t xml:space="preserve">Примечание 2: </w:t>
      </w:r>
      <w:r w:rsidR="007E7B43" w:rsidRPr="005830DE">
        <w:rPr>
          <w:rStyle w:val="FontStyle57"/>
          <w:rFonts w:asciiTheme="minorHAnsi" w:hAnsiTheme="minorHAnsi" w:cstheme="minorHAnsi"/>
          <w:sz w:val="20"/>
          <w:szCs w:val="20"/>
          <w:lang w:eastAsia="en-US"/>
        </w:rPr>
        <w:t>Рисунок выполнен не в масштабе.</w:t>
      </w:r>
    </w:p>
    <w:p w:rsidR="00A236BC" w:rsidRPr="005830DE" w:rsidRDefault="00A236BC" w:rsidP="007E7B43">
      <w:pPr>
        <w:pStyle w:val="Style24"/>
        <w:widowControl/>
        <w:ind w:firstLine="567"/>
        <w:jc w:val="both"/>
        <w:rPr>
          <w:rStyle w:val="FontStyle57"/>
          <w:rFonts w:asciiTheme="minorHAnsi" w:hAnsiTheme="minorHAnsi" w:cstheme="minorHAnsi"/>
          <w:sz w:val="24"/>
          <w:szCs w:val="24"/>
          <w:lang w:eastAsia="en-US"/>
        </w:rPr>
      </w:pPr>
    </w:p>
    <w:p w:rsidR="007E7B43" w:rsidRPr="005830DE" w:rsidRDefault="007E7B43" w:rsidP="00610C0A">
      <w:pPr>
        <w:pStyle w:val="Style24"/>
        <w:widowControl/>
        <w:ind w:firstLine="567"/>
        <w:jc w:val="center"/>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Рисунок 2 — Примеры градуиров</w:t>
      </w:r>
      <w:r w:rsidR="00A236BC" w:rsidRPr="005830DE">
        <w:rPr>
          <w:rStyle w:val="FontStyle57"/>
          <w:rFonts w:asciiTheme="minorHAnsi" w:hAnsiTheme="minorHAnsi" w:cstheme="minorHAnsi"/>
          <w:b/>
          <w:sz w:val="24"/>
          <w:szCs w:val="24"/>
          <w:lang w:eastAsia="en-US"/>
        </w:rPr>
        <w:t xml:space="preserve">ки </w:t>
      </w:r>
      <w:r w:rsidRPr="005830DE">
        <w:rPr>
          <w:rStyle w:val="FontStyle57"/>
          <w:rFonts w:asciiTheme="minorHAnsi" w:hAnsiTheme="minorHAnsi" w:cstheme="minorHAnsi"/>
          <w:b/>
          <w:sz w:val="24"/>
          <w:szCs w:val="24"/>
          <w:lang w:eastAsia="en-US"/>
        </w:rPr>
        <w:t>шкал</w:t>
      </w:r>
      <w:r w:rsidR="00A236BC" w:rsidRPr="005830DE">
        <w:rPr>
          <w:rStyle w:val="FontStyle57"/>
          <w:rFonts w:asciiTheme="minorHAnsi" w:hAnsiTheme="minorHAnsi" w:cstheme="minorHAnsi"/>
          <w:b/>
          <w:sz w:val="24"/>
          <w:szCs w:val="24"/>
          <w:lang w:eastAsia="en-US"/>
        </w:rPr>
        <w:t>ы</w:t>
      </w: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lastRenderedPageBreak/>
        <w:t xml:space="preserve">9.2 </w:t>
      </w:r>
      <w:r w:rsidR="003A267A" w:rsidRPr="005830DE">
        <w:rPr>
          <w:rStyle w:val="FontStyle57"/>
          <w:rFonts w:asciiTheme="minorHAnsi" w:hAnsiTheme="minorHAnsi" w:cstheme="minorHAnsi"/>
          <w:b/>
          <w:sz w:val="24"/>
          <w:szCs w:val="24"/>
          <w:lang w:eastAsia="en-US"/>
        </w:rPr>
        <w:t>Цифровые обозначения</w:t>
      </w:r>
      <w:r w:rsidRPr="005830DE">
        <w:rPr>
          <w:rStyle w:val="FontStyle57"/>
          <w:rFonts w:asciiTheme="minorHAnsi" w:hAnsiTheme="minorHAnsi" w:cstheme="minorHAnsi"/>
          <w:b/>
          <w:sz w:val="24"/>
          <w:szCs w:val="24"/>
          <w:lang w:eastAsia="en-US"/>
        </w:rPr>
        <w:t xml:space="preserve"> шкалы</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p>
    <w:p w:rsidR="003A267A" w:rsidRPr="005830DE" w:rsidRDefault="007E7B43" w:rsidP="003A267A">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9.2.1 </w:t>
      </w:r>
      <w:r w:rsidR="003A267A" w:rsidRPr="005830DE">
        <w:rPr>
          <w:rStyle w:val="FontStyle57"/>
          <w:rFonts w:asciiTheme="minorHAnsi" w:hAnsiTheme="minorHAnsi" w:cstheme="minorHAnsi"/>
          <w:sz w:val="24"/>
          <w:szCs w:val="24"/>
          <w:lang w:eastAsia="en-US"/>
        </w:rPr>
        <w:t>Линии градуировки должны иметь цифровые обозначения, соответствующие значениям вместимостей, указанным в таблице 1. Кроме того, линия, соответствующая номинальной вместимости, или линии, соответствующие номинальной вместимости и полной градуированной вместимости, если они различаются, должны быть также обозначены цифрами.</w:t>
      </w:r>
    </w:p>
    <w:p w:rsidR="007E7B43" w:rsidRPr="005830DE" w:rsidRDefault="003A267A" w:rsidP="003A267A">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rPr>
        <w:t>Примеры цифрового обозначения шкалы приведены на Рисунке 2.</w:t>
      </w:r>
    </w:p>
    <w:p w:rsidR="003A267A"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9.2.2 </w:t>
      </w:r>
      <w:r w:rsidR="003A267A" w:rsidRPr="005830DE">
        <w:rPr>
          <w:rStyle w:val="FontStyle57"/>
          <w:rFonts w:asciiTheme="minorHAnsi" w:hAnsiTheme="minorHAnsi" w:cstheme="minorHAnsi"/>
          <w:sz w:val="24"/>
          <w:szCs w:val="24"/>
          <w:lang w:eastAsia="en-US"/>
        </w:rPr>
        <w:t>При вертикальном положении шприца, когда конический наконечник направлен вверх, а шкала находится на уровне глаз, цифры на шкале должны располагаться вертикально и таким образом, чтобы пересекаться с продолжением линий, к которым они относятся. Цифры должны находиться рядом с линиями градуировки, к которым они относятся, но не должны касаться их.</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p>
    <w:p w:rsidR="003A267A" w:rsidRPr="005830DE" w:rsidRDefault="007E7B43" w:rsidP="003A267A">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 xml:space="preserve">9.3 Общая длина шкалы </w:t>
      </w:r>
    </w:p>
    <w:p w:rsidR="003A267A" w:rsidRPr="005830DE" w:rsidRDefault="003A267A" w:rsidP="003A267A">
      <w:pPr>
        <w:pStyle w:val="Style24"/>
        <w:widowControl/>
        <w:ind w:firstLine="567"/>
        <w:jc w:val="both"/>
        <w:rPr>
          <w:rStyle w:val="FontStyle57"/>
          <w:rFonts w:asciiTheme="minorHAnsi" w:hAnsiTheme="minorHAnsi" w:cstheme="minorHAnsi"/>
          <w:b/>
          <w:sz w:val="24"/>
          <w:szCs w:val="24"/>
          <w:lang w:eastAsia="en-US"/>
        </w:rPr>
      </w:pPr>
    </w:p>
    <w:p w:rsidR="003A267A" w:rsidRPr="005830DE" w:rsidRDefault="003A267A" w:rsidP="003A267A">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sz w:val="24"/>
          <w:szCs w:val="24"/>
        </w:rPr>
        <w:t>Общая длина шкалы должна быть равна значениям, указанным в Таблице 1.</w:t>
      </w:r>
    </w:p>
    <w:p w:rsidR="007E7B43" w:rsidRPr="005830DE" w:rsidRDefault="007E7B43" w:rsidP="007E7B43">
      <w:pPr>
        <w:pStyle w:val="Style24"/>
        <w:widowControl/>
        <w:jc w:val="both"/>
        <w:rPr>
          <w:rStyle w:val="FontStyle57"/>
          <w:rFonts w:asciiTheme="minorHAnsi" w:hAnsiTheme="minorHAnsi" w:cstheme="minorHAnsi"/>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9.4 Расположение шкалы</w:t>
      </w: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Когда уплотнительная насадка на плунжере введена полностью, линия нулевой градуировки на шкале должна совпадать с линией отсчета на уплотнительной насадке, для того, чтобы получить значения допусков градуированной вместимости, приведенных в Таблице 1.</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10 Цилиндр</w:t>
      </w: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10.1 Размеры</w:t>
      </w: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Максимальная вместимость должна определяться оценкой рисков с учетом, например, удаления пузырьков воздуха и риска передозировки.</w:t>
      </w:r>
    </w:p>
    <w:p w:rsidR="003A267A" w:rsidRPr="005830DE" w:rsidRDefault="003A267A" w:rsidP="007E7B43">
      <w:pPr>
        <w:pStyle w:val="Style24"/>
        <w:widowControl/>
        <w:ind w:firstLine="567"/>
        <w:jc w:val="both"/>
        <w:rPr>
          <w:rStyle w:val="FontStyle57"/>
          <w:rFonts w:asciiTheme="minorHAnsi" w:hAnsiTheme="minorHAnsi" w:cstheme="minorHAnsi"/>
          <w:sz w:val="24"/>
          <w:szCs w:val="24"/>
          <w:lang w:eastAsia="en-US"/>
        </w:rPr>
      </w:pPr>
    </w:p>
    <w:p w:rsidR="003A267A"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 xml:space="preserve">10.2 </w:t>
      </w:r>
      <w:r w:rsidR="003A267A" w:rsidRPr="005830DE">
        <w:rPr>
          <w:rStyle w:val="FontStyle57"/>
          <w:rFonts w:asciiTheme="minorHAnsi" w:hAnsiTheme="minorHAnsi" w:cstheme="minorHAnsi"/>
          <w:b/>
          <w:sz w:val="24"/>
          <w:szCs w:val="24"/>
          <w:lang w:eastAsia="en-US"/>
        </w:rPr>
        <w:t>Упоры для пальцев</w:t>
      </w:r>
    </w:p>
    <w:p w:rsidR="003A267A" w:rsidRPr="005830DE" w:rsidRDefault="003A267A" w:rsidP="007E7B43">
      <w:pPr>
        <w:pStyle w:val="Style24"/>
        <w:widowControl/>
        <w:ind w:firstLine="567"/>
        <w:jc w:val="both"/>
        <w:rPr>
          <w:rStyle w:val="FontStyle57"/>
          <w:rFonts w:asciiTheme="minorHAnsi" w:hAnsiTheme="minorHAnsi" w:cstheme="minorHAnsi"/>
          <w:b/>
          <w:sz w:val="24"/>
          <w:szCs w:val="24"/>
          <w:lang w:eastAsia="en-US"/>
        </w:rPr>
      </w:pPr>
    </w:p>
    <w:p w:rsidR="007E7B43" w:rsidRPr="005830DE" w:rsidRDefault="003A267A" w:rsidP="003A267A">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Открытый конец цилиндра должен иметь упоры для пальцев, обеспечивающие шприцу устойчивость и удерживающие его от скатывания и оборота вокруг собственной оси больше чем на 180° при размещении его шкалой вверх на плоской поверхности, расположенной под углом 10° к горизонтали. Упоры для пальцев не должны иметь заусенцев и острых краев.</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Конфигурации упоров для пальцев, которые не отвечают данным требованиям, рекомендуется проверить посредством оценки рисков согласно требованиям ISO 14971, а также на эргономичность согласно IEC 62366.</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p>
    <w:p w:rsidR="00610C0A" w:rsidRPr="005830DE" w:rsidRDefault="00610C0A" w:rsidP="007E7B43">
      <w:pPr>
        <w:pStyle w:val="Style24"/>
        <w:widowControl/>
        <w:ind w:firstLine="567"/>
        <w:jc w:val="both"/>
        <w:rPr>
          <w:rStyle w:val="FontStyle57"/>
          <w:rFonts w:asciiTheme="minorHAnsi" w:hAnsiTheme="minorHAnsi" w:cstheme="minorHAnsi"/>
          <w:sz w:val="24"/>
          <w:szCs w:val="24"/>
          <w:lang w:eastAsia="en-US"/>
        </w:rPr>
      </w:pPr>
    </w:p>
    <w:p w:rsidR="00610C0A" w:rsidRPr="005830DE" w:rsidRDefault="00610C0A" w:rsidP="007E7B43">
      <w:pPr>
        <w:pStyle w:val="Style24"/>
        <w:widowControl/>
        <w:ind w:firstLine="567"/>
        <w:jc w:val="both"/>
        <w:rPr>
          <w:rStyle w:val="FontStyle57"/>
          <w:rFonts w:asciiTheme="minorHAnsi" w:hAnsiTheme="minorHAnsi" w:cstheme="minorHAnsi"/>
          <w:sz w:val="24"/>
          <w:szCs w:val="24"/>
          <w:lang w:eastAsia="en-US"/>
        </w:rPr>
      </w:pPr>
    </w:p>
    <w:p w:rsidR="00610C0A" w:rsidRPr="005830DE" w:rsidRDefault="00610C0A" w:rsidP="007E7B43">
      <w:pPr>
        <w:pStyle w:val="Style24"/>
        <w:widowControl/>
        <w:ind w:firstLine="567"/>
        <w:jc w:val="both"/>
        <w:rPr>
          <w:rStyle w:val="FontStyle57"/>
          <w:rFonts w:asciiTheme="minorHAnsi" w:hAnsiTheme="minorHAnsi" w:cstheme="minorHAnsi"/>
          <w:sz w:val="24"/>
          <w:szCs w:val="24"/>
          <w:lang w:eastAsia="en-US"/>
        </w:rPr>
      </w:pPr>
    </w:p>
    <w:p w:rsidR="00610C0A" w:rsidRPr="005830DE" w:rsidRDefault="00610C0A" w:rsidP="007E7B43">
      <w:pPr>
        <w:pStyle w:val="Style24"/>
        <w:widowControl/>
        <w:ind w:firstLine="567"/>
        <w:jc w:val="both"/>
        <w:rPr>
          <w:rStyle w:val="FontStyle57"/>
          <w:rFonts w:asciiTheme="minorHAnsi" w:hAnsiTheme="minorHAnsi" w:cstheme="minorHAnsi"/>
          <w:sz w:val="24"/>
          <w:szCs w:val="24"/>
          <w:lang w:eastAsia="en-US"/>
        </w:rPr>
      </w:pPr>
    </w:p>
    <w:p w:rsidR="00610C0A" w:rsidRPr="005830DE" w:rsidRDefault="00610C0A" w:rsidP="007E7B43">
      <w:pPr>
        <w:pStyle w:val="Style24"/>
        <w:widowControl/>
        <w:ind w:firstLine="567"/>
        <w:jc w:val="both"/>
        <w:rPr>
          <w:rStyle w:val="FontStyle57"/>
          <w:rFonts w:asciiTheme="minorHAnsi" w:hAnsiTheme="minorHAnsi" w:cstheme="minorHAnsi"/>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lastRenderedPageBreak/>
        <w:t>11 Уплотнительная насадка/</w:t>
      </w:r>
      <w:r w:rsidR="00C12924" w:rsidRPr="005830DE">
        <w:rPr>
          <w:rStyle w:val="FontStyle57"/>
          <w:rFonts w:asciiTheme="minorHAnsi" w:hAnsiTheme="minorHAnsi" w:cstheme="minorHAnsi"/>
          <w:b/>
          <w:sz w:val="24"/>
          <w:szCs w:val="24"/>
          <w:lang w:eastAsia="en-US"/>
        </w:rPr>
        <w:t>шток-поршень</w:t>
      </w: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11.1 Конструкция</w:t>
      </w: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p>
    <w:p w:rsidR="00C12924"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При испытаниях согласно </w:t>
      </w:r>
      <w:r w:rsidR="00C12924" w:rsidRPr="005830DE">
        <w:rPr>
          <w:rStyle w:val="FontStyle57"/>
          <w:rFonts w:asciiTheme="minorHAnsi" w:hAnsiTheme="minorHAnsi" w:cstheme="minorHAnsi"/>
          <w:sz w:val="24"/>
          <w:szCs w:val="24"/>
          <w:lang w:eastAsia="en-US"/>
        </w:rPr>
        <w:t>Приложению</w:t>
      </w:r>
      <w:r w:rsidRPr="005830DE">
        <w:rPr>
          <w:rStyle w:val="FontStyle57"/>
          <w:rFonts w:asciiTheme="minorHAnsi" w:hAnsiTheme="minorHAnsi" w:cstheme="minorHAnsi"/>
          <w:sz w:val="24"/>
          <w:szCs w:val="24"/>
          <w:lang w:eastAsia="en-US"/>
        </w:rPr>
        <w:t xml:space="preserve"> B,</w:t>
      </w:r>
      <w:r w:rsidR="00C12924" w:rsidRPr="005830DE">
        <w:rPr>
          <w:rFonts w:asciiTheme="minorHAnsi" w:hAnsiTheme="minorHAnsi" w:cstheme="minorHAnsi"/>
        </w:rPr>
        <w:t xml:space="preserve"> </w:t>
      </w:r>
      <w:r w:rsidR="00C12924" w:rsidRPr="005830DE">
        <w:rPr>
          <w:rStyle w:val="FontStyle57"/>
          <w:rFonts w:asciiTheme="minorHAnsi" w:hAnsiTheme="minorHAnsi" w:cstheme="minorHAnsi"/>
          <w:sz w:val="24"/>
          <w:szCs w:val="24"/>
          <w:lang w:eastAsia="en-US"/>
        </w:rPr>
        <w:t xml:space="preserve">поршень не должен отделяться от штока при всасывании. Длина штока должна быть достаточной для передвижения поршня по всей длине цилиндра, однако возможность полного выпадения штока из цилиндра не допускается. </w:t>
      </w:r>
    </w:p>
    <w:p w:rsidR="007E7B43" w:rsidRPr="005830DE" w:rsidRDefault="00C12924" w:rsidP="00C12924">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Длина выступания штока и конфигурация упора для его передвижения должны позволять приводить его в действие без затруднений. Когда линия отсчета поршня совпадает с нулевой линией градуировки цилиндра, предпочтительны следующие минимальные значения длины выступания штока из цилиндра, от поверхности упора для пальцев до верха стержня штока, </w:t>
      </w:r>
      <w:r w:rsidR="007E7B43" w:rsidRPr="005830DE">
        <w:rPr>
          <w:rStyle w:val="FontStyle57"/>
          <w:rFonts w:asciiTheme="minorHAnsi" w:hAnsiTheme="minorHAnsi" w:cstheme="minorHAnsi"/>
          <w:sz w:val="24"/>
          <w:szCs w:val="24"/>
          <w:lang w:eastAsia="en-US"/>
        </w:rPr>
        <w:t>как показано на Рисунке 3, должна составлять не менее 8 мм.</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Fonts w:asciiTheme="minorHAnsi" w:eastAsia="Cambria" w:hAnsiTheme="minorHAnsi" w:cstheme="minorHAnsi"/>
          <w:noProof/>
          <w:sz w:val="22"/>
          <w:szCs w:val="22"/>
        </w:rPr>
        <w:drawing>
          <wp:anchor distT="0" distB="0" distL="0" distR="0" simplePos="0" relativeHeight="251659776" behindDoc="0" locked="0" layoutInCell="1" allowOverlap="1" wp14:anchorId="0A658CD3" wp14:editId="74D82DE7">
            <wp:simplePos x="0" y="0"/>
            <wp:positionH relativeFrom="page">
              <wp:posOffset>720090</wp:posOffset>
            </wp:positionH>
            <wp:positionV relativeFrom="paragraph">
              <wp:posOffset>177165</wp:posOffset>
            </wp:positionV>
            <wp:extent cx="5861086" cy="1733550"/>
            <wp:effectExtent l="0" t="0" r="0" b="0"/>
            <wp:wrapTopAndBottom/>
            <wp:docPr id="7"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5.png"/>
                    <pic:cNvPicPr/>
                  </pic:nvPicPr>
                  <pic:blipFill>
                    <a:blip r:embed="rId12" cstate="print"/>
                    <a:stretch>
                      <a:fillRect/>
                    </a:stretch>
                  </pic:blipFill>
                  <pic:spPr>
                    <a:xfrm>
                      <a:off x="0" y="0"/>
                      <a:ext cx="5861086" cy="1733550"/>
                    </a:xfrm>
                    <a:prstGeom prst="rect">
                      <a:avLst/>
                    </a:prstGeom>
                  </pic:spPr>
                </pic:pic>
              </a:graphicData>
            </a:graphic>
          </wp:anchor>
        </w:drawing>
      </w:r>
    </w:p>
    <w:p w:rsidR="00C12924" w:rsidRPr="005830DE" w:rsidRDefault="007E7B43" w:rsidP="00C12924">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Обозначение</w:t>
      </w:r>
      <w:r w:rsidR="00C12924" w:rsidRPr="005830DE">
        <w:rPr>
          <w:rStyle w:val="FontStyle57"/>
          <w:rFonts w:asciiTheme="minorHAnsi" w:hAnsiTheme="minorHAnsi" w:cstheme="minorHAnsi"/>
          <w:b/>
          <w:sz w:val="24"/>
          <w:szCs w:val="24"/>
          <w:lang w:eastAsia="en-US"/>
        </w:rPr>
        <w:t>:</w:t>
      </w:r>
    </w:p>
    <w:p w:rsidR="007E7B43" w:rsidRPr="005830DE" w:rsidRDefault="007E7B43" w:rsidP="00C12924">
      <w:pPr>
        <w:pStyle w:val="Style24"/>
        <w:widowControl/>
        <w:numPr>
          <w:ilvl w:val="0"/>
          <w:numId w:val="14"/>
        </w:numPr>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минимум 8 мм</w:t>
      </w:r>
    </w:p>
    <w:p w:rsidR="00C12924" w:rsidRPr="005830DE" w:rsidRDefault="00C12924" w:rsidP="00C12924">
      <w:pPr>
        <w:pStyle w:val="Style24"/>
        <w:widowControl/>
        <w:ind w:left="927"/>
        <w:jc w:val="both"/>
        <w:rPr>
          <w:rStyle w:val="FontStyle57"/>
          <w:rFonts w:asciiTheme="minorHAnsi" w:hAnsiTheme="minorHAnsi" w:cstheme="minorHAnsi"/>
          <w:sz w:val="24"/>
          <w:szCs w:val="24"/>
          <w:lang w:eastAsia="en-US"/>
        </w:rPr>
      </w:pPr>
    </w:p>
    <w:p w:rsidR="007E7B43" w:rsidRPr="005830DE" w:rsidRDefault="007E7B43" w:rsidP="007E7B43">
      <w:pPr>
        <w:pStyle w:val="Style24"/>
        <w:widowControl/>
        <w:ind w:firstLine="567"/>
        <w:jc w:val="center"/>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Рисунок 3 — Минимальная длина между фланцами цилиндра и упором плунжера</w:t>
      </w:r>
    </w:p>
    <w:p w:rsidR="00A532BC" w:rsidRPr="005830DE" w:rsidRDefault="00A532BC" w:rsidP="007E7B43">
      <w:pPr>
        <w:pStyle w:val="Style24"/>
        <w:widowControl/>
        <w:jc w:val="both"/>
        <w:rPr>
          <w:rStyle w:val="FontStyle57"/>
          <w:rFonts w:asciiTheme="minorHAnsi" w:hAnsiTheme="minorHAnsi" w:cstheme="minorHAnsi"/>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 xml:space="preserve">12 </w:t>
      </w:r>
      <w:r w:rsidR="001154A4" w:rsidRPr="005830DE">
        <w:rPr>
          <w:rStyle w:val="FontStyle57"/>
          <w:rFonts w:asciiTheme="minorHAnsi" w:hAnsiTheme="minorHAnsi" w:cstheme="minorHAnsi"/>
          <w:b/>
          <w:sz w:val="24"/>
          <w:szCs w:val="24"/>
          <w:lang w:eastAsia="en-US"/>
        </w:rPr>
        <w:t>Наконечник</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12.1 Коническ</w:t>
      </w:r>
      <w:r w:rsidR="001154A4" w:rsidRPr="005830DE">
        <w:rPr>
          <w:rStyle w:val="FontStyle57"/>
          <w:rFonts w:asciiTheme="minorHAnsi" w:hAnsiTheme="minorHAnsi" w:cstheme="minorHAnsi"/>
          <w:b/>
          <w:sz w:val="24"/>
          <w:szCs w:val="24"/>
          <w:lang w:eastAsia="en-US"/>
        </w:rPr>
        <w:t>ое соединение</w:t>
      </w: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p>
    <w:p w:rsidR="007E7B43" w:rsidRPr="005830DE" w:rsidRDefault="001154A4"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Конический наконечник шприца должен соответствовать </w:t>
      </w:r>
      <w:r w:rsidR="007E7B43" w:rsidRPr="005830DE">
        <w:rPr>
          <w:rStyle w:val="FontStyle57"/>
          <w:rFonts w:asciiTheme="minorHAnsi" w:hAnsiTheme="minorHAnsi" w:cstheme="minorHAnsi"/>
          <w:sz w:val="24"/>
          <w:szCs w:val="24"/>
          <w:lang w:eastAsia="en-US"/>
        </w:rPr>
        <w:t xml:space="preserve">ISO 80369-7. </w:t>
      </w:r>
      <w:r w:rsidRPr="005830DE">
        <w:rPr>
          <w:rStyle w:val="FontStyle57"/>
          <w:rFonts w:asciiTheme="minorHAnsi" w:hAnsiTheme="minorHAnsi" w:cstheme="minorHAnsi"/>
          <w:sz w:val="24"/>
          <w:szCs w:val="24"/>
          <w:lang w:eastAsia="en-US"/>
        </w:rPr>
        <w:t>Если шприц имеет замковое соединение, наконечник должен соответствовать</w:t>
      </w:r>
      <w:r w:rsidR="007E7B43" w:rsidRPr="005830DE">
        <w:rPr>
          <w:rStyle w:val="FontStyle57"/>
          <w:rFonts w:asciiTheme="minorHAnsi" w:hAnsiTheme="minorHAnsi" w:cstheme="minorHAnsi"/>
          <w:sz w:val="24"/>
          <w:szCs w:val="24"/>
          <w:lang w:eastAsia="en-US"/>
        </w:rPr>
        <w:t xml:space="preserve"> ISO 80369-7.</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 xml:space="preserve">12.2 </w:t>
      </w:r>
      <w:r w:rsidR="001154A4" w:rsidRPr="005830DE">
        <w:rPr>
          <w:rStyle w:val="FontStyle57"/>
          <w:rFonts w:asciiTheme="minorHAnsi" w:hAnsiTheme="minorHAnsi" w:cstheme="minorHAnsi"/>
          <w:b/>
          <w:sz w:val="24"/>
          <w:szCs w:val="24"/>
          <w:lang w:eastAsia="en-US"/>
        </w:rPr>
        <w:t>Положение наконечника на конце цилиндра</w:t>
      </w:r>
    </w:p>
    <w:p w:rsidR="001154A4" w:rsidRPr="005830DE" w:rsidRDefault="001154A4" w:rsidP="007E7B43">
      <w:pPr>
        <w:pStyle w:val="Style24"/>
        <w:widowControl/>
        <w:ind w:firstLine="567"/>
        <w:jc w:val="both"/>
        <w:rPr>
          <w:rStyle w:val="FontStyle57"/>
          <w:rFonts w:asciiTheme="minorHAnsi" w:hAnsiTheme="minorHAnsi" w:cstheme="minorHAnsi"/>
          <w:sz w:val="24"/>
          <w:szCs w:val="24"/>
          <w:lang w:eastAsia="en-US"/>
        </w:rPr>
      </w:pPr>
    </w:p>
    <w:p w:rsidR="001154A4"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12.2.1 </w:t>
      </w:r>
      <w:r w:rsidR="001154A4" w:rsidRPr="005830DE">
        <w:rPr>
          <w:rStyle w:val="FontStyle57"/>
          <w:rFonts w:asciiTheme="minorHAnsi" w:hAnsiTheme="minorHAnsi" w:cstheme="minorHAnsi"/>
          <w:sz w:val="24"/>
          <w:szCs w:val="24"/>
          <w:lang w:eastAsia="en-US"/>
        </w:rPr>
        <w:t>Для шприцев, имеющих номинальную вместимость до 5 мл, наконечник шприца должен быть расположен по центру, т.е. соосно с цилиндром.</w:t>
      </w:r>
    </w:p>
    <w:p w:rsidR="007E7B43" w:rsidRPr="005830DE" w:rsidRDefault="007E7B43" w:rsidP="001154A4">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12.2.2 </w:t>
      </w:r>
      <w:r w:rsidR="001154A4" w:rsidRPr="005830DE">
        <w:rPr>
          <w:rStyle w:val="FontStyle57"/>
          <w:rFonts w:asciiTheme="minorHAnsi" w:hAnsiTheme="minorHAnsi" w:cstheme="minorHAnsi"/>
          <w:sz w:val="24"/>
          <w:szCs w:val="24"/>
          <w:lang w:eastAsia="en-US"/>
        </w:rPr>
        <w:t>Для шприцев, имеющих номинальную вместимость 5 мл и более, наконечник шприца может быть расположен как по центру, так и эксцентрично.</w:t>
      </w:r>
    </w:p>
    <w:p w:rsidR="001154A4"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12.2.3 </w:t>
      </w:r>
      <w:r w:rsidR="001154A4" w:rsidRPr="005830DE">
        <w:rPr>
          <w:rStyle w:val="FontStyle57"/>
          <w:rFonts w:asciiTheme="minorHAnsi" w:hAnsiTheme="minorHAnsi" w:cstheme="minorHAnsi"/>
          <w:sz w:val="24"/>
          <w:szCs w:val="24"/>
          <w:lang w:eastAsia="en-US"/>
        </w:rPr>
        <w:t xml:space="preserve">Если наконечник шприца эксцентричен, он должен располагаться под осью цилиндра, когда шприц лежит на плоской поверхности шкалой вверх; расстояние между осью наконечника и ближайшей точкой внутренней поверхности цилиндра не должно превышать 4,5 мм. </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lastRenderedPageBreak/>
        <w:t xml:space="preserve">12.3 Отверстие </w:t>
      </w:r>
      <w:r w:rsidR="001154A4" w:rsidRPr="005830DE">
        <w:rPr>
          <w:rStyle w:val="FontStyle57"/>
          <w:rFonts w:asciiTheme="minorHAnsi" w:hAnsiTheme="minorHAnsi" w:cstheme="minorHAnsi"/>
          <w:b/>
          <w:sz w:val="24"/>
          <w:szCs w:val="24"/>
          <w:lang w:eastAsia="en-US"/>
        </w:rPr>
        <w:t>наконечника</w:t>
      </w: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p>
    <w:p w:rsidR="007E7B43" w:rsidRPr="005830DE" w:rsidRDefault="001154A4"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Диаметр центрального отверстия наконечника должен быть не менее 1,2 мм.</w:t>
      </w:r>
    </w:p>
    <w:p w:rsidR="001154A4" w:rsidRPr="005830DE" w:rsidRDefault="001154A4" w:rsidP="007E7B43">
      <w:pPr>
        <w:pStyle w:val="Style24"/>
        <w:widowControl/>
        <w:ind w:firstLine="567"/>
        <w:jc w:val="both"/>
        <w:rPr>
          <w:rStyle w:val="FontStyle57"/>
          <w:rFonts w:asciiTheme="minorHAnsi" w:hAnsiTheme="minorHAnsi" w:cstheme="minorHAnsi"/>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13 Рабочие характеристики</w:t>
      </w: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13.1 «Мертвое» пространство</w:t>
      </w: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p>
    <w:p w:rsidR="001154A4" w:rsidRPr="005830DE" w:rsidRDefault="001154A4" w:rsidP="001154A4">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«Мертвое» пространство должно быть минимизировано для снижения количества отходов и передачи инфекционных агентов.</w:t>
      </w:r>
    </w:p>
    <w:p w:rsidR="001154A4" w:rsidRPr="005830DE" w:rsidRDefault="001154A4" w:rsidP="001154A4">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Объем жидкости, содержащейся в цилиндре и наконечнике при утопленном до упора поршне при испытании согласно Приложению С, должен быть в соответствии с Таблицей 1.</w:t>
      </w:r>
    </w:p>
    <w:p w:rsidR="007E7B43" w:rsidRPr="005830DE" w:rsidRDefault="007E7B43" w:rsidP="001154A4">
      <w:pPr>
        <w:pStyle w:val="Style24"/>
        <w:widowControl/>
        <w:jc w:val="both"/>
        <w:rPr>
          <w:rStyle w:val="FontStyle57"/>
          <w:rFonts w:asciiTheme="minorHAnsi" w:hAnsiTheme="minorHAnsi" w:cstheme="minorHAnsi"/>
          <w:sz w:val="24"/>
          <w:szCs w:val="24"/>
          <w:lang w:eastAsia="en-US"/>
        </w:rPr>
      </w:pPr>
    </w:p>
    <w:p w:rsidR="007E7B43" w:rsidRPr="005830DE" w:rsidRDefault="007E7B43" w:rsidP="001154A4">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 xml:space="preserve">13.2 </w:t>
      </w:r>
      <w:r w:rsidR="001154A4" w:rsidRPr="005830DE">
        <w:rPr>
          <w:rStyle w:val="FontStyle57"/>
          <w:rFonts w:asciiTheme="minorHAnsi" w:hAnsiTheme="minorHAnsi" w:cstheme="minorHAnsi"/>
          <w:b/>
          <w:sz w:val="24"/>
          <w:szCs w:val="24"/>
          <w:lang w:eastAsia="en-US"/>
        </w:rPr>
        <w:t>Испытание на водо- и воздухонепроницаемость поршня</w:t>
      </w:r>
    </w:p>
    <w:p w:rsidR="001154A4" w:rsidRPr="005830DE" w:rsidRDefault="001154A4" w:rsidP="001154A4">
      <w:pPr>
        <w:pStyle w:val="Style24"/>
        <w:widowControl/>
        <w:ind w:firstLine="567"/>
        <w:jc w:val="both"/>
        <w:rPr>
          <w:rStyle w:val="FontStyle57"/>
          <w:rFonts w:asciiTheme="minorHAnsi" w:hAnsiTheme="minorHAnsi" w:cstheme="minorHAnsi"/>
          <w:b/>
          <w:sz w:val="24"/>
          <w:szCs w:val="24"/>
          <w:lang w:eastAsia="en-US"/>
        </w:rPr>
      </w:pPr>
    </w:p>
    <w:p w:rsidR="007E7B43" w:rsidRPr="005830DE" w:rsidRDefault="001154A4"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При испытании согласно приложению D не должно быть утечки воды через поршневое уплотнение (поршневые уплотнения). </w:t>
      </w:r>
      <w:r w:rsidR="007E7B43" w:rsidRPr="005830DE">
        <w:rPr>
          <w:rStyle w:val="FontStyle57"/>
          <w:rFonts w:asciiTheme="minorHAnsi" w:hAnsiTheme="minorHAnsi" w:cstheme="minorHAnsi"/>
          <w:sz w:val="24"/>
          <w:szCs w:val="24"/>
          <w:lang w:eastAsia="en-US"/>
        </w:rPr>
        <w:t>Наличие маленьких капель между уплотнителями допускается.</w:t>
      </w:r>
    </w:p>
    <w:p w:rsidR="001154A4" w:rsidRPr="005830DE" w:rsidRDefault="001154A4"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При испытании согласно приложению В не должно быть утечки воздуха через поршневое уплотнение (поршневые уплотнения), и не должно наблюдаться падение показания манометра. </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13.3 Усилие, требуемое для движения поршня</w:t>
      </w: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Рекомендуется измерять усилие, требуемое для движения поршня. Предполагаемая методика проведения испытаний и критерии для усилий, требуемых для движения поршня, представлены в Приложении E.</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13.4 Крепление уплотнительной насадки/плунжера в цилиндре</w:t>
      </w: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Когда шприц заполнен водой до номинальной вместимости и располагается вертикально сначала одним концом вверх, а потом другим, поршень не должен двигаться под воздействием собственной массы и массы содержащейся воды.</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14 Упаковка</w:t>
      </w: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14.1 Единичная упаковка и запечатанные шприцы</w:t>
      </w: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14.1.1 Единичная упаковка</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Шприц вместе с иглой, если она прилагается, должен быть индивидуально запечатан в единичной упаковке. </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Игла может быть упакована в собственную упаковку внутри единичной упаковки.</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Материалы и конструкция единичных упаковок должны не иметь вредного воздействия на содержимое, и должны обеспечивать следующее:</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a) Поддержание стерильности содержимого в условиях сухого и чистого хранения с достаточной вентиляцией;</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lastRenderedPageBreak/>
        <w:t>b) Минимизацию риска заражения содержимого во время открывания и извлечения из упаковки;</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c) Достаточную защиту содержимого во время нормального обращения, транспортировки и хранения;</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d) Однажды открытая упаковка не должна с легкостью запечатываться обратно, и должно быть очевидно, что упаковка открывалась.</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14.1.2 Запечатанные шприцы</w:t>
      </w: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Шприц поставляется с колпачком для иглы и колпачком для плунжера.</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Материалы и конструкция шприца должны обеспечивать следующее:</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a) Поддержание стерильности внутренних поверхностей шприца (например, внешней поверхности иглы, выступающей части плунжера и его упора, пути прохождения жидкости в шприце и игле, если таковая имеется) в условиях сухого и чистого хранения с достаточной вентиляцией;</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b) Минимизацию риска заражения содержимого во время открывания упаковки;</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c) Достаточную защиту содержимого во время нормального обращения, транспортировки и хранения.</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Шприц или шприц в сборе могут содержать средства индикации того, что они уже открывались ранее.</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14.2 Групповая упаковка</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Материалы и конструкция групповой упаковки должны обеспечивать следующее:</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a) Минимизацию риска заражения содержимого во время открывания упаковки;</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b) Достаточную защиту шприца во время нормального обращения, транспортировки и хранения;</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c) После того, как упаковка была открыта, это должно быть очевидно.</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14.3 Потребительская упаковка</w:t>
      </w: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Набор единичных упаковок, запечатанных шприцов или набор групповых упаковок упаковываются в потребительскую упаковку.</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Система упаковки должна предоставлять физическую защиту и целостность системы стерильного барьера во время нормального обращения, транспортировки и хранения в течение срока годности, т.е. до окончания срока годности.</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 </w:t>
      </w: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 xml:space="preserve">15 </w:t>
      </w:r>
      <w:r w:rsidR="00DD5D66" w:rsidRPr="005830DE">
        <w:rPr>
          <w:rStyle w:val="FontStyle57"/>
          <w:rFonts w:asciiTheme="minorHAnsi" w:hAnsiTheme="minorHAnsi" w:cstheme="minorHAnsi"/>
          <w:b/>
          <w:sz w:val="24"/>
          <w:szCs w:val="24"/>
          <w:lang w:eastAsia="en-US"/>
        </w:rPr>
        <w:t>Маркировка</w:t>
      </w: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15.1 Общие положения</w:t>
      </w: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Шприц должен сопровождаться информацией, достаточной для его безопасного использования, с учетом обучения и знаний потенциальных пользователей. Информация должна включать в себя идентификацию производителя.</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15.2 Шприцы</w:t>
      </w: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15.2.1 Общая информация</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Цилиндры шприцов должны иметь маркировку со следующей информацией:</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lastRenderedPageBreak/>
        <w:t>a) подходящую градуированную шкалу в соответствии с требованиями Раздела 8 и 9;</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b) полную градуированную вместимость в миллилитрах.</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p>
    <w:p w:rsidR="007E7B43" w:rsidRPr="005830DE" w:rsidRDefault="00DD5D66"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 xml:space="preserve">15.2.2 </w:t>
      </w:r>
      <w:r w:rsidR="007E7B43" w:rsidRPr="005830DE">
        <w:rPr>
          <w:rStyle w:val="FontStyle57"/>
          <w:rFonts w:asciiTheme="minorHAnsi" w:hAnsiTheme="minorHAnsi" w:cstheme="minorHAnsi"/>
          <w:b/>
          <w:sz w:val="24"/>
          <w:szCs w:val="24"/>
          <w:lang w:eastAsia="en-US"/>
        </w:rPr>
        <w:t>Дополнительная маркировка для запечатанных шприцов</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Шприц или шприц в сборе должны дополнительно иметь маркировку со следующей информацией:</w:t>
      </w:r>
    </w:p>
    <w:p w:rsidR="007E7B43" w:rsidRPr="005830DE" w:rsidRDefault="00610C0A"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a) слова «Для однократного применения»</w:t>
      </w:r>
      <w:r w:rsidR="007E7B43" w:rsidRPr="005830DE">
        <w:rPr>
          <w:rStyle w:val="FontStyle57"/>
          <w:rFonts w:asciiTheme="minorHAnsi" w:hAnsiTheme="minorHAnsi" w:cstheme="minorHAnsi"/>
          <w:sz w:val="24"/>
          <w:szCs w:val="24"/>
          <w:lang w:eastAsia="en-US"/>
        </w:rPr>
        <w:t xml:space="preserve"> или их экв</w:t>
      </w:r>
      <w:r w:rsidRPr="005830DE">
        <w:rPr>
          <w:rStyle w:val="FontStyle57"/>
          <w:rFonts w:asciiTheme="minorHAnsi" w:hAnsiTheme="minorHAnsi" w:cstheme="minorHAnsi"/>
          <w:sz w:val="24"/>
          <w:szCs w:val="24"/>
          <w:lang w:eastAsia="en-US"/>
        </w:rPr>
        <w:t>ивалент, например, обозначение «</w:t>
      </w:r>
      <w:r w:rsidR="007E7B43" w:rsidRPr="005830DE">
        <w:rPr>
          <w:rStyle w:val="FontStyle57"/>
          <w:rFonts w:asciiTheme="minorHAnsi" w:hAnsiTheme="minorHAnsi" w:cstheme="minorHAnsi"/>
          <w:sz w:val="24"/>
          <w:szCs w:val="24"/>
          <w:lang w:eastAsia="en-US"/>
        </w:rPr>
        <w:t>Н</w:t>
      </w:r>
      <w:r w:rsidRPr="005830DE">
        <w:rPr>
          <w:rStyle w:val="FontStyle57"/>
          <w:rFonts w:asciiTheme="minorHAnsi" w:hAnsiTheme="minorHAnsi" w:cstheme="minorHAnsi"/>
          <w:sz w:val="24"/>
          <w:szCs w:val="24"/>
          <w:lang w:eastAsia="en-US"/>
        </w:rPr>
        <w:t>е использовать повторно»</w:t>
      </w:r>
      <w:r w:rsidR="007E7B43" w:rsidRPr="005830DE">
        <w:rPr>
          <w:rStyle w:val="FontStyle57"/>
          <w:rFonts w:asciiTheme="minorHAnsi" w:hAnsiTheme="minorHAnsi" w:cstheme="minorHAnsi"/>
          <w:sz w:val="24"/>
          <w:szCs w:val="24"/>
          <w:lang w:eastAsia="en-US"/>
        </w:rPr>
        <w:t xml:space="preserve"> (см. ISO 15223-1:2016, Таблица 1, но</w:t>
      </w:r>
      <w:r w:rsidRPr="005830DE">
        <w:rPr>
          <w:rStyle w:val="FontStyle57"/>
          <w:rFonts w:asciiTheme="minorHAnsi" w:hAnsiTheme="minorHAnsi" w:cstheme="minorHAnsi"/>
          <w:sz w:val="24"/>
          <w:szCs w:val="24"/>
          <w:lang w:eastAsia="en-US"/>
        </w:rPr>
        <w:t>мер обозначения 5.4.2); термин «одноразовый»</w:t>
      </w:r>
      <w:r w:rsidR="007E7B43" w:rsidRPr="005830DE">
        <w:rPr>
          <w:rStyle w:val="FontStyle57"/>
          <w:rFonts w:asciiTheme="minorHAnsi" w:hAnsiTheme="minorHAnsi" w:cstheme="minorHAnsi"/>
          <w:sz w:val="24"/>
          <w:szCs w:val="24"/>
          <w:lang w:eastAsia="en-US"/>
        </w:rPr>
        <w:t xml:space="preserve"> использоваться не должен;</w:t>
      </w:r>
    </w:p>
    <w:p w:rsidR="007E7B43" w:rsidRPr="005830DE" w:rsidRDefault="00610C0A"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b) </w:t>
      </w:r>
      <w:r w:rsidR="007E7B43" w:rsidRPr="005830DE">
        <w:rPr>
          <w:rStyle w:val="FontStyle57"/>
          <w:rFonts w:asciiTheme="minorHAnsi" w:hAnsiTheme="minorHAnsi" w:cstheme="minorHAnsi"/>
          <w:sz w:val="24"/>
          <w:szCs w:val="24"/>
          <w:lang w:eastAsia="en-US"/>
        </w:rPr>
        <w:t>имя и/или зарегистрированную торговую марку производителя и, где применимо, контактные данные уполномоченного представителя.</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Следует предоставлять предупреждение о проверке целостности печатей на запечатанном шприце перед использованием. Вся информация, находящаяся на шприце, должна быть нанесена в таком месте, чтобы как можно менее взаимодействовать с показаниями градуированной шкалы.</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p>
    <w:p w:rsidR="007E7B43" w:rsidRPr="005830DE" w:rsidRDefault="00E0415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 xml:space="preserve">15.3 </w:t>
      </w:r>
      <w:r w:rsidR="007E7B43" w:rsidRPr="005830DE">
        <w:rPr>
          <w:rStyle w:val="FontStyle57"/>
          <w:rFonts w:asciiTheme="minorHAnsi" w:hAnsiTheme="minorHAnsi" w:cstheme="minorHAnsi"/>
          <w:b/>
          <w:sz w:val="24"/>
          <w:szCs w:val="24"/>
          <w:lang w:eastAsia="en-US"/>
        </w:rPr>
        <w:t>Единичная упаковка</w:t>
      </w:r>
    </w:p>
    <w:p w:rsidR="00E04153" w:rsidRPr="005830DE" w:rsidRDefault="00E04153" w:rsidP="007E7B43">
      <w:pPr>
        <w:pStyle w:val="Style24"/>
        <w:widowControl/>
        <w:ind w:firstLine="567"/>
        <w:jc w:val="both"/>
        <w:rPr>
          <w:rStyle w:val="FontStyle57"/>
          <w:rFonts w:asciiTheme="minorHAnsi" w:hAnsiTheme="minorHAnsi" w:cstheme="minorHAnsi"/>
          <w:b/>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Единичная упаковка должна иметь маркировку со следующей информацией:</w:t>
      </w:r>
    </w:p>
    <w:p w:rsidR="007E7B43" w:rsidRPr="005830DE" w:rsidRDefault="00E0415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a) </w:t>
      </w:r>
      <w:r w:rsidR="00DD5D66" w:rsidRPr="005830DE">
        <w:rPr>
          <w:rStyle w:val="FontStyle57"/>
          <w:rFonts w:asciiTheme="minorHAnsi" w:hAnsiTheme="minorHAnsi" w:cstheme="minorHAnsi"/>
          <w:sz w:val="24"/>
          <w:szCs w:val="24"/>
          <w:lang w:eastAsia="en-US"/>
        </w:rPr>
        <w:t>слово «СТЕРИЛЬНО»</w:t>
      </w:r>
      <w:r w:rsidR="007E7B43" w:rsidRPr="005830DE">
        <w:rPr>
          <w:rStyle w:val="FontStyle57"/>
          <w:rFonts w:asciiTheme="minorHAnsi" w:hAnsiTheme="minorHAnsi" w:cstheme="minorHAnsi"/>
          <w:sz w:val="24"/>
          <w:szCs w:val="24"/>
          <w:lang w:eastAsia="en-US"/>
        </w:rPr>
        <w:t xml:space="preserve"> или его экв</w:t>
      </w:r>
      <w:r w:rsidR="00DD5D66" w:rsidRPr="005830DE">
        <w:rPr>
          <w:rStyle w:val="FontStyle57"/>
          <w:rFonts w:asciiTheme="minorHAnsi" w:hAnsiTheme="minorHAnsi" w:cstheme="minorHAnsi"/>
          <w:sz w:val="24"/>
          <w:szCs w:val="24"/>
          <w:lang w:eastAsia="en-US"/>
        </w:rPr>
        <w:t>ивалент, например, обозначение «Стерильно»</w:t>
      </w:r>
      <w:r w:rsidR="007E7B43" w:rsidRPr="005830DE">
        <w:rPr>
          <w:rStyle w:val="FontStyle57"/>
          <w:rFonts w:asciiTheme="minorHAnsi" w:hAnsiTheme="minorHAnsi" w:cstheme="minorHAnsi"/>
          <w:sz w:val="24"/>
          <w:szCs w:val="24"/>
          <w:lang w:eastAsia="en-US"/>
        </w:rPr>
        <w:t xml:space="preserve"> (см. ISO 15223-1:2016, Таблица 1, номер обозначения 5.2.1);</w:t>
      </w:r>
    </w:p>
    <w:p w:rsidR="007E7B43" w:rsidRPr="005830DE" w:rsidRDefault="00E0415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b) </w:t>
      </w:r>
      <w:r w:rsidR="00DD5D66" w:rsidRPr="005830DE">
        <w:rPr>
          <w:rStyle w:val="FontStyle57"/>
          <w:rFonts w:asciiTheme="minorHAnsi" w:hAnsiTheme="minorHAnsi" w:cstheme="minorHAnsi"/>
          <w:sz w:val="24"/>
          <w:szCs w:val="24"/>
          <w:lang w:eastAsia="en-US"/>
        </w:rPr>
        <w:t>слова «</w:t>
      </w:r>
      <w:r w:rsidR="007E7B43" w:rsidRPr="005830DE">
        <w:rPr>
          <w:rStyle w:val="FontStyle57"/>
          <w:rFonts w:asciiTheme="minorHAnsi" w:hAnsiTheme="minorHAnsi" w:cstheme="minorHAnsi"/>
          <w:sz w:val="24"/>
          <w:szCs w:val="24"/>
          <w:lang w:eastAsia="en-US"/>
        </w:rPr>
        <w:t xml:space="preserve">Для </w:t>
      </w:r>
      <w:r w:rsidR="00DD5D66" w:rsidRPr="005830DE">
        <w:rPr>
          <w:rStyle w:val="FontStyle57"/>
          <w:rFonts w:asciiTheme="minorHAnsi" w:hAnsiTheme="minorHAnsi" w:cstheme="minorHAnsi"/>
          <w:sz w:val="24"/>
          <w:szCs w:val="24"/>
          <w:lang w:eastAsia="en-US"/>
        </w:rPr>
        <w:t>однократного применения»</w:t>
      </w:r>
      <w:r w:rsidR="007E7B43" w:rsidRPr="005830DE">
        <w:rPr>
          <w:rStyle w:val="FontStyle57"/>
          <w:rFonts w:asciiTheme="minorHAnsi" w:hAnsiTheme="minorHAnsi" w:cstheme="minorHAnsi"/>
          <w:sz w:val="24"/>
          <w:szCs w:val="24"/>
          <w:lang w:eastAsia="en-US"/>
        </w:rPr>
        <w:t xml:space="preserve"> или их экв</w:t>
      </w:r>
      <w:r w:rsidR="00DD5D66" w:rsidRPr="005830DE">
        <w:rPr>
          <w:rStyle w:val="FontStyle57"/>
          <w:rFonts w:asciiTheme="minorHAnsi" w:hAnsiTheme="minorHAnsi" w:cstheme="minorHAnsi"/>
          <w:sz w:val="24"/>
          <w:szCs w:val="24"/>
          <w:lang w:eastAsia="en-US"/>
        </w:rPr>
        <w:t>ивалент, например, обозначение «Не использовать повторно»</w:t>
      </w:r>
      <w:r w:rsidR="007E7B43" w:rsidRPr="005830DE">
        <w:rPr>
          <w:rStyle w:val="FontStyle57"/>
          <w:rFonts w:asciiTheme="minorHAnsi" w:hAnsiTheme="minorHAnsi" w:cstheme="minorHAnsi"/>
          <w:sz w:val="24"/>
          <w:szCs w:val="24"/>
          <w:lang w:eastAsia="en-US"/>
        </w:rPr>
        <w:t xml:space="preserve"> (см. ISO 15223-1:2016, Таблица 1, но</w:t>
      </w:r>
      <w:r w:rsidR="00DD5D66" w:rsidRPr="005830DE">
        <w:rPr>
          <w:rStyle w:val="FontStyle57"/>
          <w:rFonts w:asciiTheme="minorHAnsi" w:hAnsiTheme="minorHAnsi" w:cstheme="minorHAnsi"/>
          <w:sz w:val="24"/>
          <w:szCs w:val="24"/>
          <w:lang w:eastAsia="en-US"/>
        </w:rPr>
        <w:t>мер обозначения 5.4.2); термин «одноразовый»</w:t>
      </w:r>
      <w:r w:rsidR="007E7B43" w:rsidRPr="005830DE">
        <w:rPr>
          <w:rStyle w:val="FontStyle57"/>
          <w:rFonts w:asciiTheme="minorHAnsi" w:hAnsiTheme="minorHAnsi" w:cstheme="minorHAnsi"/>
          <w:sz w:val="24"/>
          <w:szCs w:val="24"/>
          <w:lang w:eastAsia="en-US"/>
        </w:rPr>
        <w:t xml:space="preserve"> использоваться не должен;</w:t>
      </w:r>
    </w:p>
    <w:p w:rsidR="007E7B43" w:rsidRPr="005830DE" w:rsidRDefault="00E0415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c) </w:t>
      </w:r>
      <w:r w:rsidR="007E7B43" w:rsidRPr="005830DE">
        <w:rPr>
          <w:rStyle w:val="FontStyle57"/>
          <w:rFonts w:asciiTheme="minorHAnsi" w:hAnsiTheme="minorHAnsi" w:cstheme="minorHAnsi"/>
          <w:sz w:val="24"/>
          <w:szCs w:val="24"/>
          <w:lang w:eastAsia="en-US"/>
        </w:rPr>
        <w:t>идентификационный справочный номер кода или номера па</w:t>
      </w:r>
      <w:r w:rsidR="00FD0303" w:rsidRPr="005830DE">
        <w:rPr>
          <w:rStyle w:val="FontStyle57"/>
          <w:rFonts w:asciiTheme="minorHAnsi" w:hAnsiTheme="minorHAnsi" w:cstheme="minorHAnsi"/>
          <w:sz w:val="24"/>
          <w:szCs w:val="24"/>
          <w:lang w:eastAsia="en-US"/>
        </w:rPr>
        <w:t>ртии, после символа «Номер партии»</w:t>
      </w:r>
      <w:r w:rsidR="007E7B43" w:rsidRPr="005830DE">
        <w:rPr>
          <w:rStyle w:val="FontStyle57"/>
          <w:rFonts w:asciiTheme="minorHAnsi" w:hAnsiTheme="minorHAnsi" w:cstheme="minorHAnsi"/>
          <w:sz w:val="24"/>
          <w:szCs w:val="24"/>
          <w:lang w:eastAsia="en-US"/>
        </w:rPr>
        <w:t xml:space="preserve"> (см. ISO 15223-1:2016, Таблица 1, номер обозн</w:t>
      </w:r>
      <w:r w:rsidR="00FD0303" w:rsidRPr="005830DE">
        <w:rPr>
          <w:rStyle w:val="FontStyle57"/>
          <w:rFonts w:asciiTheme="minorHAnsi" w:hAnsiTheme="minorHAnsi" w:cstheme="minorHAnsi"/>
          <w:sz w:val="24"/>
          <w:szCs w:val="24"/>
          <w:lang w:eastAsia="en-US"/>
        </w:rPr>
        <w:t>ачения 5.1.5), или после слова «ПАРТИЯ»</w:t>
      </w:r>
      <w:r w:rsidR="007E7B43" w:rsidRPr="005830DE">
        <w:rPr>
          <w:rStyle w:val="FontStyle57"/>
          <w:rFonts w:asciiTheme="minorHAnsi" w:hAnsiTheme="minorHAnsi" w:cstheme="minorHAnsi"/>
          <w:sz w:val="24"/>
          <w:szCs w:val="24"/>
          <w:lang w:eastAsia="en-US"/>
        </w:rPr>
        <w:t>;</w:t>
      </w:r>
    </w:p>
    <w:p w:rsidR="007E7B43" w:rsidRPr="005830DE" w:rsidRDefault="00E0415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d) </w:t>
      </w:r>
      <w:r w:rsidR="007E7B43" w:rsidRPr="005830DE">
        <w:rPr>
          <w:rStyle w:val="FontStyle57"/>
          <w:rFonts w:asciiTheme="minorHAnsi" w:hAnsiTheme="minorHAnsi" w:cstheme="minorHAnsi"/>
          <w:sz w:val="24"/>
          <w:szCs w:val="24"/>
          <w:lang w:eastAsia="en-US"/>
        </w:rPr>
        <w:t>внешний диаметр и длина иглы в миллиметрах, если игла прилагается; также может быть указан размер калибра иглы.</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Также должно присутствовать предупреждение о том, что необходимо проверить целостность единичной упаковки перед началом применения; на</w:t>
      </w:r>
      <w:r w:rsidR="00FD0303" w:rsidRPr="005830DE">
        <w:rPr>
          <w:rStyle w:val="FontStyle57"/>
          <w:rFonts w:asciiTheme="minorHAnsi" w:hAnsiTheme="minorHAnsi" w:cstheme="minorHAnsi"/>
          <w:sz w:val="24"/>
          <w:szCs w:val="24"/>
          <w:lang w:eastAsia="en-US"/>
        </w:rPr>
        <w:t>пример, при помощи обозначения «</w:t>
      </w:r>
      <w:r w:rsidRPr="005830DE">
        <w:rPr>
          <w:rStyle w:val="FontStyle57"/>
          <w:rFonts w:asciiTheme="minorHAnsi" w:hAnsiTheme="minorHAnsi" w:cstheme="minorHAnsi"/>
          <w:sz w:val="24"/>
          <w:szCs w:val="24"/>
          <w:lang w:eastAsia="en-US"/>
        </w:rPr>
        <w:t>Не исполь</w:t>
      </w:r>
      <w:r w:rsidR="00FD0303" w:rsidRPr="005830DE">
        <w:rPr>
          <w:rStyle w:val="FontStyle57"/>
          <w:rFonts w:asciiTheme="minorHAnsi" w:hAnsiTheme="minorHAnsi" w:cstheme="minorHAnsi"/>
          <w:sz w:val="24"/>
          <w:szCs w:val="24"/>
          <w:lang w:eastAsia="en-US"/>
        </w:rPr>
        <w:t>зовать, если упаковка нарушена».</w:t>
      </w:r>
      <w:r w:rsidRPr="005830DE">
        <w:rPr>
          <w:rStyle w:val="FontStyle57"/>
          <w:rFonts w:asciiTheme="minorHAnsi" w:hAnsiTheme="minorHAnsi" w:cstheme="minorHAnsi"/>
          <w:sz w:val="24"/>
          <w:szCs w:val="24"/>
          <w:lang w:eastAsia="en-US"/>
        </w:rPr>
        <w:t xml:space="preserve"> См. ISO 15223-1:2016, Таблица 1, номер обозначения 5.2.8.</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Также могут использоваться обозначения для выбранного метода стерилизации. См. ISO 15223-1:2016, Таблица 1, номера обозначений с 5.2.2 по 5.2.5.</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Единичная упаковка также должна содержать следующую информацию, за исключением случаев, когда такая информация нанесена на продукт и видна сквозь упаковку:</w:t>
      </w:r>
    </w:p>
    <w:p w:rsidR="007E7B43" w:rsidRPr="005830DE" w:rsidRDefault="00E0415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e) </w:t>
      </w:r>
      <w:r w:rsidR="007E7B43" w:rsidRPr="005830DE">
        <w:rPr>
          <w:rStyle w:val="FontStyle57"/>
          <w:rFonts w:asciiTheme="minorHAnsi" w:hAnsiTheme="minorHAnsi" w:cstheme="minorHAnsi"/>
          <w:sz w:val="24"/>
          <w:szCs w:val="24"/>
          <w:lang w:eastAsia="en-US"/>
        </w:rPr>
        <w:t>идентификацию содержимого, включая вместимость шприца;</w:t>
      </w:r>
    </w:p>
    <w:p w:rsidR="007E7B43" w:rsidRPr="005830DE" w:rsidRDefault="00E04153" w:rsidP="00E0415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f) </w:t>
      </w:r>
      <w:r w:rsidR="007E7B43" w:rsidRPr="005830DE">
        <w:rPr>
          <w:rStyle w:val="FontStyle57"/>
          <w:rFonts w:asciiTheme="minorHAnsi" w:hAnsiTheme="minorHAnsi" w:cstheme="minorHAnsi"/>
          <w:sz w:val="24"/>
          <w:szCs w:val="24"/>
          <w:lang w:eastAsia="en-US"/>
        </w:rPr>
        <w:t>наименование и/или торговую марку и адрес производителя и/или его уполномоченного представителя;</w:t>
      </w:r>
    </w:p>
    <w:p w:rsidR="007E7B43" w:rsidRPr="005830DE" w:rsidRDefault="00E0415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g) </w:t>
      </w:r>
      <w:r w:rsidR="00FD0303" w:rsidRPr="005830DE">
        <w:rPr>
          <w:rStyle w:val="FontStyle57"/>
          <w:rFonts w:asciiTheme="minorHAnsi" w:hAnsiTheme="minorHAnsi" w:cstheme="minorHAnsi"/>
          <w:sz w:val="24"/>
          <w:szCs w:val="24"/>
          <w:lang w:eastAsia="en-US"/>
        </w:rPr>
        <w:t>слова «ГОДЕН ДО»</w:t>
      </w:r>
      <w:r w:rsidR="007E7B43" w:rsidRPr="005830DE">
        <w:rPr>
          <w:rStyle w:val="FontStyle57"/>
          <w:rFonts w:asciiTheme="minorHAnsi" w:hAnsiTheme="minorHAnsi" w:cstheme="minorHAnsi"/>
          <w:sz w:val="24"/>
          <w:szCs w:val="24"/>
          <w:lang w:eastAsia="en-US"/>
        </w:rPr>
        <w:t xml:space="preserve"> или их экв</w:t>
      </w:r>
      <w:r w:rsidR="00FD0303" w:rsidRPr="005830DE">
        <w:rPr>
          <w:rStyle w:val="FontStyle57"/>
          <w:rFonts w:asciiTheme="minorHAnsi" w:hAnsiTheme="minorHAnsi" w:cstheme="minorHAnsi"/>
          <w:sz w:val="24"/>
          <w:szCs w:val="24"/>
          <w:lang w:eastAsia="en-US"/>
        </w:rPr>
        <w:t>ивалент, например, обозначение «</w:t>
      </w:r>
      <w:r w:rsidR="007E7B43" w:rsidRPr="005830DE">
        <w:rPr>
          <w:rStyle w:val="FontStyle57"/>
          <w:rFonts w:asciiTheme="minorHAnsi" w:hAnsiTheme="minorHAnsi" w:cstheme="minorHAnsi"/>
          <w:sz w:val="24"/>
          <w:szCs w:val="24"/>
          <w:lang w:eastAsia="en-US"/>
        </w:rPr>
        <w:t>И</w:t>
      </w:r>
      <w:r w:rsidR="00FD0303" w:rsidRPr="005830DE">
        <w:rPr>
          <w:rStyle w:val="FontStyle57"/>
          <w:rFonts w:asciiTheme="minorHAnsi" w:hAnsiTheme="minorHAnsi" w:cstheme="minorHAnsi"/>
          <w:sz w:val="24"/>
          <w:szCs w:val="24"/>
          <w:lang w:eastAsia="en-US"/>
        </w:rPr>
        <w:t>спользовать до»</w:t>
      </w:r>
      <w:r w:rsidR="007E7B43" w:rsidRPr="005830DE">
        <w:rPr>
          <w:rStyle w:val="FontStyle57"/>
          <w:rFonts w:asciiTheme="minorHAnsi" w:hAnsiTheme="minorHAnsi" w:cstheme="minorHAnsi"/>
          <w:sz w:val="24"/>
          <w:szCs w:val="24"/>
          <w:lang w:eastAsia="en-US"/>
        </w:rPr>
        <w:t xml:space="preserve"> (см. ISO 15223-1:2016, Таблица 1, номер обозначения 5.1.4).</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p>
    <w:p w:rsidR="00BD7B82" w:rsidRPr="005830DE" w:rsidRDefault="00BD7B82" w:rsidP="007E7B43">
      <w:pPr>
        <w:pStyle w:val="Style24"/>
        <w:widowControl/>
        <w:ind w:firstLine="567"/>
        <w:jc w:val="both"/>
        <w:rPr>
          <w:rStyle w:val="FontStyle57"/>
          <w:rFonts w:asciiTheme="minorHAnsi" w:hAnsiTheme="minorHAnsi" w:cstheme="minorHAnsi"/>
          <w:sz w:val="24"/>
          <w:szCs w:val="24"/>
          <w:lang w:eastAsia="en-US"/>
        </w:rPr>
      </w:pPr>
    </w:p>
    <w:p w:rsidR="00BD7B82" w:rsidRPr="005830DE" w:rsidRDefault="00BD7B82" w:rsidP="007E7B43">
      <w:pPr>
        <w:pStyle w:val="Style24"/>
        <w:widowControl/>
        <w:ind w:firstLine="567"/>
        <w:jc w:val="both"/>
        <w:rPr>
          <w:rStyle w:val="FontStyle57"/>
          <w:rFonts w:asciiTheme="minorHAnsi" w:hAnsiTheme="minorHAnsi" w:cstheme="minorHAnsi"/>
          <w:sz w:val="24"/>
          <w:szCs w:val="24"/>
          <w:lang w:eastAsia="en-US"/>
        </w:rPr>
      </w:pPr>
    </w:p>
    <w:p w:rsidR="00BD7B82" w:rsidRPr="005830DE" w:rsidRDefault="00BD7B82" w:rsidP="007E7B43">
      <w:pPr>
        <w:pStyle w:val="Style24"/>
        <w:widowControl/>
        <w:ind w:firstLine="567"/>
        <w:jc w:val="both"/>
        <w:rPr>
          <w:rStyle w:val="FontStyle57"/>
          <w:rFonts w:asciiTheme="minorHAnsi" w:hAnsiTheme="minorHAnsi" w:cstheme="minorHAnsi"/>
          <w:sz w:val="24"/>
          <w:szCs w:val="24"/>
          <w:lang w:eastAsia="en-US"/>
        </w:rPr>
      </w:pPr>
    </w:p>
    <w:p w:rsidR="00BD7B82" w:rsidRPr="005830DE" w:rsidRDefault="00BD7B82" w:rsidP="007E7B43">
      <w:pPr>
        <w:pStyle w:val="Style24"/>
        <w:widowControl/>
        <w:ind w:firstLine="567"/>
        <w:jc w:val="both"/>
        <w:rPr>
          <w:rStyle w:val="FontStyle57"/>
          <w:rFonts w:asciiTheme="minorHAnsi" w:hAnsiTheme="minorHAnsi" w:cstheme="minorHAnsi"/>
          <w:sz w:val="24"/>
          <w:szCs w:val="24"/>
          <w:lang w:eastAsia="en-US"/>
        </w:rPr>
      </w:pPr>
    </w:p>
    <w:p w:rsidR="007E7B43" w:rsidRPr="005830DE" w:rsidRDefault="00E0415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lastRenderedPageBreak/>
        <w:t xml:space="preserve">15.4 </w:t>
      </w:r>
      <w:r w:rsidR="007E7B43" w:rsidRPr="005830DE">
        <w:rPr>
          <w:rStyle w:val="FontStyle57"/>
          <w:rFonts w:asciiTheme="minorHAnsi" w:hAnsiTheme="minorHAnsi" w:cstheme="minorHAnsi"/>
          <w:b/>
          <w:sz w:val="24"/>
          <w:szCs w:val="24"/>
          <w:lang w:eastAsia="en-US"/>
        </w:rPr>
        <w:t>Групповая упаковка</w:t>
      </w:r>
    </w:p>
    <w:p w:rsidR="007E7B43" w:rsidRPr="005830DE" w:rsidRDefault="007E7B43" w:rsidP="007E7B43">
      <w:pPr>
        <w:pStyle w:val="Style24"/>
        <w:widowControl/>
        <w:ind w:firstLine="567"/>
        <w:jc w:val="both"/>
        <w:rPr>
          <w:rStyle w:val="FontStyle57"/>
          <w:rFonts w:asciiTheme="minorHAnsi" w:hAnsiTheme="minorHAnsi" w:cstheme="minorHAnsi"/>
          <w:b/>
          <w:sz w:val="24"/>
          <w:szCs w:val="24"/>
          <w:lang w:eastAsia="en-US"/>
        </w:rPr>
      </w:pPr>
    </w:p>
    <w:p w:rsidR="007E7B43" w:rsidRPr="005830DE" w:rsidRDefault="00E0415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 xml:space="preserve">15.4.1 </w:t>
      </w:r>
      <w:r w:rsidR="007E7B43" w:rsidRPr="005830DE">
        <w:rPr>
          <w:rStyle w:val="FontStyle57"/>
          <w:rFonts w:asciiTheme="minorHAnsi" w:hAnsiTheme="minorHAnsi" w:cstheme="minorHAnsi"/>
          <w:b/>
          <w:sz w:val="24"/>
          <w:szCs w:val="24"/>
          <w:lang w:eastAsia="en-US"/>
        </w:rPr>
        <w:t>Общая информация</w:t>
      </w:r>
    </w:p>
    <w:p w:rsidR="00FD0303" w:rsidRPr="005830DE" w:rsidRDefault="00FD0303" w:rsidP="00FD030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Маркировка групповой упаковки (при наличии) должна содержать, по крайней мере, следующую информацию:</w:t>
      </w:r>
    </w:p>
    <w:p w:rsidR="007E7B43" w:rsidRPr="005830DE" w:rsidRDefault="00FD0303" w:rsidP="00FD030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 </w:t>
      </w:r>
      <w:r w:rsidR="00E04153" w:rsidRPr="005830DE">
        <w:rPr>
          <w:rStyle w:val="FontStyle57"/>
          <w:rFonts w:asciiTheme="minorHAnsi" w:hAnsiTheme="minorHAnsi" w:cstheme="minorHAnsi"/>
          <w:sz w:val="24"/>
          <w:szCs w:val="24"/>
          <w:lang w:eastAsia="en-US"/>
        </w:rPr>
        <w:t xml:space="preserve">a) </w:t>
      </w:r>
      <w:r w:rsidRPr="005830DE">
        <w:rPr>
          <w:rStyle w:val="FontStyle57"/>
          <w:rFonts w:asciiTheme="minorHAnsi" w:hAnsiTheme="minorHAnsi" w:cstheme="minorHAnsi"/>
          <w:sz w:val="24"/>
          <w:szCs w:val="24"/>
          <w:lang w:eastAsia="en-US"/>
        </w:rPr>
        <w:t>слова «Для однократного применения»</w:t>
      </w:r>
      <w:r w:rsidR="007E7B43" w:rsidRPr="005830DE">
        <w:rPr>
          <w:rStyle w:val="FontStyle57"/>
          <w:rFonts w:asciiTheme="minorHAnsi" w:hAnsiTheme="minorHAnsi" w:cstheme="minorHAnsi"/>
          <w:sz w:val="24"/>
          <w:szCs w:val="24"/>
          <w:lang w:eastAsia="en-US"/>
        </w:rPr>
        <w:t xml:space="preserve"> или их эквивалент, например, обозна</w:t>
      </w:r>
      <w:r w:rsidRPr="005830DE">
        <w:rPr>
          <w:rStyle w:val="FontStyle57"/>
          <w:rFonts w:asciiTheme="minorHAnsi" w:hAnsiTheme="minorHAnsi" w:cstheme="minorHAnsi"/>
          <w:sz w:val="24"/>
          <w:szCs w:val="24"/>
          <w:lang w:eastAsia="en-US"/>
        </w:rPr>
        <w:t>чение «Не использовать повторно»</w:t>
      </w:r>
      <w:r w:rsidR="007E7B43" w:rsidRPr="005830DE">
        <w:rPr>
          <w:rStyle w:val="FontStyle57"/>
          <w:rFonts w:asciiTheme="minorHAnsi" w:hAnsiTheme="minorHAnsi" w:cstheme="minorHAnsi"/>
          <w:sz w:val="24"/>
          <w:szCs w:val="24"/>
          <w:lang w:eastAsia="en-US"/>
        </w:rPr>
        <w:t xml:space="preserve"> (см. ISO 15223-1:2016, Таблица 1, номер обозначе</w:t>
      </w:r>
      <w:r w:rsidRPr="005830DE">
        <w:rPr>
          <w:rStyle w:val="FontStyle57"/>
          <w:rFonts w:asciiTheme="minorHAnsi" w:hAnsiTheme="minorHAnsi" w:cstheme="minorHAnsi"/>
          <w:sz w:val="24"/>
          <w:szCs w:val="24"/>
          <w:lang w:eastAsia="en-US"/>
        </w:rPr>
        <w:t>ния 5.4.2); термин «одноразовый»</w:t>
      </w:r>
      <w:r w:rsidR="007E7B43" w:rsidRPr="005830DE">
        <w:rPr>
          <w:rStyle w:val="FontStyle57"/>
          <w:rFonts w:asciiTheme="minorHAnsi" w:hAnsiTheme="minorHAnsi" w:cstheme="minorHAnsi"/>
          <w:sz w:val="24"/>
          <w:szCs w:val="24"/>
          <w:lang w:eastAsia="en-US"/>
        </w:rPr>
        <w:t xml:space="preserve"> использоваться не должен;</w:t>
      </w:r>
    </w:p>
    <w:p w:rsidR="007E7B43" w:rsidRPr="005830DE" w:rsidRDefault="00E0415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b) </w:t>
      </w:r>
      <w:r w:rsidR="007E7B43" w:rsidRPr="005830DE">
        <w:rPr>
          <w:rStyle w:val="FontStyle57"/>
          <w:rFonts w:asciiTheme="minorHAnsi" w:hAnsiTheme="minorHAnsi" w:cstheme="minorHAnsi"/>
          <w:sz w:val="24"/>
          <w:szCs w:val="24"/>
          <w:lang w:eastAsia="en-US"/>
        </w:rPr>
        <w:t>наименование и/или торговую марку и адрес производителя и/или его уполномоченного представителя, за исключением случаев, когда такая информация нанесена на продукт и видна сквозь упаковку;</w:t>
      </w:r>
    </w:p>
    <w:p w:rsidR="007E7B43" w:rsidRPr="005830DE" w:rsidRDefault="00E0415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c) </w:t>
      </w:r>
      <w:r w:rsidR="007E7B43" w:rsidRPr="005830DE">
        <w:rPr>
          <w:rStyle w:val="FontStyle57"/>
          <w:rFonts w:asciiTheme="minorHAnsi" w:hAnsiTheme="minorHAnsi" w:cstheme="minorHAnsi"/>
          <w:sz w:val="24"/>
          <w:szCs w:val="24"/>
          <w:lang w:eastAsia="en-US"/>
        </w:rPr>
        <w:t>идентификационный справочный номер кода ил</w:t>
      </w:r>
      <w:r w:rsidR="00FD0303" w:rsidRPr="005830DE">
        <w:rPr>
          <w:rStyle w:val="FontStyle57"/>
          <w:rFonts w:asciiTheme="minorHAnsi" w:hAnsiTheme="minorHAnsi" w:cstheme="minorHAnsi"/>
          <w:sz w:val="24"/>
          <w:szCs w:val="24"/>
          <w:lang w:eastAsia="en-US"/>
        </w:rPr>
        <w:t>и номера партии, после символа «Номер партии»</w:t>
      </w:r>
      <w:r w:rsidR="007E7B43" w:rsidRPr="005830DE">
        <w:rPr>
          <w:rStyle w:val="FontStyle57"/>
          <w:rFonts w:asciiTheme="minorHAnsi" w:hAnsiTheme="minorHAnsi" w:cstheme="minorHAnsi"/>
          <w:sz w:val="24"/>
          <w:szCs w:val="24"/>
          <w:lang w:eastAsia="en-US"/>
        </w:rPr>
        <w:t xml:space="preserve"> (см. ISO 15223-1:2016, Таблица 1, номер обозначения 5.1.5), или посл</w:t>
      </w:r>
      <w:r w:rsidR="00FD0303" w:rsidRPr="005830DE">
        <w:rPr>
          <w:rStyle w:val="FontStyle57"/>
          <w:rFonts w:asciiTheme="minorHAnsi" w:hAnsiTheme="minorHAnsi" w:cstheme="minorHAnsi"/>
          <w:sz w:val="24"/>
          <w:szCs w:val="24"/>
          <w:lang w:eastAsia="en-US"/>
        </w:rPr>
        <w:t>е слова «ПАРТИЯ»</w:t>
      </w:r>
      <w:r w:rsidR="007E7B43" w:rsidRPr="005830DE">
        <w:rPr>
          <w:rStyle w:val="FontStyle57"/>
          <w:rFonts w:asciiTheme="minorHAnsi" w:hAnsiTheme="minorHAnsi" w:cstheme="minorHAnsi"/>
          <w:sz w:val="24"/>
          <w:szCs w:val="24"/>
          <w:lang w:eastAsia="en-US"/>
        </w:rPr>
        <w:t>.</w:t>
      </w:r>
    </w:p>
    <w:p w:rsidR="007E7B43" w:rsidRPr="005830DE" w:rsidRDefault="00E0415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d) </w:t>
      </w:r>
      <w:r w:rsidR="007E7B43" w:rsidRPr="005830DE">
        <w:rPr>
          <w:rStyle w:val="FontStyle57"/>
          <w:rFonts w:asciiTheme="minorHAnsi" w:hAnsiTheme="minorHAnsi" w:cstheme="minorHAnsi"/>
          <w:sz w:val="24"/>
          <w:szCs w:val="24"/>
          <w:lang w:eastAsia="en-US"/>
        </w:rPr>
        <w:t>внешний диаметр и длина иглы в миллиметрах, если игла прилагается; также может быть указан размер калибра иглы;</w:t>
      </w:r>
    </w:p>
    <w:p w:rsidR="007E7B43" w:rsidRPr="005830DE" w:rsidRDefault="00E0415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e) </w:t>
      </w:r>
      <w:r w:rsidR="007E7B43" w:rsidRPr="005830DE">
        <w:rPr>
          <w:rStyle w:val="FontStyle57"/>
          <w:rFonts w:asciiTheme="minorHAnsi" w:hAnsiTheme="minorHAnsi" w:cstheme="minorHAnsi"/>
          <w:sz w:val="24"/>
          <w:szCs w:val="24"/>
          <w:lang w:eastAsia="en-US"/>
        </w:rPr>
        <w:t>идентификацию содержимого, включая вместимость шприца, за исключением случаев, когда такая информация видна сквозь упаковку.</w:t>
      </w:r>
    </w:p>
    <w:p w:rsidR="007E7B43" w:rsidRPr="005830DE" w:rsidRDefault="00E0415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f) </w:t>
      </w:r>
      <w:r w:rsidR="00FD0303" w:rsidRPr="005830DE">
        <w:rPr>
          <w:rStyle w:val="FontStyle57"/>
          <w:rFonts w:asciiTheme="minorHAnsi" w:hAnsiTheme="minorHAnsi" w:cstheme="minorHAnsi"/>
          <w:sz w:val="24"/>
          <w:szCs w:val="24"/>
          <w:lang w:eastAsia="en-US"/>
        </w:rPr>
        <w:t>слова «ГОДЕН ДО»</w:t>
      </w:r>
      <w:r w:rsidR="007E7B43" w:rsidRPr="005830DE">
        <w:rPr>
          <w:rStyle w:val="FontStyle57"/>
          <w:rFonts w:asciiTheme="minorHAnsi" w:hAnsiTheme="minorHAnsi" w:cstheme="minorHAnsi"/>
          <w:sz w:val="24"/>
          <w:szCs w:val="24"/>
          <w:lang w:eastAsia="en-US"/>
        </w:rPr>
        <w:t xml:space="preserve"> или их экв</w:t>
      </w:r>
      <w:r w:rsidR="00FD0303" w:rsidRPr="005830DE">
        <w:rPr>
          <w:rStyle w:val="FontStyle57"/>
          <w:rFonts w:asciiTheme="minorHAnsi" w:hAnsiTheme="minorHAnsi" w:cstheme="minorHAnsi"/>
          <w:sz w:val="24"/>
          <w:szCs w:val="24"/>
          <w:lang w:eastAsia="en-US"/>
        </w:rPr>
        <w:t xml:space="preserve">ивалент, например, обозначение «Использовать до» </w:t>
      </w:r>
      <w:r w:rsidR="007E7B43" w:rsidRPr="005830DE">
        <w:rPr>
          <w:rStyle w:val="FontStyle57"/>
          <w:rFonts w:asciiTheme="minorHAnsi" w:hAnsiTheme="minorHAnsi" w:cstheme="minorHAnsi"/>
          <w:sz w:val="24"/>
          <w:szCs w:val="24"/>
          <w:lang w:eastAsia="en-US"/>
        </w:rPr>
        <w:t>(см. ISO 15223-1:2016, Таблица 1, номер обозначения 5.1.4).</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p>
    <w:p w:rsidR="007E7B43" w:rsidRPr="005830DE" w:rsidRDefault="00E0415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 xml:space="preserve">15.4.2 </w:t>
      </w:r>
      <w:r w:rsidR="007E7B43" w:rsidRPr="005830DE">
        <w:rPr>
          <w:rStyle w:val="FontStyle57"/>
          <w:rFonts w:asciiTheme="minorHAnsi" w:hAnsiTheme="minorHAnsi" w:cstheme="minorHAnsi"/>
          <w:b/>
          <w:sz w:val="24"/>
          <w:szCs w:val="24"/>
          <w:lang w:eastAsia="en-US"/>
        </w:rPr>
        <w:t>Групповая упаковка для запечатанных шприцов</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Групповая упаковка для запечатанных шприцов должна иметь маркировку со следующей информацией:</w:t>
      </w:r>
    </w:p>
    <w:p w:rsidR="007E7B43" w:rsidRPr="005830DE" w:rsidRDefault="00E0415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a) </w:t>
      </w:r>
      <w:r w:rsidR="00117506" w:rsidRPr="005830DE">
        <w:rPr>
          <w:rStyle w:val="FontStyle57"/>
          <w:rFonts w:asciiTheme="minorHAnsi" w:hAnsiTheme="minorHAnsi" w:cstheme="minorHAnsi"/>
          <w:sz w:val="24"/>
          <w:szCs w:val="24"/>
          <w:lang w:eastAsia="en-US"/>
        </w:rPr>
        <w:t>слова «</w:t>
      </w:r>
      <w:r w:rsidR="007E7B43" w:rsidRPr="005830DE">
        <w:rPr>
          <w:rStyle w:val="FontStyle57"/>
          <w:rFonts w:asciiTheme="minorHAnsi" w:hAnsiTheme="minorHAnsi" w:cstheme="minorHAnsi"/>
          <w:sz w:val="24"/>
          <w:szCs w:val="24"/>
          <w:lang w:eastAsia="en-US"/>
        </w:rPr>
        <w:t>Шприцы со сте</w:t>
      </w:r>
      <w:r w:rsidR="00117506" w:rsidRPr="005830DE">
        <w:rPr>
          <w:rStyle w:val="FontStyle57"/>
          <w:rFonts w:asciiTheme="minorHAnsi" w:hAnsiTheme="minorHAnsi" w:cstheme="minorHAnsi"/>
          <w:sz w:val="24"/>
          <w:szCs w:val="24"/>
          <w:lang w:eastAsia="en-US"/>
        </w:rPr>
        <w:t>рильной внутренней поверхностью»</w:t>
      </w:r>
      <w:r w:rsidR="007E7B43" w:rsidRPr="005830DE">
        <w:rPr>
          <w:rStyle w:val="FontStyle57"/>
          <w:rFonts w:asciiTheme="minorHAnsi" w:hAnsiTheme="minorHAnsi" w:cstheme="minorHAnsi"/>
          <w:sz w:val="24"/>
          <w:szCs w:val="24"/>
          <w:lang w:eastAsia="en-US"/>
        </w:rPr>
        <w:t xml:space="preserve"> или их экв</w:t>
      </w:r>
      <w:r w:rsidR="00117506" w:rsidRPr="005830DE">
        <w:rPr>
          <w:rStyle w:val="FontStyle57"/>
          <w:rFonts w:asciiTheme="minorHAnsi" w:hAnsiTheme="minorHAnsi" w:cstheme="minorHAnsi"/>
          <w:sz w:val="24"/>
          <w:szCs w:val="24"/>
          <w:lang w:eastAsia="en-US"/>
        </w:rPr>
        <w:t>ивалент, например, обозначение «</w:t>
      </w:r>
      <w:r w:rsidR="007E7B43" w:rsidRPr="005830DE">
        <w:rPr>
          <w:rStyle w:val="FontStyle57"/>
          <w:rFonts w:asciiTheme="minorHAnsi" w:hAnsiTheme="minorHAnsi" w:cstheme="minorHAnsi"/>
          <w:sz w:val="24"/>
          <w:szCs w:val="24"/>
          <w:lang w:eastAsia="en-US"/>
        </w:rPr>
        <w:t>Стер</w:t>
      </w:r>
      <w:r w:rsidR="00117506" w:rsidRPr="005830DE">
        <w:rPr>
          <w:rStyle w:val="FontStyle57"/>
          <w:rFonts w:asciiTheme="minorHAnsi" w:hAnsiTheme="minorHAnsi" w:cstheme="minorHAnsi"/>
          <w:sz w:val="24"/>
          <w:szCs w:val="24"/>
          <w:lang w:eastAsia="en-US"/>
        </w:rPr>
        <w:t>ильный путь жидкости»</w:t>
      </w:r>
      <w:r w:rsidR="007E7B43" w:rsidRPr="005830DE">
        <w:rPr>
          <w:rStyle w:val="FontStyle57"/>
          <w:rFonts w:asciiTheme="minorHAnsi" w:hAnsiTheme="minorHAnsi" w:cstheme="minorHAnsi"/>
          <w:sz w:val="24"/>
          <w:szCs w:val="24"/>
          <w:lang w:eastAsia="en-US"/>
        </w:rPr>
        <w:t xml:space="preserve"> (см. ISO 15223-1:2016, Таблица 1, номер обозначения 5.2.9);</w:t>
      </w:r>
    </w:p>
    <w:p w:rsidR="007E7B43" w:rsidRPr="005830DE" w:rsidRDefault="00E0415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b) </w:t>
      </w:r>
      <w:r w:rsidR="007E7B43" w:rsidRPr="005830DE">
        <w:rPr>
          <w:rStyle w:val="FontStyle57"/>
          <w:rFonts w:asciiTheme="minorHAnsi" w:hAnsiTheme="minorHAnsi" w:cstheme="minorHAnsi"/>
          <w:sz w:val="24"/>
          <w:szCs w:val="24"/>
          <w:lang w:eastAsia="en-US"/>
        </w:rPr>
        <w:t>присутствовать предупреждение о том, что необходимо проверить целостность запечатанных шприцов перед началом применения, за исключением случаев, когда такое предупреждение размещено на самом шприце.</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p>
    <w:p w:rsidR="007E7B43" w:rsidRPr="005830DE" w:rsidRDefault="00E0415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 xml:space="preserve">15.5 </w:t>
      </w:r>
      <w:r w:rsidR="007E7B43" w:rsidRPr="005830DE">
        <w:rPr>
          <w:rStyle w:val="FontStyle57"/>
          <w:rFonts w:asciiTheme="minorHAnsi" w:hAnsiTheme="minorHAnsi" w:cstheme="minorHAnsi"/>
          <w:b/>
          <w:sz w:val="24"/>
          <w:szCs w:val="24"/>
          <w:lang w:eastAsia="en-US"/>
        </w:rPr>
        <w:t>Потребительская упаковка</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Потребительская упаковка должна иметь маркировку со следующей информацией:</w:t>
      </w:r>
    </w:p>
    <w:p w:rsidR="007E7B43" w:rsidRPr="005830DE" w:rsidRDefault="00E0415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a) </w:t>
      </w:r>
      <w:r w:rsidR="00117506" w:rsidRPr="005830DE">
        <w:rPr>
          <w:rStyle w:val="FontStyle57"/>
          <w:rFonts w:asciiTheme="minorHAnsi" w:hAnsiTheme="minorHAnsi" w:cstheme="minorHAnsi"/>
          <w:sz w:val="24"/>
          <w:szCs w:val="24"/>
          <w:lang w:eastAsia="en-US"/>
        </w:rPr>
        <w:t>слово «СТЕРИЛЬНО»</w:t>
      </w:r>
      <w:r w:rsidR="007E7B43" w:rsidRPr="005830DE">
        <w:rPr>
          <w:rStyle w:val="FontStyle57"/>
          <w:rFonts w:asciiTheme="minorHAnsi" w:hAnsiTheme="minorHAnsi" w:cstheme="minorHAnsi"/>
          <w:sz w:val="24"/>
          <w:szCs w:val="24"/>
          <w:lang w:eastAsia="en-US"/>
        </w:rPr>
        <w:t xml:space="preserve"> или его экв</w:t>
      </w:r>
      <w:r w:rsidR="00117506" w:rsidRPr="005830DE">
        <w:rPr>
          <w:rStyle w:val="FontStyle57"/>
          <w:rFonts w:asciiTheme="minorHAnsi" w:hAnsiTheme="minorHAnsi" w:cstheme="minorHAnsi"/>
          <w:sz w:val="24"/>
          <w:szCs w:val="24"/>
          <w:lang w:eastAsia="en-US"/>
        </w:rPr>
        <w:t>ивалент, например, обозначение «Стерильно»</w:t>
      </w:r>
      <w:r w:rsidR="007E7B43" w:rsidRPr="005830DE">
        <w:rPr>
          <w:rStyle w:val="FontStyle57"/>
          <w:rFonts w:asciiTheme="minorHAnsi" w:hAnsiTheme="minorHAnsi" w:cstheme="minorHAnsi"/>
          <w:sz w:val="24"/>
          <w:szCs w:val="24"/>
          <w:lang w:eastAsia="en-US"/>
        </w:rPr>
        <w:t xml:space="preserve"> (см. ISO 15223-1:2016, Таблица 1, номер обозначения 5.2.9);</w:t>
      </w:r>
    </w:p>
    <w:p w:rsidR="007E7B43" w:rsidRPr="005830DE" w:rsidRDefault="00E0415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b) </w:t>
      </w:r>
      <w:r w:rsidR="007E7B43" w:rsidRPr="005830DE">
        <w:rPr>
          <w:rStyle w:val="FontStyle57"/>
          <w:rFonts w:asciiTheme="minorHAnsi" w:hAnsiTheme="minorHAnsi" w:cstheme="minorHAnsi"/>
          <w:sz w:val="24"/>
          <w:szCs w:val="24"/>
          <w:lang w:eastAsia="en-US"/>
        </w:rPr>
        <w:t>дл</w:t>
      </w:r>
      <w:r w:rsidR="00117506" w:rsidRPr="005830DE">
        <w:rPr>
          <w:rStyle w:val="FontStyle57"/>
          <w:rFonts w:asciiTheme="minorHAnsi" w:hAnsiTheme="minorHAnsi" w:cstheme="minorHAnsi"/>
          <w:sz w:val="24"/>
          <w:szCs w:val="24"/>
          <w:lang w:eastAsia="en-US"/>
        </w:rPr>
        <w:t>я запечатанных шприцов – слова «</w:t>
      </w:r>
      <w:r w:rsidR="007E7B43" w:rsidRPr="005830DE">
        <w:rPr>
          <w:rStyle w:val="FontStyle57"/>
          <w:rFonts w:asciiTheme="minorHAnsi" w:hAnsiTheme="minorHAnsi" w:cstheme="minorHAnsi"/>
          <w:sz w:val="24"/>
          <w:szCs w:val="24"/>
          <w:lang w:eastAsia="en-US"/>
        </w:rPr>
        <w:t>Шприцы со сте</w:t>
      </w:r>
      <w:r w:rsidR="00117506" w:rsidRPr="005830DE">
        <w:rPr>
          <w:rStyle w:val="FontStyle57"/>
          <w:rFonts w:asciiTheme="minorHAnsi" w:hAnsiTheme="minorHAnsi" w:cstheme="minorHAnsi"/>
          <w:sz w:val="24"/>
          <w:szCs w:val="24"/>
          <w:lang w:eastAsia="en-US"/>
        </w:rPr>
        <w:t>рильной внутренней поверхностью»</w:t>
      </w:r>
      <w:r w:rsidR="007E7B43" w:rsidRPr="005830DE">
        <w:rPr>
          <w:rStyle w:val="FontStyle57"/>
          <w:rFonts w:asciiTheme="minorHAnsi" w:hAnsiTheme="minorHAnsi" w:cstheme="minorHAnsi"/>
          <w:sz w:val="24"/>
          <w:szCs w:val="24"/>
          <w:lang w:eastAsia="en-US"/>
        </w:rPr>
        <w:t xml:space="preserve"> или их экв</w:t>
      </w:r>
      <w:r w:rsidR="00117506" w:rsidRPr="005830DE">
        <w:rPr>
          <w:rStyle w:val="FontStyle57"/>
          <w:rFonts w:asciiTheme="minorHAnsi" w:hAnsiTheme="minorHAnsi" w:cstheme="minorHAnsi"/>
          <w:sz w:val="24"/>
          <w:szCs w:val="24"/>
          <w:lang w:eastAsia="en-US"/>
        </w:rPr>
        <w:t>ивалент, например, обозначение «Стерильный путь жидкости»</w:t>
      </w:r>
      <w:r w:rsidR="007E7B43" w:rsidRPr="005830DE">
        <w:rPr>
          <w:rStyle w:val="FontStyle57"/>
          <w:rFonts w:asciiTheme="minorHAnsi" w:hAnsiTheme="minorHAnsi" w:cstheme="minorHAnsi"/>
          <w:sz w:val="24"/>
          <w:szCs w:val="24"/>
          <w:lang w:eastAsia="en-US"/>
        </w:rPr>
        <w:t xml:space="preserve"> (см. ISO 15223-1:2016, Таблица 1, номер обозначения 5.2.9);</w:t>
      </w:r>
    </w:p>
    <w:p w:rsidR="007E7B43" w:rsidRPr="005830DE" w:rsidRDefault="00E0415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c) </w:t>
      </w:r>
      <w:r w:rsidR="00117506" w:rsidRPr="005830DE">
        <w:rPr>
          <w:rStyle w:val="FontStyle57"/>
          <w:rFonts w:asciiTheme="minorHAnsi" w:hAnsiTheme="minorHAnsi" w:cstheme="minorHAnsi"/>
          <w:sz w:val="24"/>
          <w:szCs w:val="24"/>
          <w:lang w:eastAsia="en-US"/>
        </w:rPr>
        <w:t>слова «</w:t>
      </w:r>
      <w:r w:rsidR="007E7B43" w:rsidRPr="005830DE">
        <w:rPr>
          <w:rStyle w:val="FontStyle57"/>
          <w:rFonts w:asciiTheme="minorHAnsi" w:hAnsiTheme="minorHAnsi" w:cstheme="minorHAnsi"/>
          <w:sz w:val="24"/>
          <w:szCs w:val="24"/>
          <w:lang w:eastAsia="en-US"/>
        </w:rPr>
        <w:t>Для однократного приме</w:t>
      </w:r>
      <w:r w:rsidR="00117506" w:rsidRPr="005830DE">
        <w:rPr>
          <w:rStyle w:val="FontStyle57"/>
          <w:rFonts w:asciiTheme="minorHAnsi" w:hAnsiTheme="minorHAnsi" w:cstheme="minorHAnsi"/>
          <w:sz w:val="24"/>
          <w:szCs w:val="24"/>
          <w:lang w:eastAsia="en-US"/>
        </w:rPr>
        <w:t>нения»</w:t>
      </w:r>
      <w:r w:rsidR="007E7B43" w:rsidRPr="005830DE">
        <w:rPr>
          <w:rStyle w:val="FontStyle57"/>
          <w:rFonts w:asciiTheme="minorHAnsi" w:hAnsiTheme="minorHAnsi" w:cstheme="minorHAnsi"/>
          <w:sz w:val="24"/>
          <w:szCs w:val="24"/>
          <w:lang w:eastAsia="en-US"/>
        </w:rPr>
        <w:t xml:space="preserve"> или их экв</w:t>
      </w:r>
      <w:r w:rsidR="00117506" w:rsidRPr="005830DE">
        <w:rPr>
          <w:rStyle w:val="FontStyle57"/>
          <w:rFonts w:asciiTheme="minorHAnsi" w:hAnsiTheme="minorHAnsi" w:cstheme="minorHAnsi"/>
          <w:sz w:val="24"/>
          <w:szCs w:val="24"/>
          <w:lang w:eastAsia="en-US"/>
        </w:rPr>
        <w:t>ивалент, например, обозначение «Не использовать повторно»</w:t>
      </w:r>
      <w:r w:rsidR="007E7B43" w:rsidRPr="005830DE">
        <w:rPr>
          <w:rStyle w:val="FontStyle57"/>
          <w:rFonts w:asciiTheme="minorHAnsi" w:hAnsiTheme="minorHAnsi" w:cstheme="minorHAnsi"/>
          <w:sz w:val="24"/>
          <w:szCs w:val="24"/>
          <w:lang w:eastAsia="en-US"/>
        </w:rPr>
        <w:t xml:space="preserve"> (см. ISO 15223-1:2016, Таблица 1, но</w:t>
      </w:r>
      <w:r w:rsidR="00117506" w:rsidRPr="005830DE">
        <w:rPr>
          <w:rStyle w:val="FontStyle57"/>
          <w:rFonts w:asciiTheme="minorHAnsi" w:hAnsiTheme="minorHAnsi" w:cstheme="minorHAnsi"/>
          <w:sz w:val="24"/>
          <w:szCs w:val="24"/>
          <w:lang w:eastAsia="en-US"/>
        </w:rPr>
        <w:t>мер обозначения 5.4.2); термин «одноразовый»</w:t>
      </w:r>
      <w:r w:rsidR="007E7B43" w:rsidRPr="005830DE">
        <w:rPr>
          <w:rStyle w:val="FontStyle57"/>
          <w:rFonts w:asciiTheme="minorHAnsi" w:hAnsiTheme="minorHAnsi" w:cstheme="minorHAnsi"/>
          <w:sz w:val="24"/>
          <w:szCs w:val="24"/>
          <w:lang w:eastAsia="en-US"/>
        </w:rPr>
        <w:t xml:space="preserve"> использоваться не должен;</w:t>
      </w:r>
    </w:p>
    <w:p w:rsidR="007E7B43" w:rsidRPr="005830DE" w:rsidRDefault="00E0415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d) </w:t>
      </w:r>
      <w:r w:rsidR="007E7B43" w:rsidRPr="005830DE">
        <w:rPr>
          <w:rStyle w:val="FontStyle57"/>
          <w:rFonts w:asciiTheme="minorHAnsi" w:hAnsiTheme="minorHAnsi" w:cstheme="minorHAnsi"/>
          <w:sz w:val="24"/>
          <w:szCs w:val="24"/>
          <w:lang w:eastAsia="en-US"/>
        </w:rPr>
        <w:t>идентификационный справочный номер кода или номера партии, после символ</w:t>
      </w:r>
      <w:r w:rsidR="00117506" w:rsidRPr="005830DE">
        <w:rPr>
          <w:rStyle w:val="FontStyle57"/>
          <w:rFonts w:asciiTheme="minorHAnsi" w:hAnsiTheme="minorHAnsi" w:cstheme="minorHAnsi"/>
          <w:sz w:val="24"/>
          <w:szCs w:val="24"/>
          <w:lang w:eastAsia="en-US"/>
        </w:rPr>
        <w:t>а «Номер партии»</w:t>
      </w:r>
      <w:r w:rsidR="007E7B43" w:rsidRPr="005830DE">
        <w:rPr>
          <w:rStyle w:val="FontStyle57"/>
          <w:rFonts w:asciiTheme="minorHAnsi" w:hAnsiTheme="minorHAnsi" w:cstheme="minorHAnsi"/>
          <w:sz w:val="24"/>
          <w:szCs w:val="24"/>
          <w:lang w:eastAsia="en-US"/>
        </w:rPr>
        <w:t xml:space="preserve"> (см. ISO 15223-1:2016, Таблица 1, номер обозначения </w:t>
      </w:r>
      <w:r w:rsidR="00117506" w:rsidRPr="005830DE">
        <w:rPr>
          <w:rStyle w:val="FontStyle57"/>
          <w:rFonts w:asciiTheme="minorHAnsi" w:hAnsiTheme="minorHAnsi" w:cstheme="minorHAnsi"/>
          <w:sz w:val="24"/>
          <w:szCs w:val="24"/>
          <w:lang w:eastAsia="en-US"/>
        </w:rPr>
        <w:t>5.1.5), или после слова «ПАРТИЯ»</w:t>
      </w:r>
      <w:r w:rsidR="007E7B43" w:rsidRPr="005830DE">
        <w:rPr>
          <w:rStyle w:val="FontStyle57"/>
          <w:rFonts w:asciiTheme="minorHAnsi" w:hAnsiTheme="minorHAnsi" w:cstheme="minorHAnsi"/>
          <w:sz w:val="24"/>
          <w:szCs w:val="24"/>
          <w:lang w:eastAsia="en-US"/>
        </w:rPr>
        <w:t>.</w:t>
      </w:r>
    </w:p>
    <w:p w:rsidR="007E7B43" w:rsidRPr="005830DE" w:rsidRDefault="00E0415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e) </w:t>
      </w:r>
      <w:r w:rsidR="007E7B43" w:rsidRPr="005830DE">
        <w:rPr>
          <w:rStyle w:val="FontStyle57"/>
          <w:rFonts w:asciiTheme="minorHAnsi" w:hAnsiTheme="minorHAnsi" w:cstheme="minorHAnsi"/>
          <w:sz w:val="24"/>
          <w:szCs w:val="24"/>
          <w:lang w:eastAsia="en-US"/>
        </w:rPr>
        <w:t>наименование и/или торговую марку и адрес производителя и/или его уполномоченного представителя;</w:t>
      </w:r>
    </w:p>
    <w:p w:rsidR="007E7B43" w:rsidRPr="005830DE" w:rsidRDefault="00E0415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f) </w:t>
      </w:r>
      <w:r w:rsidR="007E7B43" w:rsidRPr="005830DE">
        <w:rPr>
          <w:rStyle w:val="FontStyle57"/>
          <w:rFonts w:asciiTheme="minorHAnsi" w:hAnsiTheme="minorHAnsi" w:cstheme="minorHAnsi"/>
          <w:sz w:val="24"/>
          <w:szCs w:val="24"/>
          <w:lang w:eastAsia="en-US"/>
        </w:rPr>
        <w:t>описание содержимого;</w:t>
      </w:r>
    </w:p>
    <w:p w:rsidR="007E7B43" w:rsidRPr="005830DE" w:rsidRDefault="00E04153" w:rsidP="00E0415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lastRenderedPageBreak/>
        <w:t xml:space="preserve">g) </w:t>
      </w:r>
      <w:r w:rsidR="00117506" w:rsidRPr="005830DE">
        <w:rPr>
          <w:rStyle w:val="FontStyle57"/>
          <w:rFonts w:asciiTheme="minorHAnsi" w:hAnsiTheme="minorHAnsi" w:cstheme="minorHAnsi"/>
          <w:sz w:val="24"/>
          <w:szCs w:val="24"/>
          <w:lang w:eastAsia="en-US"/>
        </w:rPr>
        <w:t>слова «ГОДЕН ДО»</w:t>
      </w:r>
      <w:r w:rsidR="007E7B43" w:rsidRPr="005830DE">
        <w:rPr>
          <w:rStyle w:val="FontStyle57"/>
          <w:rFonts w:asciiTheme="minorHAnsi" w:hAnsiTheme="minorHAnsi" w:cstheme="minorHAnsi"/>
          <w:sz w:val="24"/>
          <w:szCs w:val="24"/>
          <w:lang w:eastAsia="en-US"/>
        </w:rPr>
        <w:t xml:space="preserve"> или их экв</w:t>
      </w:r>
      <w:r w:rsidR="00117506" w:rsidRPr="005830DE">
        <w:rPr>
          <w:rStyle w:val="FontStyle57"/>
          <w:rFonts w:asciiTheme="minorHAnsi" w:hAnsiTheme="minorHAnsi" w:cstheme="minorHAnsi"/>
          <w:sz w:val="24"/>
          <w:szCs w:val="24"/>
          <w:lang w:eastAsia="en-US"/>
        </w:rPr>
        <w:t>ивалент, например, обозначение «Использовать до»</w:t>
      </w:r>
      <w:r w:rsidR="007E7B43" w:rsidRPr="005830DE">
        <w:rPr>
          <w:rStyle w:val="FontStyle57"/>
          <w:rFonts w:asciiTheme="minorHAnsi" w:hAnsiTheme="minorHAnsi" w:cstheme="minorHAnsi"/>
          <w:sz w:val="24"/>
          <w:szCs w:val="24"/>
          <w:lang w:eastAsia="en-US"/>
        </w:rPr>
        <w:t xml:space="preserve"> (см. ISO 15223-1:2016, Таблица 1, номер обозначения 5.1.4).</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Предупреждение о том, что необходимо проверить целостность единичной упаковки перед началом применения; на</w:t>
      </w:r>
      <w:r w:rsidR="00117506" w:rsidRPr="005830DE">
        <w:rPr>
          <w:rStyle w:val="FontStyle57"/>
          <w:rFonts w:asciiTheme="minorHAnsi" w:hAnsiTheme="minorHAnsi" w:cstheme="minorHAnsi"/>
          <w:sz w:val="24"/>
          <w:szCs w:val="24"/>
          <w:lang w:eastAsia="en-US"/>
        </w:rPr>
        <w:t>пример, при помощи обозначения «</w:t>
      </w:r>
      <w:r w:rsidRPr="005830DE">
        <w:rPr>
          <w:rStyle w:val="FontStyle57"/>
          <w:rFonts w:asciiTheme="minorHAnsi" w:hAnsiTheme="minorHAnsi" w:cstheme="minorHAnsi"/>
          <w:sz w:val="24"/>
          <w:szCs w:val="24"/>
          <w:lang w:eastAsia="en-US"/>
        </w:rPr>
        <w:t>Не исполь</w:t>
      </w:r>
      <w:r w:rsidR="00117506" w:rsidRPr="005830DE">
        <w:rPr>
          <w:rStyle w:val="FontStyle57"/>
          <w:rFonts w:asciiTheme="minorHAnsi" w:hAnsiTheme="minorHAnsi" w:cstheme="minorHAnsi"/>
          <w:sz w:val="24"/>
          <w:szCs w:val="24"/>
          <w:lang w:eastAsia="en-US"/>
        </w:rPr>
        <w:t>зовать, если упаковка нарушена»</w:t>
      </w:r>
      <w:r w:rsidRPr="005830DE">
        <w:rPr>
          <w:rStyle w:val="FontStyle57"/>
          <w:rFonts w:asciiTheme="minorHAnsi" w:hAnsiTheme="minorHAnsi" w:cstheme="minorHAnsi"/>
          <w:sz w:val="24"/>
          <w:szCs w:val="24"/>
          <w:lang w:eastAsia="en-US"/>
        </w:rPr>
        <w:t xml:space="preserve"> См. ISO 15223-1:2016, Таблица 1, номер обозначения 5.2.8.</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Также могут использоваться обозначения для выбранного метода стерилизации. См. ISO 15223-1:2016, Таблица 1, номера обозначений с 5.2.2 по 5.2.5.</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p>
    <w:p w:rsidR="007E7B43" w:rsidRPr="005830DE" w:rsidRDefault="00E0415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 xml:space="preserve">15.6 </w:t>
      </w:r>
      <w:r w:rsidR="007E7B43" w:rsidRPr="005830DE">
        <w:rPr>
          <w:rStyle w:val="FontStyle57"/>
          <w:rFonts w:asciiTheme="minorHAnsi" w:hAnsiTheme="minorHAnsi" w:cstheme="minorHAnsi"/>
          <w:b/>
          <w:sz w:val="24"/>
          <w:szCs w:val="24"/>
          <w:lang w:eastAsia="en-US"/>
        </w:rPr>
        <w:t>Контейнер для хранения</w:t>
      </w:r>
    </w:p>
    <w:p w:rsidR="00E04153" w:rsidRPr="005830DE" w:rsidRDefault="00E04153" w:rsidP="007E7B43">
      <w:pPr>
        <w:pStyle w:val="Style24"/>
        <w:widowControl/>
        <w:ind w:firstLine="567"/>
        <w:jc w:val="both"/>
        <w:rPr>
          <w:rStyle w:val="FontStyle57"/>
          <w:rFonts w:asciiTheme="minorHAnsi" w:hAnsiTheme="minorHAnsi" w:cstheme="minorHAnsi"/>
          <w:b/>
          <w:sz w:val="24"/>
          <w:szCs w:val="24"/>
          <w:lang w:eastAsia="en-US"/>
        </w:rPr>
      </w:pP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Если потребительская упаковка доставляется в контейнере для хранения, он должен иметь маркировку, содержащую как минимум следующую информацию:</w:t>
      </w:r>
    </w:p>
    <w:p w:rsidR="007E7B43" w:rsidRPr="005830DE" w:rsidRDefault="00E0415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a) </w:t>
      </w:r>
      <w:r w:rsidR="007E7B43" w:rsidRPr="005830DE">
        <w:rPr>
          <w:rStyle w:val="FontStyle57"/>
          <w:rFonts w:asciiTheme="minorHAnsi" w:hAnsiTheme="minorHAnsi" w:cstheme="minorHAnsi"/>
          <w:sz w:val="24"/>
          <w:szCs w:val="24"/>
          <w:lang w:eastAsia="en-US"/>
        </w:rPr>
        <w:t>идентификацию содержимого, включая вместимость шприца;</w:t>
      </w:r>
    </w:p>
    <w:p w:rsidR="007E7B43" w:rsidRPr="005830DE" w:rsidRDefault="00E0415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b) </w:t>
      </w:r>
      <w:r w:rsidR="007E7B43" w:rsidRPr="005830DE">
        <w:rPr>
          <w:rStyle w:val="FontStyle57"/>
          <w:rFonts w:asciiTheme="minorHAnsi" w:hAnsiTheme="minorHAnsi" w:cstheme="minorHAnsi"/>
          <w:sz w:val="24"/>
          <w:szCs w:val="24"/>
          <w:lang w:eastAsia="en-US"/>
        </w:rPr>
        <w:t>идентификационный справочный номер кода ил</w:t>
      </w:r>
      <w:r w:rsidR="00117506" w:rsidRPr="005830DE">
        <w:rPr>
          <w:rStyle w:val="FontStyle57"/>
          <w:rFonts w:asciiTheme="minorHAnsi" w:hAnsiTheme="minorHAnsi" w:cstheme="minorHAnsi"/>
          <w:sz w:val="24"/>
          <w:szCs w:val="24"/>
          <w:lang w:eastAsia="en-US"/>
        </w:rPr>
        <w:t xml:space="preserve">и номера партии, после символа «Номер партии» </w:t>
      </w:r>
      <w:r w:rsidR="007E7B43" w:rsidRPr="005830DE">
        <w:rPr>
          <w:rStyle w:val="FontStyle57"/>
          <w:rFonts w:asciiTheme="minorHAnsi" w:hAnsiTheme="minorHAnsi" w:cstheme="minorHAnsi"/>
          <w:sz w:val="24"/>
          <w:szCs w:val="24"/>
          <w:lang w:eastAsia="en-US"/>
        </w:rPr>
        <w:t>(см. ISO 15223-1:2016, Таблица 1, номер обозн</w:t>
      </w:r>
      <w:r w:rsidR="00117506" w:rsidRPr="005830DE">
        <w:rPr>
          <w:rStyle w:val="FontStyle57"/>
          <w:rFonts w:asciiTheme="minorHAnsi" w:hAnsiTheme="minorHAnsi" w:cstheme="minorHAnsi"/>
          <w:sz w:val="24"/>
          <w:szCs w:val="24"/>
          <w:lang w:eastAsia="en-US"/>
        </w:rPr>
        <w:t>ачения 5.1.5), или после слова «ПАРТИЯ»</w:t>
      </w:r>
      <w:r w:rsidR="007E7B43" w:rsidRPr="005830DE">
        <w:rPr>
          <w:rStyle w:val="FontStyle57"/>
          <w:rFonts w:asciiTheme="minorHAnsi" w:hAnsiTheme="minorHAnsi" w:cstheme="minorHAnsi"/>
          <w:sz w:val="24"/>
          <w:szCs w:val="24"/>
          <w:lang w:eastAsia="en-US"/>
        </w:rPr>
        <w:t>;</w:t>
      </w:r>
    </w:p>
    <w:p w:rsidR="007E7B43" w:rsidRPr="005830DE" w:rsidRDefault="00E0415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c) </w:t>
      </w:r>
      <w:r w:rsidR="00117506" w:rsidRPr="005830DE">
        <w:rPr>
          <w:rStyle w:val="FontStyle57"/>
          <w:rFonts w:asciiTheme="minorHAnsi" w:hAnsiTheme="minorHAnsi" w:cstheme="minorHAnsi"/>
          <w:sz w:val="24"/>
          <w:szCs w:val="24"/>
          <w:lang w:eastAsia="en-US"/>
        </w:rPr>
        <w:t>слово «СТЕРИЛЬНО»</w:t>
      </w:r>
      <w:r w:rsidR="007E7B43" w:rsidRPr="005830DE">
        <w:rPr>
          <w:rStyle w:val="FontStyle57"/>
          <w:rFonts w:asciiTheme="minorHAnsi" w:hAnsiTheme="minorHAnsi" w:cstheme="minorHAnsi"/>
          <w:sz w:val="24"/>
          <w:szCs w:val="24"/>
          <w:lang w:eastAsia="en-US"/>
        </w:rPr>
        <w:t xml:space="preserve"> или его экв</w:t>
      </w:r>
      <w:r w:rsidR="00117506" w:rsidRPr="005830DE">
        <w:rPr>
          <w:rStyle w:val="FontStyle57"/>
          <w:rFonts w:asciiTheme="minorHAnsi" w:hAnsiTheme="minorHAnsi" w:cstheme="minorHAnsi"/>
          <w:sz w:val="24"/>
          <w:szCs w:val="24"/>
          <w:lang w:eastAsia="en-US"/>
        </w:rPr>
        <w:t>ивалент, например, обозначение «Стерильно»</w:t>
      </w:r>
      <w:r w:rsidR="007E7B43" w:rsidRPr="005830DE">
        <w:rPr>
          <w:rStyle w:val="FontStyle57"/>
          <w:rFonts w:asciiTheme="minorHAnsi" w:hAnsiTheme="minorHAnsi" w:cstheme="minorHAnsi"/>
          <w:sz w:val="24"/>
          <w:szCs w:val="24"/>
          <w:lang w:eastAsia="en-US"/>
        </w:rPr>
        <w:t xml:space="preserve"> (см. ISO 15223-1:2016, Таблица 1, номер обозначения 5.2.1);</w:t>
      </w:r>
    </w:p>
    <w:p w:rsidR="007E7B43" w:rsidRPr="005830DE" w:rsidRDefault="00E0415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d) </w:t>
      </w:r>
      <w:r w:rsidR="007E7B43" w:rsidRPr="005830DE">
        <w:rPr>
          <w:rStyle w:val="FontStyle57"/>
          <w:rFonts w:asciiTheme="minorHAnsi" w:hAnsiTheme="minorHAnsi" w:cstheme="minorHAnsi"/>
          <w:sz w:val="24"/>
          <w:szCs w:val="24"/>
          <w:lang w:eastAsia="en-US"/>
        </w:rPr>
        <w:t>наименование и/или торговую марку и адрес производителя и, где применимо, его уполномоченного представителя;</w:t>
      </w:r>
    </w:p>
    <w:p w:rsidR="007E7B43" w:rsidRPr="005830DE" w:rsidRDefault="00E0415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e) </w:t>
      </w:r>
      <w:r w:rsidR="007E7B43" w:rsidRPr="005830DE">
        <w:rPr>
          <w:rStyle w:val="FontStyle57"/>
          <w:rFonts w:asciiTheme="minorHAnsi" w:hAnsiTheme="minorHAnsi" w:cstheme="minorHAnsi"/>
          <w:sz w:val="24"/>
          <w:szCs w:val="24"/>
          <w:lang w:eastAsia="en-US"/>
        </w:rPr>
        <w:t>информацию касательно обращения, хранения и транспортировки содержимого.</w:t>
      </w:r>
    </w:p>
    <w:p w:rsidR="007E7B43" w:rsidRPr="005830DE" w:rsidRDefault="00E0415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xml:space="preserve">f) </w:t>
      </w:r>
      <w:r w:rsidR="00117506" w:rsidRPr="005830DE">
        <w:rPr>
          <w:rStyle w:val="FontStyle57"/>
          <w:rFonts w:asciiTheme="minorHAnsi" w:hAnsiTheme="minorHAnsi" w:cstheme="minorHAnsi"/>
          <w:sz w:val="24"/>
          <w:szCs w:val="24"/>
          <w:lang w:eastAsia="en-US"/>
        </w:rPr>
        <w:t>слова «ГОДЕН ДО»</w:t>
      </w:r>
      <w:r w:rsidR="007E7B43" w:rsidRPr="005830DE">
        <w:rPr>
          <w:rStyle w:val="FontStyle57"/>
          <w:rFonts w:asciiTheme="minorHAnsi" w:hAnsiTheme="minorHAnsi" w:cstheme="minorHAnsi"/>
          <w:sz w:val="24"/>
          <w:szCs w:val="24"/>
          <w:lang w:eastAsia="en-US"/>
        </w:rPr>
        <w:t xml:space="preserve"> или их эквивалент, например, обозна</w:t>
      </w:r>
      <w:r w:rsidR="00117506" w:rsidRPr="005830DE">
        <w:rPr>
          <w:rStyle w:val="FontStyle57"/>
          <w:rFonts w:asciiTheme="minorHAnsi" w:hAnsiTheme="minorHAnsi" w:cstheme="minorHAnsi"/>
          <w:sz w:val="24"/>
          <w:szCs w:val="24"/>
          <w:lang w:eastAsia="en-US"/>
        </w:rPr>
        <w:t>чение «Использовать до»</w:t>
      </w:r>
      <w:r w:rsidR="007E7B43" w:rsidRPr="005830DE">
        <w:rPr>
          <w:rStyle w:val="FontStyle57"/>
          <w:rFonts w:asciiTheme="minorHAnsi" w:hAnsiTheme="minorHAnsi" w:cstheme="minorHAnsi"/>
          <w:sz w:val="24"/>
          <w:szCs w:val="24"/>
          <w:lang w:eastAsia="en-US"/>
        </w:rPr>
        <w:t xml:space="preserve"> (см. ISO 15223-1:2016, Таблица 1, номер обозначения 5.1.4).</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Также могут использоваться обозначения для выбранного метода стерилизации. См. ISO 15223-1:2016, Таблица 1, номера обозначений с 5.2.2 по 5.2.5.</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Также может использоваться обозначения для хранения контейнера в сухом месте, недоступном для прямых солнечных лучей. См. ISO 15223-1:2016, Таблица 1, номера обозначений 5.3.2 и 5.3.4.</w:t>
      </w:r>
    </w:p>
    <w:p w:rsidR="007E7B4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p>
    <w:p w:rsidR="007E7B43" w:rsidRPr="005830DE" w:rsidRDefault="00E04153" w:rsidP="007E7B43">
      <w:pPr>
        <w:pStyle w:val="Style24"/>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 xml:space="preserve">15.7 </w:t>
      </w:r>
      <w:r w:rsidR="007E7B43" w:rsidRPr="005830DE">
        <w:rPr>
          <w:rStyle w:val="FontStyle57"/>
          <w:rFonts w:asciiTheme="minorHAnsi" w:hAnsiTheme="minorHAnsi" w:cstheme="minorHAnsi"/>
          <w:b/>
          <w:sz w:val="24"/>
          <w:szCs w:val="24"/>
          <w:lang w:eastAsia="en-US"/>
        </w:rPr>
        <w:t>Упаковка для транспортировки</w:t>
      </w:r>
    </w:p>
    <w:p w:rsidR="00E04153" w:rsidRPr="005830DE" w:rsidRDefault="007E7B43" w:rsidP="007E7B43">
      <w:pPr>
        <w:pStyle w:val="Style24"/>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Если контейнеры для хранения не используются, но потребительская упаковка заворачивается для транспортировки, информация, требуемая в пункте 15.6, должна быть либо нанесена на транспортировочную упаковку, либо видна через нее.</w:t>
      </w:r>
    </w:p>
    <w:p w:rsidR="00BD7B82" w:rsidRPr="005830DE" w:rsidRDefault="00BD7B82" w:rsidP="00BD7B82">
      <w:pPr>
        <w:ind w:firstLine="567"/>
        <w:jc w:val="center"/>
        <w:rPr>
          <w:rFonts w:asciiTheme="minorHAnsi" w:hAnsiTheme="minorHAnsi" w:cstheme="minorHAnsi"/>
        </w:rPr>
      </w:pPr>
    </w:p>
    <w:p w:rsidR="00E04153" w:rsidRPr="005830DE" w:rsidRDefault="00BD7B82" w:rsidP="00BD7B82">
      <w:pPr>
        <w:pStyle w:val="Style39"/>
        <w:widowControl/>
        <w:ind w:firstLine="567"/>
        <w:jc w:val="both"/>
        <w:rPr>
          <w:rStyle w:val="FontStyle57"/>
          <w:rFonts w:asciiTheme="minorHAnsi" w:eastAsia="Arial" w:hAnsiTheme="minorHAnsi" w:cstheme="minorHAnsi"/>
          <w:b/>
          <w:bCs/>
          <w:sz w:val="24"/>
          <w:szCs w:val="24"/>
        </w:rPr>
      </w:pPr>
      <w:r w:rsidRPr="005830DE">
        <w:rPr>
          <w:rFonts w:asciiTheme="minorHAnsi" w:hAnsiTheme="minorHAnsi" w:cstheme="minorHAnsi"/>
        </w:rPr>
        <w:br w:type="page"/>
      </w:r>
    </w:p>
    <w:p w:rsidR="00EA6845" w:rsidRPr="005830DE" w:rsidRDefault="00EA6845" w:rsidP="003E4506">
      <w:pPr>
        <w:pStyle w:val="Style11"/>
        <w:widowControl/>
        <w:ind w:firstLine="567"/>
        <w:jc w:val="center"/>
        <w:rPr>
          <w:rStyle w:val="FontStyle56"/>
          <w:rFonts w:asciiTheme="minorHAnsi" w:hAnsiTheme="minorHAnsi" w:cstheme="minorHAnsi"/>
          <w:sz w:val="24"/>
          <w:szCs w:val="24"/>
          <w:lang w:eastAsia="en-US"/>
        </w:rPr>
      </w:pPr>
      <w:r w:rsidRPr="005830DE">
        <w:rPr>
          <w:rStyle w:val="FontStyle56"/>
          <w:rFonts w:asciiTheme="minorHAnsi" w:hAnsiTheme="minorHAnsi" w:cstheme="minorHAnsi"/>
          <w:sz w:val="24"/>
          <w:szCs w:val="24"/>
          <w:lang w:eastAsia="en-US"/>
        </w:rPr>
        <w:lastRenderedPageBreak/>
        <w:t xml:space="preserve">Приложение </w:t>
      </w:r>
      <w:r w:rsidRPr="005830DE">
        <w:rPr>
          <w:rStyle w:val="FontStyle56"/>
          <w:rFonts w:asciiTheme="minorHAnsi" w:hAnsiTheme="minorHAnsi" w:cstheme="minorHAnsi"/>
          <w:sz w:val="24"/>
          <w:szCs w:val="24"/>
          <w:lang w:val="en-US" w:eastAsia="en-US"/>
        </w:rPr>
        <w:t>A</w:t>
      </w:r>
    </w:p>
    <w:p w:rsidR="00EA6845" w:rsidRPr="005830DE" w:rsidRDefault="00EA6845" w:rsidP="003E4506">
      <w:pPr>
        <w:pStyle w:val="Style43"/>
        <w:widowControl/>
        <w:ind w:firstLine="567"/>
        <w:jc w:val="center"/>
        <w:rPr>
          <w:rStyle w:val="FontStyle55"/>
          <w:rFonts w:asciiTheme="minorHAnsi" w:eastAsia="Arial" w:hAnsiTheme="minorHAnsi" w:cstheme="minorHAnsi"/>
          <w:i/>
          <w:sz w:val="24"/>
          <w:szCs w:val="24"/>
          <w:lang w:eastAsia="en-US"/>
        </w:rPr>
      </w:pPr>
      <w:r w:rsidRPr="005830DE">
        <w:rPr>
          <w:rStyle w:val="FontStyle55"/>
          <w:rFonts w:asciiTheme="minorHAnsi" w:eastAsia="Arial" w:hAnsiTheme="minorHAnsi" w:cstheme="minorHAnsi"/>
          <w:i/>
          <w:sz w:val="24"/>
          <w:szCs w:val="24"/>
          <w:lang w:eastAsia="en-US"/>
        </w:rPr>
        <w:t>(</w:t>
      </w:r>
      <w:r w:rsidR="00E04153" w:rsidRPr="005830DE">
        <w:rPr>
          <w:rStyle w:val="FontStyle55"/>
          <w:rFonts w:asciiTheme="minorHAnsi" w:eastAsia="Arial" w:hAnsiTheme="minorHAnsi" w:cstheme="minorHAnsi"/>
          <w:i/>
          <w:sz w:val="24"/>
          <w:szCs w:val="24"/>
          <w:lang w:eastAsia="en-US"/>
        </w:rPr>
        <w:t>обязательное</w:t>
      </w:r>
      <w:r w:rsidRPr="005830DE">
        <w:rPr>
          <w:rStyle w:val="FontStyle55"/>
          <w:rFonts w:asciiTheme="minorHAnsi" w:eastAsia="Arial" w:hAnsiTheme="minorHAnsi" w:cstheme="minorHAnsi"/>
          <w:i/>
          <w:sz w:val="24"/>
          <w:szCs w:val="24"/>
          <w:lang w:eastAsia="en-US"/>
        </w:rPr>
        <w:t>)</w:t>
      </w:r>
    </w:p>
    <w:p w:rsidR="00EA6845" w:rsidRPr="005830DE" w:rsidRDefault="00EA6845" w:rsidP="003E4506">
      <w:pPr>
        <w:pStyle w:val="Style43"/>
        <w:widowControl/>
        <w:ind w:firstLine="567"/>
        <w:jc w:val="center"/>
        <w:rPr>
          <w:rStyle w:val="FontStyle55"/>
          <w:rFonts w:asciiTheme="minorHAnsi" w:eastAsia="Arial" w:hAnsiTheme="minorHAnsi" w:cstheme="minorHAnsi"/>
          <w:sz w:val="24"/>
          <w:szCs w:val="24"/>
          <w:lang w:eastAsia="en-US"/>
        </w:rPr>
      </w:pPr>
    </w:p>
    <w:p w:rsidR="00E04153" w:rsidRPr="005830DE" w:rsidRDefault="00E04153" w:rsidP="00E04153">
      <w:pPr>
        <w:jc w:val="center"/>
        <w:rPr>
          <w:rStyle w:val="FontStyle56"/>
          <w:rFonts w:asciiTheme="minorHAnsi" w:hAnsiTheme="minorHAnsi" w:cstheme="minorHAnsi"/>
          <w:sz w:val="24"/>
          <w:szCs w:val="24"/>
        </w:rPr>
      </w:pPr>
      <w:r w:rsidRPr="005830DE">
        <w:rPr>
          <w:rStyle w:val="FontStyle56"/>
          <w:rFonts w:asciiTheme="minorHAnsi" w:hAnsiTheme="minorHAnsi" w:cstheme="minorHAnsi"/>
          <w:sz w:val="24"/>
          <w:szCs w:val="24"/>
        </w:rPr>
        <w:t>Методика приготовления экстрактов</w:t>
      </w:r>
    </w:p>
    <w:p w:rsidR="00EA6845" w:rsidRPr="005830DE" w:rsidRDefault="00EA6845" w:rsidP="003E4506">
      <w:pPr>
        <w:pStyle w:val="Style11"/>
        <w:widowControl/>
        <w:ind w:firstLine="567"/>
        <w:jc w:val="center"/>
        <w:rPr>
          <w:rStyle w:val="FontStyle56"/>
          <w:rFonts w:asciiTheme="minorHAnsi" w:hAnsiTheme="minorHAnsi" w:cstheme="minorHAnsi"/>
          <w:sz w:val="24"/>
          <w:szCs w:val="24"/>
          <w:lang w:eastAsia="en-US"/>
        </w:rPr>
      </w:pPr>
    </w:p>
    <w:p w:rsidR="00E04153" w:rsidRPr="005830DE" w:rsidRDefault="00E04153" w:rsidP="00E04153">
      <w:pPr>
        <w:pStyle w:val="Style6"/>
        <w:widowControl/>
        <w:ind w:firstLine="567"/>
        <w:jc w:val="both"/>
        <w:rPr>
          <w:rStyle w:val="FontStyle53"/>
          <w:rFonts w:asciiTheme="minorHAnsi" w:hAnsiTheme="minorHAnsi" w:cstheme="minorHAnsi"/>
          <w:sz w:val="24"/>
          <w:szCs w:val="24"/>
          <w:lang w:eastAsia="en-US"/>
        </w:rPr>
      </w:pPr>
      <w:r w:rsidRPr="005830DE">
        <w:rPr>
          <w:rStyle w:val="FontStyle53"/>
          <w:rFonts w:asciiTheme="minorHAnsi" w:hAnsiTheme="minorHAnsi" w:cstheme="minorHAnsi"/>
          <w:sz w:val="24"/>
          <w:szCs w:val="24"/>
          <w:lang w:val="en-US" w:eastAsia="en-US"/>
        </w:rPr>
        <w:t>A</w:t>
      </w:r>
      <w:r w:rsidRPr="005830DE">
        <w:rPr>
          <w:rStyle w:val="FontStyle53"/>
          <w:rFonts w:asciiTheme="minorHAnsi" w:hAnsiTheme="minorHAnsi" w:cstheme="minorHAnsi"/>
          <w:sz w:val="24"/>
          <w:szCs w:val="24"/>
          <w:lang w:eastAsia="en-US"/>
        </w:rPr>
        <w:t xml:space="preserve">.1 </w:t>
      </w:r>
      <w:r w:rsidR="00117506" w:rsidRPr="005830DE">
        <w:rPr>
          <w:rStyle w:val="FontStyle53"/>
          <w:rFonts w:asciiTheme="minorHAnsi" w:hAnsiTheme="minorHAnsi" w:cstheme="minorHAnsi"/>
          <w:sz w:val="24"/>
          <w:szCs w:val="24"/>
          <w:lang w:eastAsia="en-US"/>
        </w:rPr>
        <w:t>Методика приготовления</w:t>
      </w:r>
    </w:p>
    <w:p w:rsidR="00E04153" w:rsidRPr="005830DE" w:rsidRDefault="00117506" w:rsidP="00117506">
      <w:pPr>
        <w:pStyle w:val="Style6"/>
        <w:ind w:firstLine="567"/>
        <w:jc w:val="both"/>
        <w:rPr>
          <w:rStyle w:val="FontStyle53"/>
          <w:rFonts w:asciiTheme="minorHAnsi" w:hAnsiTheme="minorHAnsi" w:cstheme="minorHAnsi"/>
          <w:b w:val="0"/>
          <w:sz w:val="24"/>
          <w:szCs w:val="24"/>
        </w:rPr>
      </w:pPr>
      <w:r w:rsidRPr="005830DE">
        <w:rPr>
          <w:rFonts w:asciiTheme="minorHAnsi" w:hAnsiTheme="minorHAnsi" w:cstheme="minorHAnsi"/>
          <w:bCs/>
          <w:color w:val="000000"/>
        </w:rPr>
        <w:t>Шприц заполняют водой для экстрагирования растворимых компонентов.</w:t>
      </w:r>
      <w:r w:rsidRPr="005830DE">
        <w:rPr>
          <w:rFonts w:asciiTheme="minorHAnsi" w:hAnsiTheme="minorHAnsi" w:cstheme="minorHAnsi"/>
          <w:bCs/>
          <w:color w:val="000000"/>
        </w:rPr>
        <w:br/>
      </w:r>
    </w:p>
    <w:p w:rsidR="00E04153" w:rsidRPr="005830DE" w:rsidRDefault="00E04153" w:rsidP="00E04153">
      <w:pPr>
        <w:pStyle w:val="Style6"/>
        <w:widowControl/>
        <w:ind w:firstLine="567"/>
        <w:jc w:val="both"/>
        <w:rPr>
          <w:rStyle w:val="FontStyle53"/>
          <w:rFonts w:asciiTheme="minorHAnsi" w:hAnsiTheme="minorHAnsi" w:cstheme="minorHAnsi"/>
          <w:sz w:val="24"/>
          <w:szCs w:val="24"/>
          <w:lang w:eastAsia="en-US"/>
        </w:rPr>
      </w:pPr>
      <w:r w:rsidRPr="005830DE">
        <w:rPr>
          <w:rStyle w:val="FontStyle53"/>
          <w:rFonts w:asciiTheme="minorHAnsi" w:hAnsiTheme="minorHAnsi" w:cstheme="minorHAnsi"/>
          <w:sz w:val="24"/>
          <w:szCs w:val="24"/>
          <w:lang w:val="en-US" w:eastAsia="en-US"/>
        </w:rPr>
        <w:t>A</w:t>
      </w:r>
      <w:r w:rsidRPr="005830DE">
        <w:rPr>
          <w:rStyle w:val="FontStyle53"/>
          <w:rFonts w:asciiTheme="minorHAnsi" w:hAnsiTheme="minorHAnsi" w:cstheme="minorHAnsi"/>
          <w:sz w:val="24"/>
          <w:szCs w:val="24"/>
          <w:lang w:eastAsia="en-US"/>
        </w:rPr>
        <w:t xml:space="preserve">.2 </w:t>
      </w:r>
      <w:r w:rsidR="00117506" w:rsidRPr="005830DE">
        <w:rPr>
          <w:rStyle w:val="FontStyle53"/>
          <w:rFonts w:asciiTheme="minorHAnsi" w:hAnsiTheme="minorHAnsi" w:cstheme="minorHAnsi"/>
          <w:sz w:val="24"/>
          <w:szCs w:val="24"/>
          <w:lang w:eastAsia="en-US"/>
        </w:rPr>
        <w:t>Оборудование и реактивы</w:t>
      </w:r>
    </w:p>
    <w:p w:rsidR="00E04153" w:rsidRPr="005830DE" w:rsidRDefault="00E04153" w:rsidP="00E04153">
      <w:pPr>
        <w:pStyle w:val="Style6"/>
        <w:widowControl/>
        <w:ind w:firstLine="567"/>
        <w:jc w:val="both"/>
        <w:rPr>
          <w:rStyle w:val="FontStyle53"/>
          <w:rFonts w:asciiTheme="minorHAnsi" w:hAnsiTheme="minorHAnsi" w:cstheme="minorHAnsi"/>
          <w:sz w:val="24"/>
          <w:szCs w:val="24"/>
          <w:lang w:eastAsia="en-US"/>
        </w:rPr>
      </w:pPr>
    </w:p>
    <w:p w:rsidR="00E04153" w:rsidRPr="005830DE" w:rsidRDefault="00E04153" w:rsidP="00E04153">
      <w:pPr>
        <w:pStyle w:val="Style6"/>
        <w:widowControl/>
        <w:ind w:firstLine="567"/>
        <w:jc w:val="both"/>
        <w:rPr>
          <w:rStyle w:val="FontStyle53"/>
          <w:rFonts w:asciiTheme="minorHAnsi" w:hAnsiTheme="minorHAnsi" w:cstheme="minorHAnsi"/>
          <w:sz w:val="24"/>
          <w:szCs w:val="24"/>
          <w:lang w:eastAsia="en-US"/>
        </w:rPr>
      </w:pPr>
      <w:r w:rsidRPr="005830DE">
        <w:rPr>
          <w:rStyle w:val="FontStyle53"/>
          <w:rFonts w:asciiTheme="minorHAnsi" w:hAnsiTheme="minorHAnsi" w:cstheme="minorHAnsi"/>
          <w:sz w:val="24"/>
          <w:szCs w:val="24"/>
          <w:lang w:val="en-US" w:eastAsia="en-US"/>
        </w:rPr>
        <w:t>A</w:t>
      </w:r>
      <w:r w:rsidRPr="005830DE">
        <w:rPr>
          <w:rStyle w:val="FontStyle53"/>
          <w:rFonts w:asciiTheme="minorHAnsi" w:hAnsiTheme="minorHAnsi" w:cstheme="minorHAnsi"/>
          <w:sz w:val="24"/>
          <w:szCs w:val="24"/>
          <w:lang w:eastAsia="en-US"/>
        </w:rPr>
        <w:t>.2.1 Дистиллированная вода.</w:t>
      </w:r>
    </w:p>
    <w:p w:rsidR="00E04153" w:rsidRPr="005830DE" w:rsidRDefault="00E04153" w:rsidP="00E04153">
      <w:pPr>
        <w:pStyle w:val="Style6"/>
        <w:widowControl/>
        <w:ind w:firstLine="567"/>
        <w:jc w:val="both"/>
        <w:rPr>
          <w:rStyle w:val="FontStyle53"/>
          <w:rFonts w:asciiTheme="minorHAnsi" w:hAnsiTheme="minorHAnsi" w:cstheme="minorHAnsi"/>
          <w:sz w:val="24"/>
          <w:szCs w:val="24"/>
          <w:lang w:eastAsia="en-US"/>
        </w:rPr>
      </w:pPr>
      <w:r w:rsidRPr="005830DE">
        <w:rPr>
          <w:rStyle w:val="FontStyle53"/>
          <w:rFonts w:asciiTheme="minorHAnsi" w:hAnsiTheme="minorHAnsi" w:cstheme="minorHAnsi"/>
          <w:sz w:val="24"/>
          <w:szCs w:val="24"/>
          <w:lang w:val="en-US" w:eastAsia="en-US"/>
        </w:rPr>
        <w:t>A</w:t>
      </w:r>
      <w:r w:rsidRPr="005830DE">
        <w:rPr>
          <w:rStyle w:val="FontStyle53"/>
          <w:rFonts w:asciiTheme="minorHAnsi" w:hAnsiTheme="minorHAnsi" w:cstheme="minorHAnsi"/>
          <w:sz w:val="24"/>
          <w:szCs w:val="24"/>
          <w:lang w:eastAsia="en-US"/>
        </w:rPr>
        <w:t xml:space="preserve">.2.2 </w:t>
      </w:r>
      <w:r w:rsidR="00117506" w:rsidRPr="005830DE">
        <w:rPr>
          <w:rStyle w:val="FontStyle53"/>
          <w:rFonts w:asciiTheme="minorHAnsi" w:hAnsiTheme="minorHAnsi" w:cstheme="minorHAnsi"/>
          <w:sz w:val="24"/>
          <w:szCs w:val="24"/>
          <w:lang w:eastAsia="en-US"/>
        </w:rPr>
        <w:t>Набор лабораторной посуды из боросиликатного стекла.</w:t>
      </w:r>
    </w:p>
    <w:p w:rsidR="00117506" w:rsidRPr="005830DE" w:rsidRDefault="00117506" w:rsidP="00E04153">
      <w:pPr>
        <w:pStyle w:val="Style6"/>
        <w:widowControl/>
        <w:ind w:firstLine="567"/>
        <w:jc w:val="both"/>
        <w:rPr>
          <w:rStyle w:val="FontStyle53"/>
          <w:rFonts w:asciiTheme="minorHAnsi" w:hAnsiTheme="minorHAnsi" w:cstheme="minorHAnsi"/>
          <w:sz w:val="24"/>
          <w:szCs w:val="24"/>
          <w:lang w:eastAsia="en-US"/>
        </w:rPr>
      </w:pPr>
    </w:p>
    <w:p w:rsidR="00E04153" w:rsidRPr="005830DE" w:rsidRDefault="00E04153" w:rsidP="00E04153">
      <w:pPr>
        <w:pStyle w:val="Style6"/>
        <w:widowControl/>
        <w:ind w:firstLine="567"/>
        <w:jc w:val="both"/>
        <w:rPr>
          <w:rStyle w:val="FontStyle53"/>
          <w:rFonts w:asciiTheme="minorHAnsi" w:hAnsiTheme="minorHAnsi" w:cstheme="minorHAnsi"/>
          <w:sz w:val="24"/>
          <w:szCs w:val="24"/>
          <w:lang w:eastAsia="en-US"/>
        </w:rPr>
      </w:pPr>
      <w:r w:rsidRPr="005830DE">
        <w:rPr>
          <w:rStyle w:val="FontStyle53"/>
          <w:rFonts w:asciiTheme="minorHAnsi" w:hAnsiTheme="minorHAnsi" w:cstheme="minorHAnsi"/>
          <w:sz w:val="24"/>
          <w:szCs w:val="24"/>
          <w:lang w:val="en-US" w:eastAsia="en-US"/>
        </w:rPr>
        <w:t>A</w:t>
      </w:r>
      <w:r w:rsidRPr="005830DE">
        <w:rPr>
          <w:rStyle w:val="FontStyle53"/>
          <w:rFonts w:asciiTheme="minorHAnsi" w:hAnsiTheme="minorHAnsi" w:cstheme="minorHAnsi"/>
          <w:sz w:val="24"/>
          <w:szCs w:val="24"/>
          <w:lang w:eastAsia="en-US"/>
        </w:rPr>
        <w:t xml:space="preserve">.3 </w:t>
      </w:r>
      <w:r w:rsidR="00117506" w:rsidRPr="005830DE">
        <w:rPr>
          <w:rStyle w:val="FontStyle53"/>
          <w:rFonts w:asciiTheme="minorHAnsi" w:hAnsiTheme="minorHAnsi" w:cstheme="minorHAnsi"/>
          <w:sz w:val="24"/>
          <w:szCs w:val="24"/>
          <w:lang w:eastAsia="en-US"/>
        </w:rPr>
        <w:t>Методика</w:t>
      </w:r>
    </w:p>
    <w:p w:rsidR="00E04153" w:rsidRPr="005830DE" w:rsidRDefault="00E04153" w:rsidP="00E04153">
      <w:pPr>
        <w:pStyle w:val="Style6"/>
        <w:widowControl/>
        <w:ind w:firstLine="567"/>
        <w:jc w:val="both"/>
        <w:rPr>
          <w:rStyle w:val="FontStyle53"/>
          <w:rFonts w:asciiTheme="minorHAnsi" w:hAnsiTheme="minorHAnsi" w:cstheme="minorHAnsi"/>
          <w:sz w:val="24"/>
          <w:szCs w:val="24"/>
          <w:lang w:eastAsia="en-US"/>
        </w:rPr>
      </w:pPr>
    </w:p>
    <w:p w:rsidR="00E04153" w:rsidRPr="005830DE" w:rsidRDefault="00E04153"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sz w:val="24"/>
          <w:szCs w:val="24"/>
          <w:lang w:val="en-US" w:eastAsia="en-US"/>
        </w:rPr>
        <w:t>A</w:t>
      </w:r>
      <w:r w:rsidRPr="005830DE">
        <w:rPr>
          <w:rStyle w:val="FontStyle53"/>
          <w:rFonts w:asciiTheme="minorHAnsi" w:hAnsiTheme="minorHAnsi" w:cstheme="minorHAnsi"/>
          <w:sz w:val="24"/>
          <w:szCs w:val="24"/>
          <w:lang w:eastAsia="en-US"/>
        </w:rPr>
        <w:t>.3.1</w:t>
      </w:r>
      <w:r w:rsidRPr="005830DE">
        <w:rPr>
          <w:rStyle w:val="FontStyle53"/>
          <w:rFonts w:asciiTheme="minorHAnsi" w:hAnsiTheme="minorHAnsi" w:cstheme="minorHAnsi"/>
          <w:b w:val="0"/>
          <w:sz w:val="24"/>
          <w:szCs w:val="24"/>
          <w:lang w:eastAsia="en-US"/>
        </w:rPr>
        <w:t xml:space="preserve"> </w:t>
      </w:r>
      <w:r w:rsidR="00117506" w:rsidRPr="005830DE">
        <w:rPr>
          <w:rStyle w:val="FontStyle53"/>
          <w:rFonts w:asciiTheme="minorHAnsi" w:hAnsiTheme="minorHAnsi" w:cstheme="minorHAnsi"/>
          <w:b w:val="0"/>
          <w:sz w:val="24"/>
          <w:szCs w:val="24"/>
          <w:lang w:eastAsia="en-US"/>
        </w:rPr>
        <w:t>Три шприца заполняют водой (А.2.1) до номинальной вместимости.</w:t>
      </w:r>
    </w:p>
    <w:p w:rsidR="00E04153" w:rsidRPr="005830DE" w:rsidRDefault="00E04153"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sz w:val="24"/>
          <w:szCs w:val="24"/>
          <w:lang w:val="en-US" w:eastAsia="en-US"/>
        </w:rPr>
        <w:t>A</w:t>
      </w:r>
      <w:r w:rsidRPr="005830DE">
        <w:rPr>
          <w:rStyle w:val="FontStyle53"/>
          <w:rFonts w:asciiTheme="minorHAnsi" w:hAnsiTheme="minorHAnsi" w:cstheme="minorHAnsi"/>
          <w:sz w:val="24"/>
          <w:szCs w:val="24"/>
          <w:lang w:eastAsia="en-US"/>
        </w:rPr>
        <w:t>.3.2</w:t>
      </w:r>
      <w:r w:rsidRPr="005830DE">
        <w:rPr>
          <w:rStyle w:val="FontStyle53"/>
          <w:rFonts w:asciiTheme="minorHAnsi" w:hAnsiTheme="minorHAnsi" w:cstheme="minorHAnsi"/>
          <w:b w:val="0"/>
          <w:sz w:val="24"/>
          <w:szCs w:val="24"/>
          <w:lang w:eastAsia="en-US"/>
        </w:rPr>
        <w:t xml:space="preserve"> </w:t>
      </w:r>
      <w:r w:rsidR="00D962A2" w:rsidRPr="005830DE">
        <w:rPr>
          <w:rStyle w:val="FontStyle53"/>
          <w:rFonts w:asciiTheme="minorHAnsi" w:hAnsiTheme="minorHAnsi" w:cstheme="minorHAnsi"/>
          <w:b w:val="0"/>
          <w:sz w:val="24"/>
          <w:szCs w:val="24"/>
          <w:lang w:eastAsia="en-US"/>
        </w:rPr>
        <w:t xml:space="preserve">Вытесняют пузырьки воздуха и выдерживают шприцы при температуре </w:t>
      </w:r>
      <w:r w:rsidRPr="005830DE">
        <w:rPr>
          <w:rStyle w:val="FontStyle53"/>
          <w:rFonts w:asciiTheme="minorHAnsi" w:hAnsiTheme="minorHAnsi" w:cstheme="minorHAnsi"/>
          <w:b w:val="0"/>
          <w:sz w:val="24"/>
          <w:szCs w:val="24"/>
          <w:lang w:eastAsia="en-US"/>
        </w:rPr>
        <w:t xml:space="preserve">от </w:t>
      </w:r>
      <w:r w:rsidR="00BD7B82" w:rsidRPr="005830DE">
        <w:rPr>
          <w:rStyle w:val="FontStyle53"/>
          <w:rFonts w:asciiTheme="minorHAnsi" w:hAnsiTheme="minorHAnsi" w:cstheme="minorHAnsi"/>
          <w:b w:val="0"/>
          <w:sz w:val="24"/>
          <w:szCs w:val="24"/>
          <w:lang w:eastAsia="en-US"/>
        </w:rPr>
        <w:br/>
      </w:r>
      <w:r w:rsidRPr="005830DE">
        <w:rPr>
          <w:rStyle w:val="FontStyle53"/>
          <w:rFonts w:asciiTheme="minorHAnsi" w:hAnsiTheme="minorHAnsi" w:cstheme="minorHAnsi"/>
          <w:b w:val="0"/>
          <w:sz w:val="24"/>
          <w:szCs w:val="24"/>
          <w:lang w:eastAsia="en-US"/>
        </w:rPr>
        <w:t>37 °</w:t>
      </w:r>
      <w:r w:rsidRPr="005830DE">
        <w:rPr>
          <w:rStyle w:val="FontStyle53"/>
          <w:rFonts w:asciiTheme="minorHAnsi" w:hAnsiTheme="minorHAnsi" w:cstheme="minorHAnsi"/>
          <w:b w:val="0"/>
          <w:sz w:val="24"/>
          <w:szCs w:val="24"/>
          <w:lang w:val="en-US" w:eastAsia="en-US"/>
        </w:rPr>
        <w:t>C</w:t>
      </w:r>
      <w:r w:rsidRPr="005830DE">
        <w:rPr>
          <w:rStyle w:val="FontStyle53"/>
          <w:rFonts w:asciiTheme="minorHAnsi" w:hAnsiTheme="minorHAnsi" w:cstheme="minorHAnsi"/>
          <w:b w:val="0"/>
          <w:sz w:val="24"/>
          <w:szCs w:val="24"/>
          <w:lang w:eastAsia="en-US"/>
        </w:rPr>
        <w:t xml:space="preserve"> до 40 °</w:t>
      </w:r>
      <w:r w:rsidRPr="005830DE">
        <w:rPr>
          <w:rStyle w:val="FontStyle53"/>
          <w:rFonts w:asciiTheme="minorHAnsi" w:hAnsiTheme="minorHAnsi" w:cstheme="minorHAnsi"/>
          <w:b w:val="0"/>
          <w:sz w:val="24"/>
          <w:szCs w:val="24"/>
          <w:lang w:val="en-US" w:eastAsia="en-US"/>
        </w:rPr>
        <w:t>C</w:t>
      </w:r>
      <w:r w:rsidRPr="005830DE">
        <w:rPr>
          <w:rStyle w:val="FontStyle53"/>
          <w:rFonts w:asciiTheme="minorHAnsi" w:hAnsiTheme="minorHAnsi" w:cstheme="minorHAnsi"/>
          <w:b w:val="0"/>
          <w:sz w:val="24"/>
          <w:szCs w:val="24"/>
          <w:lang w:eastAsia="en-US"/>
        </w:rPr>
        <w:t xml:space="preserve"> в течение от 8 часов до 8 часов и 15 минут.</w:t>
      </w:r>
    </w:p>
    <w:p w:rsidR="00E04153" w:rsidRPr="005830DE" w:rsidRDefault="00E04153"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sz w:val="24"/>
          <w:szCs w:val="24"/>
          <w:lang w:val="en-US" w:eastAsia="en-US"/>
        </w:rPr>
        <w:t>A</w:t>
      </w:r>
      <w:r w:rsidRPr="005830DE">
        <w:rPr>
          <w:rStyle w:val="FontStyle53"/>
          <w:rFonts w:asciiTheme="minorHAnsi" w:hAnsiTheme="minorHAnsi" w:cstheme="minorHAnsi"/>
          <w:sz w:val="24"/>
          <w:szCs w:val="24"/>
          <w:lang w:eastAsia="en-US"/>
        </w:rPr>
        <w:t>.3.3</w:t>
      </w:r>
      <w:r w:rsidRPr="005830DE">
        <w:rPr>
          <w:rStyle w:val="FontStyle53"/>
          <w:rFonts w:asciiTheme="minorHAnsi" w:hAnsiTheme="minorHAnsi" w:cstheme="minorHAnsi"/>
          <w:b w:val="0"/>
          <w:sz w:val="24"/>
          <w:szCs w:val="24"/>
          <w:lang w:eastAsia="en-US"/>
        </w:rPr>
        <w:t xml:space="preserve"> </w:t>
      </w:r>
      <w:r w:rsidR="00D962A2" w:rsidRPr="005830DE">
        <w:rPr>
          <w:rStyle w:val="FontStyle53"/>
          <w:rFonts w:asciiTheme="minorHAnsi" w:hAnsiTheme="minorHAnsi" w:cstheme="minorHAnsi"/>
          <w:b w:val="0"/>
          <w:sz w:val="24"/>
          <w:szCs w:val="24"/>
          <w:lang w:eastAsia="en-US"/>
        </w:rPr>
        <w:t xml:space="preserve">Выливают содержимое шприцев в сосуд из боросиликатного стекла </w:t>
      </w:r>
      <w:r w:rsidRPr="005830DE">
        <w:rPr>
          <w:rStyle w:val="FontStyle53"/>
          <w:rFonts w:asciiTheme="minorHAnsi" w:hAnsiTheme="minorHAnsi" w:cstheme="minorHAnsi"/>
          <w:b w:val="0"/>
          <w:sz w:val="24"/>
          <w:szCs w:val="24"/>
          <w:lang w:eastAsia="en-US"/>
        </w:rPr>
        <w:t>(</w:t>
      </w:r>
      <w:r w:rsidRPr="005830DE">
        <w:rPr>
          <w:rStyle w:val="FontStyle53"/>
          <w:rFonts w:asciiTheme="minorHAnsi" w:hAnsiTheme="minorHAnsi" w:cstheme="minorHAnsi"/>
          <w:b w:val="0"/>
          <w:sz w:val="24"/>
          <w:szCs w:val="24"/>
          <w:lang w:val="en-US" w:eastAsia="en-US"/>
        </w:rPr>
        <w:t>A</w:t>
      </w:r>
      <w:r w:rsidRPr="005830DE">
        <w:rPr>
          <w:rStyle w:val="FontStyle53"/>
          <w:rFonts w:asciiTheme="minorHAnsi" w:hAnsiTheme="minorHAnsi" w:cstheme="minorHAnsi"/>
          <w:b w:val="0"/>
          <w:sz w:val="24"/>
          <w:szCs w:val="24"/>
          <w:lang w:eastAsia="en-US"/>
        </w:rPr>
        <w:t>.2.2).</w:t>
      </w:r>
    </w:p>
    <w:p w:rsidR="00D962A2" w:rsidRPr="005830DE" w:rsidRDefault="00E04153" w:rsidP="00D962A2">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sz w:val="24"/>
          <w:szCs w:val="24"/>
          <w:lang w:val="en-US" w:eastAsia="en-US"/>
        </w:rPr>
        <w:t>A</w:t>
      </w:r>
      <w:r w:rsidRPr="005830DE">
        <w:rPr>
          <w:rStyle w:val="FontStyle53"/>
          <w:rFonts w:asciiTheme="minorHAnsi" w:hAnsiTheme="minorHAnsi" w:cstheme="minorHAnsi"/>
          <w:sz w:val="24"/>
          <w:szCs w:val="24"/>
          <w:lang w:eastAsia="en-US"/>
        </w:rPr>
        <w:t>.3.4</w:t>
      </w:r>
      <w:r w:rsidRPr="005830DE">
        <w:rPr>
          <w:rStyle w:val="FontStyle53"/>
          <w:rFonts w:asciiTheme="minorHAnsi" w:hAnsiTheme="minorHAnsi" w:cstheme="minorHAnsi"/>
          <w:b w:val="0"/>
          <w:sz w:val="24"/>
          <w:szCs w:val="24"/>
          <w:lang w:eastAsia="en-US"/>
        </w:rPr>
        <w:t xml:space="preserve"> </w:t>
      </w:r>
      <w:r w:rsidR="00D962A2" w:rsidRPr="005830DE">
        <w:rPr>
          <w:rStyle w:val="FontStyle53"/>
          <w:rFonts w:asciiTheme="minorHAnsi" w:hAnsiTheme="minorHAnsi" w:cstheme="minorHAnsi"/>
          <w:b w:val="0"/>
          <w:sz w:val="24"/>
          <w:szCs w:val="24"/>
          <w:lang w:eastAsia="en-US"/>
        </w:rPr>
        <w:t>Подготавливают порцию контрольной жидкости из неиспользованной воды (А.2.1).</w:t>
      </w:r>
    </w:p>
    <w:p w:rsidR="00BD7B82" w:rsidRPr="005830DE" w:rsidRDefault="00BD7B82" w:rsidP="00BD7B82">
      <w:pPr>
        <w:ind w:firstLine="567"/>
        <w:jc w:val="center"/>
        <w:rPr>
          <w:rFonts w:asciiTheme="minorHAnsi" w:hAnsiTheme="minorHAnsi" w:cstheme="minorHAnsi"/>
        </w:rPr>
      </w:pPr>
    </w:p>
    <w:p w:rsidR="00D962A2" w:rsidRPr="005830DE" w:rsidRDefault="00BD7B82" w:rsidP="00BD7B82">
      <w:pPr>
        <w:pStyle w:val="Style39"/>
        <w:widowControl/>
        <w:ind w:firstLine="567"/>
        <w:jc w:val="both"/>
        <w:rPr>
          <w:rStyle w:val="FontStyle53"/>
          <w:rFonts w:asciiTheme="minorHAnsi" w:eastAsia="Arial" w:hAnsiTheme="minorHAnsi" w:cstheme="minorHAnsi"/>
          <w:sz w:val="24"/>
          <w:szCs w:val="24"/>
        </w:rPr>
      </w:pPr>
      <w:r w:rsidRPr="005830DE">
        <w:rPr>
          <w:rFonts w:asciiTheme="minorHAnsi" w:hAnsiTheme="minorHAnsi" w:cstheme="minorHAnsi"/>
        </w:rPr>
        <w:br w:type="page"/>
      </w:r>
    </w:p>
    <w:p w:rsidR="00263EAA" w:rsidRPr="005830DE" w:rsidRDefault="00263EAA" w:rsidP="00D962A2">
      <w:pPr>
        <w:pStyle w:val="Style6"/>
        <w:widowControl/>
        <w:ind w:firstLine="567"/>
        <w:jc w:val="center"/>
        <w:rPr>
          <w:rStyle w:val="FontStyle56"/>
          <w:rFonts w:asciiTheme="minorHAnsi" w:eastAsia="Arial" w:hAnsiTheme="minorHAnsi" w:cstheme="minorHAnsi"/>
          <w:sz w:val="24"/>
          <w:szCs w:val="24"/>
          <w:lang w:eastAsia="en-US"/>
        </w:rPr>
      </w:pPr>
      <w:r w:rsidRPr="005830DE">
        <w:rPr>
          <w:rStyle w:val="FontStyle56"/>
          <w:rFonts w:asciiTheme="minorHAnsi" w:eastAsia="Arial" w:hAnsiTheme="minorHAnsi" w:cstheme="minorHAnsi"/>
          <w:sz w:val="24"/>
          <w:szCs w:val="24"/>
          <w:lang w:eastAsia="en-US"/>
        </w:rPr>
        <w:lastRenderedPageBreak/>
        <w:t xml:space="preserve">Приложение </w:t>
      </w:r>
      <w:r w:rsidRPr="005830DE">
        <w:rPr>
          <w:rStyle w:val="FontStyle56"/>
          <w:rFonts w:asciiTheme="minorHAnsi" w:eastAsia="Arial" w:hAnsiTheme="minorHAnsi" w:cstheme="minorHAnsi"/>
          <w:sz w:val="24"/>
          <w:szCs w:val="24"/>
          <w:lang w:val="en-US" w:eastAsia="en-US"/>
        </w:rPr>
        <w:t>B</w:t>
      </w:r>
    </w:p>
    <w:p w:rsidR="00263EAA" w:rsidRPr="005830DE" w:rsidRDefault="00E04153" w:rsidP="00D962A2">
      <w:pPr>
        <w:pStyle w:val="Style43"/>
        <w:widowControl/>
        <w:ind w:firstLine="567"/>
        <w:jc w:val="center"/>
        <w:rPr>
          <w:rStyle w:val="FontStyle55"/>
          <w:rFonts w:asciiTheme="minorHAnsi" w:eastAsiaTheme="minorEastAsia" w:hAnsiTheme="minorHAnsi" w:cstheme="minorHAnsi"/>
          <w:i/>
          <w:sz w:val="24"/>
          <w:szCs w:val="24"/>
          <w:lang w:eastAsia="en-US"/>
        </w:rPr>
      </w:pPr>
      <w:r w:rsidRPr="005830DE">
        <w:rPr>
          <w:rStyle w:val="FontStyle55"/>
          <w:rFonts w:asciiTheme="minorHAnsi" w:eastAsiaTheme="minorEastAsia" w:hAnsiTheme="minorHAnsi" w:cstheme="minorHAnsi"/>
          <w:i/>
          <w:sz w:val="24"/>
          <w:szCs w:val="24"/>
          <w:lang w:eastAsia="en-US"/>
        </w:rPr>
        <w:t>(обязательное</w:t>
      </w:r>
      <w:r w:rsidR="00263EAA" w:rsidRPr="005830DE">
        <w:rPr>
          <w:rStyle w:val="FontStyle55"/>
          <w:rFonts w:asciiTheme="minorHAnsi" w:eastAsiaTheme="minorEastAsia" w:hAnsiTheme="minorHAnsi" w:cstheme="minorHAnsi"/>
          <w:i/>
          <w:sz w:val="24"/>
          <w:szCs w:val="24"/>
          <w:lang w:eastAsia="en-US"/>
        </w:rPr>
        <w:t>)</w:t>
      </w:r>
    </w:p>
    <w:p w:rsidR="00263EAA" w:rsidRPr="005830DE" w:rsidRDefault="00263EAA" w:rsidP="00D962A2">
      <w:pPr>
        <w:pStyle w:val="Style43"/>
        <w:widowControl/>
        <w:ind w:firstLine="567"/>
        <w:jc w:val="center"/>
        <w:rPr>
          <w:rStyle w:val="FontStyle55"/>
          <w:rFonts w:asciiTheme="minorHAnsi" w:eastAsiaTheme="minorEastAsia" w:hAnsiTheme="minorHAnsi" w:cstheme="minorHAnsi"/>
          <w:sz w:val="24"/>
          <w:szCs w:val="24"/>
          <w:lang w:eastAsia="en-US"/>
        </w:rPr>
      </w:pPr>
    </w:p>
    <w:p w:rsidR="00E04153" w:rsidRPr="005830DE" w:rsidRDefault="0038048C" w:rsidP="003E4506">
      <w:pPr>
        <w:pStyle w:val="Style11"/>
        <w:widowControl/>
        <w:ind w:firstLine="567"/>
        <w:jc w:val="center"/>
        <w:rPr>
          <w:rStyle w:val="FontStyle56"/>
          <w:rFonts w:asciiTheme="minorHAnsi" w:eastAsia="Arial" w:hAnsiTheme="minorHAnsi" w:cstheme="minorHAnsi"/>
          <w:sz w:val="24"/>
          <w:szCs w:val="24"/>
          <w:lang w:eastAsia="en-US"/>
        </w:rPr>
      </w:pPr>
      <w:bookmarkStart w:id="1" w:name="bookmark38"/>
      <w:r w:rsidRPr="005830DE">
        <w:rPr>
          <w:rStyle w:val="FontStyle56"/>
          <w:rFonts w:asciiTheme="minorHAnsi" w:eastAsia="Arial" w:hAnsiTheme="minorHAnsi" w:cstheme="minorHAnsi"/>
          <w:sz w:val="24"/>
          <w:szCs w:val="24"/>
          <w:lang w:eastAsia="en-US"/>
        </w:rPr>
        <w:t>Испытание воздухонепроницаемости поршня и наконечника шприца при всасывании и отделение поршня от штока</w:t>
      </w:r>
    </w:p>
    <w:p w:rsidR="0038048C" w:rsidRPr="005830DE" w:rsidRDefault="0038048C" w:rsidP="003E4506">
      <w:pPr>
        <w:pStyle w:val="Style11"/>
        <w:widowControl/>
        <w:ind w:firstLine="567"/>
        <w:jc w:val="center"/>
        <w:rPr>
          <w:rStyle w:val="FontStyle56"/>
          <w:rFonts w:asciiTheme="minorHAnsi" w:eastAsia="Arial" w:hAnsiTheme="minorHAnsi" w:cstheme="minorHAnsi"/>
          <w:sz w:val="24"/>
          <w:szCs w:val="24"/>
          <w:lang w:eastAsia="en-US"/>
        </w:rPr>
      </w:pPr>
    </w:p>
    <w:bookmarkEnd w:id="1"/>
    <w:p w:rsidR="0038048C" w:rsidRPr="005830DE" w:rsidRDefault="00E04153" w:rsidP="00E04153">
      <w:pPr>
        <w:pStyle w:val="Style6"/>
        <w:widowControl/>
        <w:ind w:firstLine="567"/>
        <w:jc w:val="both"/>
        <w:rPr>
          <w:rStyle w:val="FontStyle53"/>
          <w:rFonts w:asciiTheme="minorHAnsi" w:hAnsiTheme="minorHAnsi" w:cstheme="minorHAnsi"/>
          <w:sz w:val="24"/>
          <w:szCs w:val="24"/>
          <w:lang w:eastAsia="en-US"/>
        </w:rPr>
      </w:pPr>
      <w:r w:rsidRPr="005830DE">
        <w:rPr>
          <w:rStyle w:val="FontStyle53"/>
          <w:rFonts w:asciiTheme="minorHAnsi" w:hAnsiTheme="minorHAnsi" w:cstheme="minorHAnsi"/>
          <w:sz w:val="24"/>
          <w:szCs w:val="24"/>
          <w:lang w:val="en-US" w:eastAsia="en-US"/>
        </w:rPr>
        <w:t>B</w:t>
      </w:r>
      <w:r w:rsidRPr="005830DE">
        <w:rPr>
          <w:rStyle w:val="FontStyle53"/>
          <w:rFonts w:asciiTheme="minorHAnsi" w:hAnsiTheme="minorHAnsi" w:cstheme="minorHAnsi"/>
          <w:sz w:val="24"/>
          <w:szCs w:val="24"/>
          <w:lang w:eastAsia="en-US"/>
        </w:rPr>
        <w:t xml:space="preserve">.1 </w:t>
      </w:r>
      <w:r w:rsidR="0038048C" w:rsidRPr="005830DE">
        <w:rPr>
          <w:rStyle w:val="FontStyle53"/>
          <w:rFonts w:asciiTheme="minorHAnsi" w:hAnsiTheme="minorHAnsi" w:cstheme="minorHAnsi"/>
          <w:sz w:val="24"/>
          <w:szCs w:val="24"/>
          <w:lang w:eastAsia="en-US"/>
        </w:rPr>
        <w:t>Методика испытаний</w:t>
      </w:r>
    </w:p>
    <w:p w:rsidR="0038048C" w:rsidRPr="005830DE" w:rsidRDefault="0038048C" w:rsidP="0038048C">
      <w:pPr>
        <w:ind w:firstLine="567"/>
        <w:rPr>
          <w:rStyle w:val="FontStyle53"/>
          <w:rFonts w:asciiTheme="minorHAnsi" w:eastAsiaTheme="minorEastAsia" w:hAnsiTheme="minorHAnsi" w:cstheme="minorHAnsi"/>
          <w:b w:val="0"/>
          <w:sz w:val="24"/>
          <w:szCs w:val="24"/>
        </w:rPr>
      </w:pPr>
      <w:r w:rsidRPr="005830DE">
        <w:rPr>
          <w:rStyle w:val="FontStyle53"/>
          <w:rFonts w:asciiTheme="minorHAnsi" w:eastAsiaTheme="minorEastAsia" w:hAnsiTheme="minorHAnsi" w:cstheme="minorHAnsi"/>
          <w:b w:val="0"/>
          <w:sz w:val="24"/>
          <w:szCs w:val="24"/>
        </w:rPr>
        <w:t>Наконечник шприца соединяют с контрольной конической втулкой и частично заполняют шприц водой. Через наконечник прилагают вакуумметрическое давление и проверяют шприц на утечку в поршне и уплотнении (уплотнениях), а также определяют, отделяется поршень от штока или нет.</w:t>
      </w:r>
    </w:p>
    <w:p w:rsidR="00E04153" w:rsidRPr="005830DE" w:rsidRDefault="00E04153" w:rsidP="00E04153">
      <w:pPr>
        <w:pStyle w:val="Style6"/>
        <w:widowControl/>
        <w:ind w:firstLine="567"/>
        <w:jc w:val="both"/>
        <w:rPr>
          <w:rStyle w:val="FontStyle53"/>
          <w:rFonts w:asciiTheme="minorHAnsi" w:hAnsiTheme="minorHAnsi" w:cstheme="minorHAnsi"/>
          <w:sz w:val="24"/>
          <w:szCs w:val="24"/>
          <w:lang w:eastAsia="en-US"/>
        </w:rPr>
      </w:pPr>
    </w:p>
    <w:p w:rsidR="00E04153" w:rsidRPr="005830DE" w:rsidRDefault="00E04153" w:rsidP="00E04153">
      <w:pPr>
        <w:pStyle w:val="Style6"/>
        <w:widowControl/>
        <w:ind w:firstLine="567"/>
        <w:jc w:val="both"/>
        <w:rPr>
          <w:rStyle w:val="FontStyle53"/>
          <w:rFonts w:asciiTheme="minorHAnsi" w:hAnsiTheme="minorHAnsi" w:cstheme="minorHAnsi"/>
          <w:sz w:val="24"/>
          <w:szCs w:val="24"/>
          <w:lang w:eastAsia="en-US"/>
        </w:rPr>
      </w:pPr>
      <w:r w:rsidRPr="005830DE">
        <w:rPr>
          <w:rStyle w:val="FontStyle53"/>
          <w:rFonts w:asciiTheme="minorHAnsi" w:hAnsiTheme="minorHAnsi" w:cstheme="minorHAnsi"/>
          <w:sz w:val="24"/>
          <w:szCs w:val="24"/>
          <w:lang w:val="en-US" w:eastAsia="en-US"/>
        </w:rPr>
        <w:t>B</w:t>
      </w:r>
      <w:r w:rsidRPr="005830DE">
        <w:rPr>
          <w:rStyle w:val="FontStyle53"/>
          <w:rFonts w:asciiTheme="minorHAnsi" w:hAnsiTheme="minorHAnsi" w:cstheme="minorHAnsi"/>
          <w:sz w:val="24"/>
          <w:szCs w:val="24"/>
          <w:lang w:eastAsia="en-US"/>
        </w:rPr>
        <w:t xml:space="preserve">.2 </w:t>
      </w:r>
      <w:r w:rsidR="0038048C" w:rsidRPr="005830DE">
        <w:rPr>
          <w:rStyle w:val="FontStyle53"/>
          <w:rFonts w:asciiTheme="minorHAnsi" w:hAnsiTheme="minorHAnsi" w:cstheme="minorHAnsi"/>
          <w:sz w:val="24"/>
          <w:szCs w:val="24"/>
          <w:lang w:eastAsia="en-US"/>
        </w:rPr>
        <w:t>Оборудование и реактивы</w:t>
      </w:r>
    </w:p>
    <w:p w:rsidR="0038048C" w:rsidRPr="005830DE" w:rsidRDefault="0038048C" w:rsidP="00E04153">
      <w:pPr>
        <w:pStyle w:val="Style6"/>
        <w:widowControl/>
        <w:ind w:firstLine="567"/>
        <w:jc w:val="both"/>
        <w:rPr>
          <w:rStyle w:val="FontStyle53"/>
          <w:rFonts w:asciiTheme="minorHAnsi" w:hAnsiTheme="minorHAnsi" w:cstheme="minorHAnsi"/>
          <w:sz w:val="24"/>
          <w:szCs w:val="24"/>
          <w:lang w:eastAsia="en-US"/>
        </w:rPr>
      </w:pPr>
    </w:p>
    <w:p w:rsidR="00E04153" w:rsidRPr="005830DE" w:rsidRDefault="00E04153"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sz w:val="24"/>
          <w:szCs w:val="24"/>
          <w:lang w:val="en-US" w:eastAsia="en-US"/>
        </w:rPr>
        <w:t>B</w:t>
      </w:r>
      <w:r w:rsidRPr="005830DE">
        <w:rPr>
          <w:rStyle w:val="FontStyle53"/>
          <w:rFonts w:asciiTheme="minorHAnsi" w:hAnsiTheme="minorHAnsi" w:cstheme="minorHAnsi"/>
          <w:sz w:val="24"/>
          <w:szCs w:val="24"/>
          <w:lang w:eastAsia="en-US"/>
        </w:rPr>
        <w:t>.2.1</w:t>
      </w:r>
      <w:r w:rsidRPr="005830DE">
        <w:rPr>
          <w:rStyle w:val="FontStyle53"/>
          <w:rFonts w:asciiTheme="minorHAnsi" w:hAnsiTheme="minorHAnsi" w:cstheme="minorHAnsi"/>
          <w:b w:val="0"/>
          <w:sz w:val="24"/>
          <w:szCs w:val="24"/>
          <w:lang w:eastAsia="en-US"/>
        </w:rPr>
        <w:t xml:space="preserve"> </w:t>
      </w:r>
      <w:r w:rsidRPr="005830DE">
        <w:rPr>
          <w:rStyle w:val="FontStyle53"/>
          <w:rFonts w:asciiTheme="minorHAnsi" w:hAnsiTheme="minorHAnsi" w:cstheme="minorHAnsi"/>
          <w:sz w:val="24"/>
          <w:szCs w:val="24"/>
          <w:lang w:eastAsia="en-US"/>
        </w:rPr>
        <w:t>Набор трубок с подходящей конической насадкой,</w:t>
      </w:r>
      <w:r w:rsidRPr="005830DE">
        <w:rPr>
          <w:rStyle w:val="FontStyle53"/>
          <w:rFonts w:asciiTheme="minorHAnsi" w:hAnsiTheme="minorHAnsi" w:cstheme="minorHAnsi"/>
          <w:b w:val="0"/>
          <w:sz w:val="24"/>
          <w:szCs w:val="24"/>
          <w:lang w:eastAsia="en-US"/>
        </w:rPr>
        <w:t xml:space="preserve"> в соответствии с требованиями стандарта </w:t>
      </w:r>
      <w:r w:rsidRPr="005830DE">
        <w:rPr>
          <w:rStyle w:val="FontStyle53"/>
          <w:rFonts w:asciiTheme="minorHAnsi" w:hAnsiTheme="minorHAnsi" w:cstheme="minorHAnsi"/>
          <w:b w:val="0"/>
          <w:sz w:val="24"/>
          <w:szCs w:val="24"/>
          <w:lang w:val="en-US" w:eastAsia="en-US"/>
        </w:rPr>
        <w:t>ISO</w:t>
      </w:r>
      <w:r w:rsidRPr="005830DE">
        <w:rPr>
          <w:rStyle w:val="FontStyle53"/>
          <w:rFonts w:asciiTheme="minorHAnsi" w:hAnsiTheme="minorHAnsi" w:cstheme="minorHAnsi"/>
          <w:b w:val="0"/>
          <w:sz w:val="24"/>
          <w:szCs w:val="24"/>
          <w:lang w:eastAsia="en-US"/>
        </w:rPr>
        <w:t xml:space="preserve"> 80369-7.</w:t>
      </w:r>
    </w:p>
    <w:p w:rsidR="0038048C" w:rsidRPr="005830DE" w:rsidRDefault="00E04153"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sz w:val="24"/>
          <w:szCs w:val="24"/>
          <w:lang w:val="en-US" w:eastAsia="en-US"/>
        </w:rPr>
        <w:t>B</w:t>
      </w:r>
      <w:r w:rsidRPr="005830DE">
        <w:rPr>
          <w:rStyle w:val="FontStyle53"/>
          <w:rFonts w:asciiTheme="minorHAnsi" w:hAnsiTheme="minorHAnsi" w:cstheme="minorHAnsi"/>
          <w:sz w:val="24"/>
          <w:szCs w:val="24"/>
          <w:lang w:eastAsia="en-US"/>
        </w:rPr>
        <w:t>.2.2</w:t>
      </w:r>
      <w:r w:rsidRPr="005830DE">
        <w:rPr>
          <w:rStyle w:val="FontStyle53"/>
          <w:rFonts w:asciiTheme="minorHAnsi" w:hAnsiTheme="minorHAnsi" w:cstheme="minorHAnsi"/>
          <w:b w:val="0"/>
          <w:sz w:val="24"/>
          <w:szCs w:val="24"/>
          <w:lang w:eastAsia="en-US"/>
        </w:rPr>
        <w:t xml:space="preserve"> </w:t>
      </w:r>
      <w:r w:rsidR="0038048C" w:rsidRPr="005830DE">
        <w:rPr>
          <w:rStyle w:val="FontStyle53"/>
          <w:rFonts w:asciiTheme="minorHAnsi" w:hAnsiTheme="minorHAnsi" w:cstheme="minorHAnsi"/>
          <w:sz w:val="24"/>
          <w:szCs w:val="24"/>
          <w:lang w:eastAsia="en-US"/>
        </w:rPr>
        <w:t>Опора и устройство</w:t>
      </w:r>
      <w:r w:rsidR="0038048C" w:rsidRPr="005830DE">
        <w:rPr>
          <w:rStyle w:val="FontStyle53"/>
          <w:rFonts w:asciiTheme="minorHAnsi" w:hAnsiTheme="minorHAnsi" w:cstheme="minorHAnsi"/>
          <w:b w:val="0"/>
          <w:sz w:val="24"/>
          <w:szCs w:val="24"/>
          <w:lang w:eastAsia="en-US"/>
        </w:rPr>
        <w:t>, зажимающее шток шприца в фиксированном положении.</w:t>
      </w:r>
    </w:p>
    <w:p w:rsidR="00E04153" w:rsidRPr="005830DE" w:rsidRDefault="00E04153"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sz w:val="24"/>
          <w:szCs w:val="24"/>
          <w:lang w:val="en-US" w:eastAsia="en-US"/>
        </w:rPr>
        <w:t>B</w:t>
      </w:r>
      <w:r w:rsidRPr="005830DE">
        <w:rPr>
          <w:rStyle w:val="FontStyle53"/>
          <w:rFonts w:asciiTheme="minorHAnsi" w:hAnsiTheme="minorHAnsi" w:cstheme="minorHAnsi"/>
          <w:sz w:val="24"/>
          <w:szCs w:val="24"/>
          <w:lang w:eastAsia="en-US"/>
        </w:rPr>
        <w:t>.2.3</w:t>
      </w:r>
      <w:r w:rsidRPr="005830DE">
        <w:rPr>
          <w:rStyle w:val="FontStyle53"/>
          <w:rFonts w:asciiTheme="minorHAnsi" w:hAnsiTheme="minorHAnsi" w:cstheme="minorHAnsi"/>
          <w:b w:val="0"/>
          <w:sz w:val="24"/>
          <w:szCs w:val="24"/>
          <w:lang w:eastAsia="en-US"/>
        </w:rPr>
        <w:t xml:space="preserve"> </w:t>
      </w:r>
      <w:r w:rsidRPr="005830DE">
        <w:rPr>
          <w:rStyle w:val="FontStyle53"/>
          <w:rFonts w:asciiTheme="minorHAnsi" w:hAnsiTheme="minorHAnsi" w:cstheme="minorHAnsi"/>
          <w:sz w:val="24"/>
          <w:szCs w:val="24"/>
          <w:lang w:eastAsia="en-US"/>
        </w:rPr>
        <w:t>Оборудование для создания, контроля и измерения вакуума, состоящее из генератора вакуума, манометра и системы вакуум-герметичных клапанов</w:t>
      </w:r>
      <w:r w:rsidRPr="005830DE">
        <w:rPr>
          <w:rStyle w:val="FontStyle53"/>
          <w:rFonts w:asciiTheme="minorHAnsi" w:hAnsiTheme="minorHAnsi" w:cstheme="minorHAnsi"/>
          <w:b w:val="0"/>
          <w:sz w:val="24"/>
          <w:szCs w:val="24"/>
          <w:lang w:eastAsia="en-US"/>
        </w:rPr>
        <w:t xml:space="preserve">, возможно применение различных конфигураций данного оборудования, с положением шприца вверх или вниз (пример приведен на Рисунке </w:t>
      </w:r>
      <w:r w:rsidRPr="005830DE">
        <w:rPr>
          <w:rStyle w:val="FontStyle53"/>
          <w:rFonts w:asciiTheme="minorHAnsi" w:hAnsiTheme="minorHAnsi" w:cstheme="minorHAnsi"/>
          <w:b w:val="0"/>
          <w:sz w:val="24"/>
          <w:szCs w:val="24"/>
          <w:lang w:val="en-US" w:eastAsia="en-US"/>
        </w:rPr>
        <w:t>B</w:t>
      </w:r>
      <w:r w:rsidRPr="005830DE">
        <w:rPr>
          <w:rStyle w:val="FontStyle53"/>
          <w:rFonts w:asciiTheme="minorHAnsi" w:hAnsiTheme="minorHAnsi" w:cstheme="minorHAnsi"/>
          <w:b w:val="0"/>
          <w:sz w:val="24"/>
          <w:szCs w:val="24"/>
          <w:lang w:eastAsia="en-US"/>
        </w:rPr>
        <w:t>.1).</w:t>
      </w:r>
    </w:p>
    <w:p w:rsidR="00E04153" w:rsidRPr="005830DE" w:rsidRDefault="00E04153"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sz w:val="24"/>
          <w:szCs w:val="24"/>
          <w:lang w:val="en-US" w:eastAsia="en-US"/>
        </w:rPr>
        <w:t>B</w:t>
      </w:r>
      <w:r w:rsidRPr="005830DE">
        <w:rPr>
          <w:rStyle w:val="FontStyle53"/>
          <w:rFonts w:asciiTheme="minorHAnsi" w:hAnsiTheme="minorHAnsi" w:cstheme="minorHAnsi"/>
          <w:sz w:val="24"/>
          <w:szCs w:val="24"/>
          <w:lang w:eastAsia="en-US"/>
        </w:rPr>
        <w:t>.2.4</w:t>
      </w:r>
      <w:r w:rsidRPr="005830DE">
        <w:rPr>
          <w:rStyle w:val="FontStyle53"/>
          <w:rFonts w:asciiTheme="minorHAnsi" w:hAnsiTheme="minorHAnsi" w:cstheme="minorHAnsi"/>
          <w:b w:val="0"/>
          <w:sz w:val="24"/>
          <w:szCs w:val="24"/>
          <w:lang w:eastAsia="en-US"/>
        </w:rPr>
        <w:t xml:space="preserve"> Дистиллированная вода при температуре от 18 °</w:t>
      </w:r>
      <w:r w:rsidRPr="005830DE">
        <w:rPr>
          <w:rStyle w:val="FontStyle53"/>
          <w:rFonts w:asciiTheme="minorHAnsi" w:hAnsiTheme="minorHAnsi" w:cstheme="minorHAnsi"/>
          <w:b w:val="0"/>
          <w:sz w:val="24"/>
          <w:szCs w:val="24"/>
          <w:lang w:val="en-US" w:eastAsia="en-US"/>
        </w:rPr>
        <w:t>C</w:t>
      </w:r>
      <w:r w:rsidRPr="005830DE">
        <w:rPr>
          <w:rStyle w:val="FontStyle53"/>
          <w:rFonts w:asciiTheme="minorHAnsi" w:hAnsiTheme="minorHAnsi" w:cstheme="minorHAnsi"/>
          <w:b w:val="0"/>
          <w:sz w:val="24"/>
          <w:szCs w:val="24"/>
          <w:lang w:eastAsia="en-US"/>
        </w:rPr>
        <w:t xml:space="preserve"> до 28 °</w:t>
      </w:r>
      <w:r w:rsidRPr="005830DE">
        <w:rPr>
          <w:rStyle w:val="FontStyle53"/>
          <w:rFonts w:asciiTheme="minorHAnsi" w:hAnsiTheme="minorHAnsi" w:cstheme="minorHAnsi"/>
          <w:b w:val="0"/>
          <w:sz w:val="24"/>
          <w:szCs w:val="24"/>
          <w:lang w:val="en-US" w:eastAsia="en-US"/>
        </w:rPr>
        <w:t>C</w:t>
      </w:r>
      <w:r w:rsidRPr="005830DE">
        <w:rPr>
          <w:rStyle w:val="FontStyle53"/>
          <w:rFonts w:asciiTheme="minorHAnsi" w:hAnsiTheme="minorHAnsi" w:cstheme="minorHAnsi"/>
          <w:b w:val="0"/>
          <w:sz w:val="24"/>
          <w:szCs w:val="24"/>
          <w:lang w:eastAsia="en-US"/>
        </w:rPr>
        <w:t>.</w:t>
      </w:r>
    </w:p>
    <w:p w:rsidR="00E04153" w:rsidRPr="005830DE" w:rsidRDefault="00E04153" w:rsidP="00E04153">
      <w:pPr>
        <w:pStyle w:val="Style6"/>
        <w:widowControl/>
        <w:ind w:firstLine="567"/>
        <w:jc w:val="both"/>
        <w:rPr>
          <w:rStyle w:val="FontStyle53"/>
          <w:rFonts w:asciiTheme="minorHAnsi" w:hAnsiTheme="minorHAnsi" w:cstheme="minorHAnsi"/>
          <w:sz w:val="24"/>
          <w:szCs w:val="24"/>
          <w:lang w:eastAsia="en-US"/>
        </w:rPr>
      </w:pPr>
    </w:p>
    <w:p w:rsidR="00E04153" w:rsidRPr="005830DE" w:rsidRDefault="00E04153" w:rsidP="00E04153">
      <w:pPr>
        <w:pStyle w:val="Style6"/>
        <w:widowControl/>
        <w:ind w:firstLine="567"/>
        <w:jc w:val="both"/>
        <w:rPr>
          <w:rStyle w:val="FontStyle53"/>
          <w:rFonts w:asciiTheme="minorHAnsi" w:hAnsiTheme="minorHAnsi" w:cstheme="minorHAnsi"/>
          <w:sz w:val="24"/>
          <w:szCs w:val="24"/>
          <w:lang w:val="kk-KZ" w:eastAsia="en-US"/>
        </w:rPr>
      </w:pPr>
      <w:r w:rsidRPr="005830DE">
        <w:rPr>
          <w:rStyle w:val="FontStyle53"/>
          <w:rFonts w:asciiTheme="minorHAnsi" w:hAnsiTheme="minorHAnsi" w:cstheme="minorHAnsi"/>
          <w:sz w:val="24"/>
          <w:szCs w:val="24"/>
          <w:lang w:val="en-US" w:eastAsia="en-US"/>
        </w:rPr>
        <w:t>B</w:t>
      </w:r>
      <w:r w:rsidRPr="005830DE">
        <w:rPr>
          <w:rStyle w:val="FontStyle53"/>
          <w:rFonts w:asciiTheme="minorHAnsi" w:hAnsiTheme="minorHAnsi" w:cstheme="minorHAnsi"/>
          <w:sz w:val="24"/>
          <w:szCs w:val="24"/>
          <w:lang w:eastAsia="en-US"/>
        </w:rPr>
        <w:t xml:space="preserve">.3 </w:t>
      </w:r>
      <w:r w:rsidR="0038048C" w:rsidRPr="005830DE">
        <w:rPr>
          <w:rStyle w:val="FontStyle53"/>
          <w:rFonts w:asciiTheme="minorHAnsi" w:hAnsiTheme="minorHAnsi" w:cstheme="minorHAnsi"/>
          <w:sz w:val="24"/>
          <w:szCs w:val="24"/>
          <w:lang w:val="kk-KZ" w:eastAsia="en-US"/>
        </w:rPr>
        <w:t>Испытание</w:t>
      </w:r>
    </w:p>
    <w:p w:rsidR="00E04153" w:rsidRPr="005830DE" w:rsidRDefault="00E04153" w:rsidP="00E04153">
      <w:pPr>
        <w:pStyle w:val="Style6"/>
        <w:widowControl/>
        <w:ind w:firstLine="567"/>
        <w:jc w:val="both"/>
        <w:rPr>
          <w:rStyle w:val="FontStyle53"/>
          <w:rFonts w:asciiTheme="minorHAnsi" w:hAnsiTheme="minorHAnsi" w:cstheme="minorHAnsi"/>
          <w:sz w:val="24"/>
          <w:szCs w:val="24"/>
          <w:lang w:eastAsia="en-US"/>
        </w:rPr>
      </w:pPr>
    </w:p>
    <w:p w:rsidR="00E04153" w:rsidRPr="005830DE" w:rsidRDefault="00E04153"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sz w:val="24"/>
          <w:szCs w:val="24"/>
          <w:lang w:val="en-US" w:eastAsia="en-US"/>
        </w:rPr>
        <w:t>B</w:t>
      </w:r>
      <w:r w:rsidRPr="005830DE">
        <w:rPr>
          <w:rStyle w:val="FontStyle53"/>
          <w:rFonts w:asciiTheme="minorHAnsi" w:hAnsiTheme="minorHAnsi" w:cstheme="minorHAnsi"/>
          <w:sz w:val="24"/>
          <w:szCs w:val="24"/>
          <w:lang w:eastAsia="en-US"/>
        </w:rPr>
        <w:t xml:space="preserve">.3.1 </w:t>
      </w:r>
      <w:r w:rsidR="0038048C" w:rsidRPr="005830DE">
        <w:rPr>
          <w:rStyle w:val="FontStyle53"/>
          <w:rFonts w:asciiTheme="minorHAnsi" w:hAnsiTheme="minorHAnsi" w:cstheme="minorHAnsi"/>
          <w:b w:val="0"/>
          <w:sz w:val="24"/>
          <w:szCs w:val="24"/>
          <w:lang w:eastAsia="en-US"/>
        </w:rPr>
        <w:t>Набирают в шприц объем воды (В.2.4) не менее чем 25% его номинальной вместимости.</w:t>
      </w:r>
    </w:p>
    <w:p w:rsidR="00E04153" w:rsidRPr="005830DE" w:rsidRDefault="00E04153"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sz w:val="24"/>
          <w:szCs w:val="24"/>
          <w:lang w:val="en-US" w:eastAsia="en-US"/>
        </w:rPr>
        <w:t>B</w:t>
      </w:r>
      <w:r w:rsidRPr="005830DE">
        <w:rPr>
          <w:rStyle w:val="FontStyle53"/>
          <w:rFonts w:asciiTheme="minorHAnsi" w:hAnsiTheme="minorHAnsi" w:cstheme="minorHAnsi"/>
          <w:sz w:val="24"/>
          <w:szCs w:val="24"/>
          <w:lang w:eastAsia="en-US"/>
        </w:rPr>
        <w:t>.3.2</w:t>
      </w:r>
      <w:r w:rsidRPr="005830DE">
        <w:rPr>
          <w:rStyle w:val="FontStyle53"/>
          <w:rFonts w:asciiTheme="minorHAnsi" w:hAnsiTheme="minorHAnsi" w:cstheme="minorHAnsi"/>
          <w:b w:val="0"/>
          <w:sz w:val="24"/>
          <w:szCs w:val="24"/>
          <w:lang w:eastAsia="en-US"/>
        </w:rPr>
        <w:t xml:space="preserve"> Переместите плунжер с уплотнительной насадкой до совпадения линии отсчета с линией номинальной градуированной вместимости, и зафиксируйте (</w:t>
      </w:r>
      <w:r w:rsidRPr="005830DE">
        <w:rPr>
          <w:rStyle w:val="FontStyle53"/>
          <w:rFonts w:asciiTheme="minorHAnsi" w:hAnsiTheme="minorHAnsi" w:cstheme="minorHAnsi"/>
          <w:b w:val="0"/>
          <w:sz w:val="24"/>
          <w:szCs w:val="24"/>
          <w:lang w:val="en-US" w:eastAsia="en-US"/>
        </w:rPr>
        <w:t>B</w:t>
      </w:r>
      <w:r w:rsidRPr="005830DE">
        <w:rPr>
          <w:rStyle w:val="FontStyle53"/>
          <w:rFonts w:asciiTheme="minorHAnsi" w:hAnsiTheme="minorHAnsi" w:cstheme="minorHAnsi"/>
          <w:b w:val="0"/>
          <w:sz w:val="24"/>
          <w:szCs w:val="24"/>
          <w:lang w:eastAsia="en-US"/>
        </w:rPr>
        <w:t>.2.2) плунжер в данном положении.</w:t>
      </w:r>
    </w:p>
    <w:p w:rsidR="00E04153" w:rsidRPr="005830DE" w:rsidRDefault="00E04153"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sz w:val="24"/>
          <w:szCs w:val="24"/>
          <w:lang w:val="en-US" w:eastAsia="en-US"/>
        </w:rPr>
        <w:t>B</w:t>
      </w:r>
      <w:r w:rsidRPr="005830DE">
        <w:rPr>
          <w:rStyle w:val="FontStyle53"/>
          <w:rFonts w:asciiTheme="minorHAnsi" w:hAnsiTheme="minorHAnsi" w:cstheme="minorHAnsi"/>
          <w:sz w:val="24"/>
          <w:szCs w:val="24"/>
          <w:lang w:eastAsia="en-US"/>
        </w:rPr>
        <w:t>.3.3</w:t>
      </w:r>
      <w:r w:rsidRPr="005830DE">
        <w:rPr>
          <w:rStyle w:val="FontStyle53"/>
          <w:rFonts w:asciiTheme="minorHAnsi" w:hAnsiTheme="minorHAnsi" w:cstheme="minorHAnsi"/>
          <w:b w:val="0"/>
          <w:sz w:val="24"/>
          <w:szCs w:val="24"/>
          <w:lang w:eastAsia="en-US"/>
        </w:rPr>
        <w:t xml:space="preserve"> </w:t>
      </w:r>
      <w:r w:rsidR="0038048C" w:rsidRPr="005830DE">
        <w:rPr>
          <w:rStyle w:val="FontStyle53"/>
          <w:rFonts w:asciiTheme="minorHAnsi" w:hAnsiTheme="minorHAnsi" w:cstheme="minorHAnsi"/>
          <w:b w:val="0"/>
          <w:sz w:val="24"/>
          <w:szCs w:val="24"/>
          <w:lang w:eastAsia="en-US"/>
        </w:rPr>
        <w:t>Соединяют наконечник шприца с контрольной стальной втулкой (В.2.1).</w:t>
      </w:r>
    </w:p>
    <w:p w:rsidR="00E04153" w:rsidRPr="005830DE" w:rsidRDefault="00E04153"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sz w:val="24"/>
          <w:szCs w:val="24"/>
          <w:lang w:val="en-US" w:eastAsia="en-US"/>
        </w:rPr>
        <w:t>B</w:t>
      </w:r>
      <w:r w:rsidRPr="005830DE">
        <w:rPr>
          <w:rStyle w:val="FontStyle53"/>
          <w:rFonts w:asciiTheme="minorHAnsi" w:hAnsiTheme="minorHAnsi" w:cstheme="minorHAnsi"/>
          <w:sz w:val="24"/>
          <w:szCs w:val="24"/>
          <w:lang w:eastAsia="en-US"/>
        </w:rPr>
        <w:t>.3.4</w:t>
      </w:r>
      <w:r w:rsidRPr="005830DE">
        <w:rPr>
          <w:rStyle w:val="FontStyle53"/>
          <w:rFonts w:asciiTheme="minorHAnsi" w:hAnsiTheme="minorHAnsi" w:cstheme="minorHAnsi"/>
          <w:b w:val="0"/>
          <w:sz w:val="24"/>
          <w:szCs w:val="24"/>
          <w:lang w:eastAsia="en-US"/>
        </w:rPr>
        <w:t xml:space="preserve"> Создайте вакуум.</w:t>
      </w:r>
    </w:p>
    <w:p w:rsidR="00E04153" w:rsidRPr="005830DE" w:rsidRDefault="00E04153"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sz w:val="24"/>
          <w:szCs w:val="24"/>
          <w:lang w:val="en-US" w:eastAsia="en-US"/>
        </w:rPr>
        <w:t>B</w:t>
      </w:r>
      <w:r w:rsidRPr="005830DE">
        <w:rPr>
          <w:rStyle w:val="FontStyle53"/>
          <w:rFonts w:asciiTheme="minorHAnsi" w:hAnsiTheme="minorHAnsi" w:cstheme="minorHAnsi"/>
          <w:sz w:val="24"/>
          <w:szCs w:val="24"/>
          <w:lang w:eastAsia="en-US"/>
        </w:rPr>
        <w:t>.3.5</w:t>
      </w:r>
      <w:r w:rsidRPr="005830DE">
        <w:rPr>
          <w:rStyle w:val="FontStyle53"/>
          <w:rFonts w:asciiTheme="minorHAnsi" w:hAnsiTheme="minorHAnsi" w:cstheme="minorHAnsi"/>
          <w:b w:val="0"/>
          <w:sz w:val="24"/>
          <w:szCs w:val="24"/>
          <w:lang w:eastAsia="en-US"/>
        </w:rPr>
        <w:t xml:space="preserve"> </w:t>
      </w:r>
      <w:r w:rsidR="0038048C" w:rsidRPr="005830DE">
        <w:rPr>
          <w:rStyle w:val="FontStyle53"/>
          <w:rFonts w:asciiTheme="minorHAnsi" w:hAnsiTheme="minorHAnsi" w:cstheme="minorHAnsi"/>
          <w:b w:val="0"/>
          <w:sz w:val="24"/>
          <w:szCs w:val="24"/>
          <w:lang w:eastAsia="en-US"/>
        </w:rPr>
        <w:t>Проводят регулировку утечки воздуха таким образом, чтобы получить постепенное увеличение разряжения, доводя показания манометра до 88 кПа*.</w:t>
      </w:r>
    </w:p>
    <w:p w:rsidR="0038048C" w:rsidRPr="005830DE" w:rsidRDefault="0038048C" w:rsidP="00E04153">
      <w:pPr>
        <w:pStyle w:val="Style6"/>
        <w:widowControl/>
        <w:ind w:firstLine="567"/>
        <w:jc w:val="both"/>
        <w:rPr>
          <w:rStyle w:val="FontStyle53"/>
          <w:rFonts w:asciiTheme="minorHAnsi" w:hAnsiTheme="minorHAnsi" w:cstheme="minorHAnsi"/>
          <w:b w:val="0"/>
          <w:sz w:val="24"/>
          <w:szCs w:val="24"/>
          <w:lang w:eastAsia="en-US"/>
        </w:rPr>
      </w:pPr>
    </w:p>
    <w:p w:rsidR="00E04153" w:rsidRPr="005830DE" w:rsidRDefault="0038048C" w:rsidP="00E04153">
      <w:pPr>
        <w:pStyle w:val="Style6"/>
        <w:widowControl/>
        <w:ind w:firstLine="567"/>
        <w:jc w:val="both"/>
        <w:rPr>
          <w:rStyle w:val="FontStyle53"/>
          <w:rFonts w:asciiTheme="minorHAnsi" w:hAnsiTheme="minorHAnsi" w:cstheme="minorHAnsi"/>
          <w:b w:val="0"/>
          <w:lang w:eastAsia="en-US"/>
        </w:rPr>
      </w:pPr>
      <w:r w:rsidRPr="005830DE">
        <w:rPr>
          <w:rStyle w:val="FontStyle53"/>
          <w:rFonts w:asciiTheme="minorHAnsi" w:hAnsiTheme="minorHAnsi" w:cstheme="minorHAnsi"/>
          <w:b w:val="0"/>
          <w:lang w:eastAsia="en-US"/>
        </w:rPr>
        <w:t>Примечание: 1</w:t>
      </w:r>
      <w:r w:rsidR="00E04153" w:rsidRPr="005830DE">
        <w:rPr>
          <w:rStyle w:val="FontStyle53"/>
          <w:rFonts w:asciiTheme="minorHAnsi" w:hAnsiTheme="minorHAnsi" w:cstheme="minorHAnsi"/>
          <w:b w:val="0"/>
          <w:lang w:eastAsia="en-US"/>
        </w:rPr>
        <w:t xml:space="preserve"> кПа = 7,5 мм рт. ст.</w:t>
      </w:r>
    </w:p>
    <w:p w:rsidR="0038048C" w:rsidRPr="005830DE" w:rsidRDefault="0038048C" w:rsidP="00E04153">
      <w:pPr>
        <w:pStyle w:val="Style6"/>
        <w:widowControl/>
        <w:ind w:firstLine="567"/>
        <w:jc w:val="both"/>
        <w:rPr>
          <w:rStyle w:val="FontStyle53"/>
          <w:rFonts w:asciiTheme="minorHAnsi" w:hAnsiTheme="minorHAnsi" w:cstheme="minorHAnsi"/>
          <w:b w:val="0"/>
          <w:sz w:val="24"/>
          <w:szCs w:val="24"/>
          <w:lang w:eastAsia="en-US"/>
        </w:rPr>
      </w:pPr>
    </w:p>
    <w:p w:rsidR="00E04153" w:rsidRPr="005830DE" w:rsidRDefault="00E04153"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sz w:val="24"/>
          <w:szCs w:val="24"/>
          <w:lang w:val="en-US" w:eastAsia="en-US"/>
        </w:rPr>
        <w:t>B</w:t>
      </w:r>
      <w:r w:rsidRPr="005830DE">
        <w:rPr>
          <w:rStyle w:val="FontStyle53"/>
          <w:rFonts w:asciiTheme="minorHAnsi" w:hAnsiTheme="minorHAnsi" w:cstheme="minorHAnsi"/>
          <w:sz w:val="24"/>
          <w:szCs w:val="24"/>
          <w:lang w:eastAsia="en-US"/>
        </w:rPr>
        <w:t>.3.6</w:t>
      </w:r>
      <w:r w:rsidRPr="005830DE">
        <w:rPr>
          <w:rStyle w:val="FontStyle53"/>
          <w:rFonts w:asciiTheme="minorHAnsi" w:hAnsiTheme="minorHAnsi" w:cstheme="minorHAnsi"/>
          <w:b w:val="0"/>
          <w:sz w:val="24"/>
          <w:szCs w:val="24"/>
          <w:lang w:eastAsia="en-US"/>
        </w:rPr>
        <w:t xml:space="preserve"> </w:t>
      </w:r>
      <w:r w:rsidR="0038048C" w:rsidRPr="005830DE">
        <w:rPr>
          <w:rStyle w:val="FontStyle53"/>
          <w:rFonts w:asciiTheme="minorHAnsi" w:hAnsiTheme="minorHAnsi" w:cstheme="minorHAnsi"/>
          <w:b w:val="0"/>
          <w:sz w:val="24"/>
          <w:szCs w:val="24"/>
          <w:lang w:eastAsia="en-US"/>
        </w:rPr>
        <w:t>Проверяют шприц на воздухонепроницаемость уплотнения (уплотнений) поршня.</w:t>
      </w:r>
    </w:p>
    <w:p w:rsidR="00E04153" w:rsidRPr="005830DE" w:rsidRDefault="00E04153"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sz w:val="24"/>
          <w:szCs w:val="24"/>
          <w:lang w:val="en-US" w:eastAsia="en-US"/>
        </w:rPr>
        <w:t>B</w:t>
      </w:r>
      <w:r w:rsidRPr="005830DE">
        <w:rPr>
          <w:rStyle w:val="FontStyle53"/>
          <w:rFonts w:asciiTheme="minorHAnsi" w:hAnsiTheme="minorHAnsi" w:cstheme="minorHAnsi"/>
          <w:sz w:val="24"/>
          <w:szCs w:val="24"/>
          <w:lang w:eastAsia="en-US"/>
        </w:rPr>
        <w:t>.3.7</w:t>
      </w:r>
      <w:r w:rsidRPr="005830DE">
        <w:rPr>
          <w:rStyle w:val="FontStyle53"/>
          <w:rFonts w:asciiTheme="minorHAnsi" w:hAnsiTheme="minorHAnsi" w:cstheme="minorHAnsi"/>
          <w:b w:val="0"/>
          <w:sz w:val="24"/>
          <w:szCs w:val="24"/>
          <w:lang w:eastAsia="en-US"/>
        </w:rPr>
        <w:t xml:space="preserve"> Изолируйте систему со шприцом и манометром при помощи вакуум-герметичного клапана.</w:t>
      </w:r>
    </w:p>
    <w:p w:rsidR="009F555B" w:rsidRPr="005830DE" w:rsidRDefault="00E04153"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sz w:val="24"/>
          <w:szCs w:val="24"/>
          <w:lang w:val="en-US" w:eastAsia="en-US"/>
        </w:rPr>
        <w:t>B</w:t>
      </w:r>
      <w:r w:rsidRPr="005830DE">
        <w:rPr>
          <w:rStyle w:val="FontStyle53"/>
          <w:rFonts w:asciiTheme="minorHAnsi" w:hAnsiTheme="minorHAnsi" w:cstheme="minorHAnsi"/>
          <w:sz w:val="24"/>
          <w:szCs w:val="24"/>
          <w:lang w:eastAsia="en-US"/>
        </w:rPr>
        <w:t>.3.8</w:t>
      </w:r>
      <w:r w:rsidR="009F555B" w:rsidRPr="005830DE">
        <w:rPr>
          <w:rFonts w:asciiTheme="minorHAnsi" w:hAnsiTheme="minorHAnsi" w:cstheme="minorHAnsi"/>
        </w:rPr>
        <w:t xml:space="preserve"> </w:t>
      </w:r>
      <w:r w:rsidR="009F555B" w:rsidRPr="005830DE">
        <w:rPr>
          <w:rStyle w:val="FontStyle53"/>
          <w:rFonts w:asciiTheme="minorHAnsi" w:hAnsiTheme="minorHAnsi" w:cstheme="minorHAnsi"/>
          <w:b w:val="0"/>
          <w:sz w:val="24"/>
          <w:szCs w:val="24"/>
          <w:lang w:eastAsia="en-US"/>
        </w:rPr>
        <w:t>Наблюдают показания манометра в течение</w:t>
      </w:r>
      <w:r w:rsidRPr="005830DE">
        <w:rPr>
          <w:rStyle w:val="FontStyle53"/>
          <w:rFonts w:asciiTheme="minorHAnsi" w:hAnsiTheme="minorHAnsi" w:cstheme="minorHAnsi"/>
          <w:b w:val="0"/>
          <w:sz w:val="24"/>
          <w:szCs w:val="24"/>
          <w:lang w:eastAsia="en-US"/>
        </w:rPr>
        <w:t xml:space="preserve"> 60 с; </w:t>
      </w:r>
      <w:r w:rsidR="009F555B" w:rsidRPr="005830DE">
        <w:rPr>
          <w:rStyle w:val="FontStyle53"/>
          <w:rFonts w:asciiTheme="minorHAnsi" w:hAnsiTheme="minorHAnsi" w:cstheme="minorHAnsi"/>
          <w:b w:val="0"/>
          <w:sz w:val="24"/>
          <w:szCs w:val="24"/>
          <w:lang w:eastAsia="en-US"/>
        </w:rPr>
        <w:t>и регистрируют уменьшение показаний.</w:t>
      </w:r>
    </w:p>
    <w:p w:rsidR="009F555B" w:rsidRPr="005830DE" w:rsidRDefault="00E04153"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sz w:val="24"/>
          <w:szCs w:val="24"/>
          <w:lang w:val="en-US" w:eastAsia="en-US"/>
        </w:rPr>
        <w:t>B</w:t>
      </w:r>
      <w:r w:rsidRPr="005830DE">
        <w:rPr>
          <w:rStyle w:val="FontStyle53"/>
          <w:rFonts w:asciiTheme="minorHAnsi" w:hAnsiTheme="minorHAnsi" w:cstheme="minorHAnsi"/>
          <w:sz w:val="24"/>
          <w:szCs w:val="24"/>
          <w:lang w:eastAsia="en-US"/>
        </w:rPr>
        <w:t>.3.9</w:t>
      </w:r>
      <w:r w:rsidRPr="005830DE">
        <w:rPr>
          <w:rStyle w:val="FontStyle53"/>
          <w:rFonts w:asciiTheme="minorHAnsi" w:hAnsiTheme="minorHAnsi" w:cstheme="minorHAnsi"/>
          <w:b w:val="0"/>
          <w:sz w:val="24"/>
          <w:szCs w:val="24"/>
          <w:lang w:eastAsia="en-US"/>
        </w:rPr>
        <w:t xml:space="preserve"> </w:t>
      </w:r>
      <w:r w:rsidR="009F555B" w:rsidRPr="005830DE">
        <w:rPr>
          <w:rStyle w:val="FontStyle53"/>
          <w:rFonts w:asciiTheme="minorHAnsi" w:hAnsiTheme="minorHAnsi" w:cstheme="minorHAnsi"/>
          <w:b w:val="0"/>
          <w:sz w:val="24"/>
          <w:szCs w:val="24"/>
          <w:lang w:eastAsia="en-US"/>
        </w:rPr>
        <w:t>Проверяют шприц для определения, отделился или нет поршень от штока.</w:t>
      </w:r>
    </w:p>
    <w:p w:rsidR="00E04153" w:rsidRPr="005830DE" w:rsidRDefault="00E04153"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b w:val="0"/>
          <w:sz w:val="24"/>
          <w:szCs w:val="24"/>
          <w:lang w:eastAsia="en-US"/>
        </w:rPr>
        <w:t xml:space="preserve"> </w:t>
      </w:r>
    </w:p>
    <w:p w:rsidR="00E04153" w:rsidRPr="005830DE" w:rsidRDefault="00E04153" w:rsidP="00E04153">
      <w:pPr>
        <w:pStyle w:val="Style6"/>
        <w:widowControl/>
        <w:ind w:firstLine="567"/>
        <w:jc w:val="both"/>
        <w:rPr>
          <w:rStyle w:val="FontStyle53"/>
          <w:rFonts w:asciiTheme="minorHAnsi" w:hAnsiTheme="minorHAnsi" w:cstheme="minorHAnsi"/>
          <w:sz w:val="24"/>
          <w:szCs w:val="24"/>
          <w:lang w:eastAsia="en-US"/>
        </w:rPr>
      </w:pPr>
      <w:r w:rsidRPr="005830DE">
        <w:rPr>
          <w:rStyle w:val="FontStyle53"/>
          <w:rFonts w:asciiTheme="minorHAnsi" w:hAnsiTheme="minorHAnsi" w:cstheme="minorHAnsi"/>
          <w:sz w:val="24"/>
          <w:szCs w:val="24"/>
          <w:lang w:val="en-US" w:eastAsia="en-US"/>
        </w:rPr>
        <w:t>B</w:t>
      </w:r>
      <w:r w:rsidRPr="005830DE">
        <w:rPr>
          <w:rStyle w:val="FontStyle53"/>
          <w:rFonts w:asciiTheme="minorHAnsi" w:hAnsiTheme="minorHAnsi" w:cstheme="minorHAnsi"/>
          <w:sz w:val="24"/>
          <w:szCs w:val="24"/>
          <w:lang w:eastAsia="en-US"/>
        </w:rPr>
        <w:t xml:space="preserve">.4 </w:t>
      </w:r>
      <w:r w:rsidR="009F555B" w:rsidRPr="005830DE">
        <w:rPr>
          <w:rStyle w:val="FontStyle53"/>
          <w:rFonts w:asciiTheme="minorHAnsi" w:hAnsiTheme="minorHAnsi" w:cstheme="minorHAnsi"/>
          <w:sz w:val="24"/>
          <w:szCs w:val="24"/>
          <w:lang w:eastAsia="en-US"/>
        </w:rPr>
        <w:t>Протокол испытаний</w:t>
      </w:r>
    </w:p>
    <w:p w:rsidR="009F555B" w:rsidRPr="005830DE" w:rsidRDefault="009F555B" w:rsidP="00E04153">
      <w:pPr>
        <w:pStyle w:val="Style6"/>
        <w:widowControl/>
        <w:ind w:firstLine="567"/>
        <w:jc w:val="both"/>
        <w:rPr>
          <w:rStyle w:val="FontStyle53"/>
          <w:rFonts w:asciiTheme="minorHAnsi" w:hAnsiTheme="minorHAnsi" w:cstheme="minorHAnsi"/>
          <w:sz w:val="24"/>
          <w:szCs w:val="24"/>
          <w:lang w:eastAsia="en-US"/>
        </w:rPr>
      </w:pPr>
    </w:p>
    <w:p w:rsidR="009F555B" w:rsidRPr="005830DE" w:rsidRDefault="009F555B"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b w:val="0"/>
          <w:sz w:val="24"/>
          <w:szCs w:val="24"/>
          <w:lang w:eastAsia="en-US"/>
        </w:rPr>
        <w:t>Протокол испытаний должен содержать, по крайней мере, следующую информацию:</w:t>
      </w:r>
    </w:p>
    <w:p w:rsidR="009F555B" w:rsidRPr="005830DE" w:rsidRDefault="009F555B" w:rsidP="009F555B">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b w:val="0"/>
          <w:sz w:val="24"/>
          <w:szCs w:val="24"/>
          <w:lang w:val="en-US" w:eastAsia="en-US"/>
        </w:rPr>
        <w:t>a</w:t>
      </w:r>
      <w:r w:rsidRPr="005830DE">
        <w:rPr>
          <w:rStyle w:val="FontStyle53"/>
          <w:rFonts w:asciiTheme="minorHAnsi" w:hAnsiTheme="minorHAnsi" w:cstheme="minorHAnsi"/>
          <w:b w:val="0"/>
          <w:sz w:val="24"/>
          <w:szCs w:val="24"/>
          <w:lang w:eastAsia="en-US"/>
        </w:rPr>
        <w:t>) обозначение и номинальную вместимость шприца;</w:t>
      </w:r>
    </w:p>
    <w:p w:rsidR="009F555B" w:rsidRPr="005830DE" w:rsidRDefault="009F555B" w:rsidP="009F555B">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b w:val="0"/>
          <w:sz w:val="24"/>
          <w:szCs w:val="24"/>
          <w:lang w:val="en-US" w:eastAsia="en-US"/>
        </w:rPr>
        <w:lastRenderedPageBreak/>
        <w:t>b</w:t>
      </w:r>
      <w:r w:rsidRPr="005830DE">
        <w:rPr>
          <w:rStyle w:val="FontStyle53"/>
          <w:rFonts w:asciiTheme="minorHAnsi" w:hAnsiTheme="minorHAnsi" w:cstheme="minorHAnsi"/>
          <w:b w:val="0"/>
          <w:sz w:val="24"/>
          <w:szCs w:val="24"/>
          <w:lang w:eastAsia="en-US"/>
        </w:rPr>
        <w:t>) наблюдалась или нет утечка на поршне или уплотнении (уплотнениях);</w:t>
      </w:r>
    </w:p>
    <w:p w:rsidR="009F555B" w:rsidRPr="005830DE" w:rsidRDefault="009F555B" w:rsidP="009F555B">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b w:val="0"/>
          <w:sz w:val="24"/>
          <w:szCs w:val="24"/>
          <w:lang w:val="en-US" w:eastAsia="en-US"/>
        </w:rPr>
        <w:t>c</w:t>
      </w:r>
      <w:r w:rsidRPr="005830DE">
        <w:rPr>
          <w:rStyle w:val="FontStyle53"/>
          <w:rFonts w:asciiTheme="minorHAnsi" w:hAnsiTheme="minorHAnsi" w:cstheme="minorHAnsi"/>
          <w:b w:val="0"/>
          <w:sz w:val="24"/>
          <w:szCs w:val="24"/>
          <w:lang w:eastAsia="en-US"/>
        </w:rPr>
        <w:t>) изменение, если оно было, показаний манометра;</w:t>
      </w:r>
    </w:p>
    <w:p w:rsidR="009F555B" w:rsidRPr="005830DE" w:rsidRDefault="009F555B" w:rsidP="009F555B">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b w:val="0"/>
          <w:sz w:val="24"/>
          <w:szCs w:val="24"/>
          <w:lang w:val="en-US" w:eastAsia="en-US"/>
        </w:rPr>
        <w:t>d</w:t>
      </w:r>
      <w:r w:rsidRPr="005830DE">
        <w:rPr>
          <w:rStyle w:val="FontStyle53"/>
          <w:rFonts w:asciiTheme="minorHAnsi" w:hAnsiTheme="minorHAnsi" w:cstheme="minorHAnsi"/>
          <w:b w:val="0"/>
          <w:sz w:val="24"/>
          <w:szCs w:val="24"/>
          <w:lang w:eastAsia="en-US"/>
        </w:rPr>
        <w:t>) имело ли место отделение поршня от штока или нет;</w:t>
      </w:r>
    </w:p>
    <w:p w:rsidR="009F555B" w:rsidRPr="005830DE" w:rsidRDefault="009F555B" w:rsidP="009F555B">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b w:val="0"/>
          <w:sz w:val="24"/>
          <w:szCs w:val="24"/>
          <w:lang w:val="en-US" w:eastAsia="en-US"/>
        </w:rPr>
        <w:t>e</w:t>
      </w:r>
      <w:r w:rsidRPr="005830DE">
        <w:rPr>
          <w:rStyle w:val="FontStyle53"/>
          <w:rFonts w:asciiTheme="minorHAnsi" w:hAnsiTheme="minorHAnsi" w:cstheme="minorHAnsi"/>
          <w:b w:val="0"/>
          <w:sz w:val="24"/>
          <w:szCs w:val="24"/>
          <w:lang w:eastAsia="en-US"/>
        </w:rPr>
        <w:t>) дату проведения испытаний.</w:t>
      </w:r>
    </w:p>
    <w:p w:rsidR="00E04153" w:rsidRPr="005830DE" w:rsidRDefault="00E04153" w:rsidP="00E04153">
      <w:pPr>
        <w:pStyle w:val="Style6"/>
        <w:widowControl/>
        <w:ind w:firstLine="567"/>
        <w:jc w:val="both"/>
        <w:rPr>
          <w:rStyle w:val="FontStyle53"/>
          <w:rFonts w:asciiTheme="minorHAnsi" w:hAnsiTheme="minorHAnsi" w:cstheme="minorHAnsi"/>
          <w:b w:val="0"/>
          <w:sz w:val="24"/>
          <w:szCs w:val="24"/>
          <w:lang w:eastAsia="en-US"/>
        </w:rPr>
      </w:pPr>
    </w:p>
    <w:p w:rsidR="00E04153" w:rsidRPr="005830DE" w:rsidRDefault="00E04153"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b w:val="0"/>
          <w:noProof/>
          <w:sz w:val="24"/>
          <w:szCs w:val="24"/>
        </w:rPr>
        <w:drawing>
          <wp:inline distT="0" distB="0" distL="0" distR="0" wp14:anchorId="70A62060">
            <wp:extent cx="4406900" cy="3593479"/>
            <wp:effectExtent l="0" t="0" r="0" b="698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09871" cy="3595902"/>
                    </a:xfrm>
                    <a:prstGeom prst="rect">
                      <a:avLst/>
                    </a:prstGeom>
                    <a:noFill/>
                  </pic:spPr>
                </pic:pic>
              </a:graphicData>
            </a:graphic>
          </wp:inline>
        </w:drawing>
      </w:r>
    </w:p>
    <w:p w:rsidR="00E04153" w:rsidRPr="005830DE" w:rsidRDefault="00E04153" w:rsidP="00E04153">
      <w:pPr>
        <w:pStyle w:val="Style6"/>
        <w:widowControl/>
        <w:ind w:firstLine="567"/>
        <w:jc w:val="both"/>
        <w:rPr>
          <w:rStyle w:val="FontStyle53"/>
          <w:rFonts w:asciiTheme="minorHAnsi" w:hAnsiTheme="minorHAnsi" w:cstheme="minorHAnsi"/>
          <w:b w:val="0"/>
          <w:sz w:val="24"/>
          <w:szCs w:val="24"/>
          <w:lang w:eastAsia="en-US"/>
        </w:rPr>
      </w:pPr>
    </w:p>
    <w:p w:rsidR="00E04153" w:rsidRPr="005830DE" w:rsidRDefault="00E04153" w:rsidP="00E04153">
      <w:pPr>
        <w:pStyle w:val="Style6"/>
        <w:widowControl/>
        <w:ind w:firstLine="567"/>
        <w:jc w:val="both"/>
        <w:rPr>
          <w:rStyle w:val="FontStyle53"/>
          <w:rFonts w:asciiTheme="minorHAnsi" w:hAnsiTheme="minorHAnsi" w:cstheme="minorHAnsi"/>
          <w:sz w:val="24"/>
          <w:szCs w:val="24"/>
          <w:lang w:val="kk-KZ" w:eastAsia="en-US"/>
        </w:rPr>
      </w:pPr>
      <w:r w:rsidRPr="005830DE">
        <w:rPr>
          <w:rStyle w:val="FontStyle53"/>
          <w:rFonts w:asciiTheme="minorHAnsi" w:hAnsiTheme="minorHAnsi" w:cstheme="minorHAnsi"/>
          <w:sz w:val="24"/>
          <w:szCs w:val="24"/>
          <w:lang w:eastAsia="en-US"/>
        </w:rPr>
        <w:t>Обозначения</w:t>
      </w:r>
      <w:r w:rsidR="009F555B" w:rsidRPr="005830DE">
        <w:rPr>
          <w:rStyle w:val="FontStyle53"/>
          <w:rFonts w:asciiTheme="minorHAnsi" w:hAnsiTheme="minorHAnsi" w:cstheme="minorHAnsi"/>
          <w:sz w:val="24"/>
          <w:szCs w:val="24"/>
          <w:lang w:val="kk-KZ" w:eastAsia="en-US"/>
        </w:rPr>
        <w:t>:</w:t>
      </w:r>
    </w:p>
    <w:p w:rsidR="00E04153" w:rsidRPr="005830DE" w:rsidRDefault="00E04153" w:rsidP="00E04153">
      <w:pPr>
        <w:pStyle w:val="Style6"/>
        <w:widowControl/>
        <w:ind w:firstLine="567"/>
        <w:jc w:val="both"/>
        <w:rPr>
          <w:rStyle w:val="FontStyle53"/>
          <w:rFonts w:asciiTheme="minorHAnsi" w:hAnsiTheme="minorHAnsi" w:cstheme="minorHAnsi"/>
          <w:b w:val="0"/>
          <w:sz w:val="24"/>
          <w:szCs w:val="24"/>
          <w:lang w:eastAsia="en-US"/>
        </w:rPr>
      </w:pPr>
    </w:p>
    <w:p w:rsidR="009F555B" w:rsidRPr="005830DE" w:rsidRDefault="009F555B"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b w:val="0"/>
          <w:sz w:val="24"/>
          <w:szCs w:val="24"/>
          <w:lang w:eastAsia="en-US"/>
        </w:rPr>
        <w:t xml:space="preserve">1 - вакуумный насос; </w:t>
      </w:r>
    </w:p>
    <w:p w:rsidR="009F555B" w:rsidRPr="005830DE" w:rsidRDefault="009F555B"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b w:val="0"/>
          <w:sz w:val="24"/>
          <w:szCs w:val="24"/>
          <w:lang w:eastAsia="en-US"/>
        </w:rPr>
        <w:t xml:space="preserve">2 - бутылка-ловушка; </w:t>
      </w:r>
    </w:p>
    <w:p w:rsidR="009F555B" w:rsidRPr="005830DE" w:rsidRDefault="009F555B"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b w:val="0"/>
          <w:sz w:val="24"/>
          <w:szCs w:val="24"/>
          <w:lang w:eastAsia="en-US"/>
        </w:rPr>
        <w:t xml:space="preserve">3 - регулятор малого истечения; </w:t>
      </w:r>
    </w:p>
    <w:p w:rsidR="009F555B" w:rsidRPr="005830DE" w:rsidRDefault="009F555B"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b w:val="0"/>
          <w:sz w:val="24"/>
          <w:szCs w:val="24"/>
          <w:lang w:eastAsia="en-US"/>
        </w:rPr>
        <w:t>4 - линия градуировки номинальной вместимости;</w:t>
      </w:r>
    </w:p>
    <w:p w:rsidR="009F555B" w:rsidRPr="005830DE" w:rsidRDefault="009F555B"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b w:val="0"/>
          <w:sz w:val="24"/>
          <w:szCs w:val="24"/>
          <w:lang w:eastAsia="en-US"/>
        </w:rPr>
        <w:t xml:space="preserve"> 5 - зажим; </w:t>
      </w:r>
    </w:p>
    <w:p w:rsidR="009F555B" w:rsidRPr="005830DE" w:rsidRDefault="009F555B"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b w:val="0"/>
          <w:sz w:val="24"/>
          <w:szCs w:val="24"/>
          <w:lang w:eastAsia="en-US"/>
        </w:rPr>
        <w:t xml:space="preserve">6 - вакуумный клапан; </w:t>
      </w:r>
    </w:p>
    <w:p w:rsidR="009F555B" w:rsidRPr="005830DE" w:rsidRDefault="009F555B"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b w:val="0"/>
          <w:sz w:val="24"/>
          <w:szCs w:val="24"/>
          <w:lang w:eastAsia="en-US"/>
        </w:rPr>
        <w:t>7 - контрольный конический наконечник, соответствующий ISO 80369-7;</w:t>
      </w:r>
    </w:p>
    <w:p w:rsidR="009F555B" w:rsidRPr="005830DE" w:rsidRDefault="009F555B"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b w:val="0"/>
          <w:sz w:val="24"/>
          <w:szCs w:val="24"/>
          <w:lang w:eastAsia="en-US"/>
        </w:rPr>
        <w:t xml:space="preserve"> 8 - вода до уровня менее 25% номинальной вместимости;</w:t>
      </w:r>
    </w:p>
    <w:p w:rsidR="009F555B" w:rsidRPr="005830DE" w:rsidRDefault="009F555B" w:rsidP="00E04153">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b w:val="0"/>
          <w:sz w:val="24"/>
          <w:szCs w:val="24"/>
          <w:lang w:eastAsia="en-US"/>
        </w:rPr>
        <w:t xml:space="preserve"> 9 - шприц; </w:t>
      </w:r>
    </w:p>
    <w:p w:rsidR="00E04153" w:rsidRPr="005830DE" w:rsidRDefault="009F555B" w:rsidP="009F555B">
      <w:pPr>
        <w:pStyle w:val="Style6"/>
        <w:widowControl/>
        <w:ind w:firstLine="567"/>
        <w:jc w:val="both"/>
        <w:rPr>
          <w:rStyle w:val="FontStyle53"/>
          <w:rFonts w:asciiTheme="minorHAnsi" w:hAnsiTheme="minorHAnsi" w:cstheme="minorHAnsi"/>
          <w:b w:val="0"/>
          <w:sz w:val="24"/>
          <w:szCs w:val="24"/>
          <w:lang w:val="kk-KZ" w:eastAsia="en-US"/>
        </w:rPr>
      </w:pPr>
      <w:r w:rsidRPr="005830DE">
        <w:rPr>
          <w:rStyle w:val="FontStyle53"/>
          <w:rFonts w:asciiTheme="minorHAnsi" w:hAnsiTheme="minorHAnsi" w:cstheme="minorHAnsi"/>
          <w:b w:val="0"/>
          <w:sz w:val="24"/>
          <w:szCs w:val="24"/>
          <w:lang w:eastAsia="en-US"/>
        </w:rPr>
        <w:t>10 – манометр</w:t>
      </w:r>
      <w:r w:rsidRPr="005830DE">
        <w:rPr>
          <w:rStyle w:val="FontStyle53"/>
          <w:rFonts w:asciiTheme="minorHAnsi" w:hAnsiTheme="minorHAnsi" w:cstheme="minorHAnsi"/>
          <w:b w:val="0"/>
          <w:sz w:val="24"/>
          <w:szCs w:val="24"/>
          <w:lang w:val="kk-KZ" w:eastAsia="en-US"/>
        </w:rPr>
        <w:t>.</w:t>
      </w:r>
    </w:p>
    <w:p w:rsidR="00BD7B82" w:rsidRPr="005830DE" w:rsidRDefault="00BD7B82" w:rsidP="009F555B">
      <w:pPr>
        <w:pStyle w:val="Style6"/>
        <w:widowControl/>
        <w:ind w:firstLine="567"/>
        <w:jc w:val="both"/>
        <w:rPr>
          <w:rStyle w:val="FontStyle53"/>
          <w:rFonts w:asciiTheme="minorHAnsi" w:hAnsiTheme="minorHAnsi" w:cstheme="minorHAnsi"/>
          <w:b w:val="0"/>
          <w:sz w:val="24"/>
          <w:szCs w:val="24"/>
          <w:lang w:val="kk-KZ" w:eastAsia="en-US"/>
        </w:rPr>
      </w:pPr>
    </w:p>
    <w:p w:rsidR="00E04153" w:rsidRPr="005830DE" w:rsidRDefault="00E04153" w:rsidP="00BD7B82">
      <w:pPr>
        <w:pStyle w:val="Style6"/>
        <w:widowControl/>
        <w:ind w:firstLine="567"/>
        <w:jc w:val="center"/>
        <w:rPr>
          <w:rStyle w:val="FontStyle53"/>
          <w:rFonts w:asciiTheme="minorHAnsi" w:hAnsiTheme="minorHAnsi" w:cstheme="minorHAnsi"/>
          <w:sz w:val="24"/>
          <w:szCs w:val="24"/>
          <w:lang w:eastAsia="en-US"/>
        </w:rPr>
      </w:pPr>
      <w:r w:rsidRPr="005830DE">
        <w:rPr>
          <w:rStyle w:val="FontStyle53"/>
          <w:rFonts w:asciiTheme="minorHAnsi" w:hAnsiTheme="minorHAnsi" w:cstheme="minorHAnsi"/>
          <w:sz w:val="24"/>
          <w:szCs w:val="24"/>
          <w:lang w:eastAsia="en-US"/>
        </w:rPr>
        <w:t xml:space="preserve">Рисунок B.1 — </w:t>
      </w:r>
      <w:r w:rsidR="009F555B" w:rsidRPr="005830DE">
        <w:rPr>
          <w:rStyle w:val="FontStyle53"/>
          <w:rFonts w:asciiTheme="minorHAnsi" w:hAnsiTheme="minorHAnsi" w:cstheme="minorHAnsi"/>
          <w:sz w:val="24"/>
          <w:szCs w:val="24"/>
          <w:lang w:eastAsia="en-US"/>
        </w:rPr>
        <w:t>Аппаратура для испытаний при всасывании</w:t>
      </w:r>
    </w:p>
    <w:p w:rsidR="00BD7B82" w:rsidRPr="005830DE" w:rsidRDefault="00BD7B82" w:rsidP="00BD7B82">
      <w:pPr>
        <w:ind w:firstLine="567"/>
        <w:jc w:val="center"/>
        <w:rPr>
          <w:rFonts w:asciiTheme="minorHAnsi" w:hAnsiTheme="minorHAnsi" w:cstheme="minorHAnsi"/>
        </w:rPr>
      </w:pPr>
    </w:p>
    <w:p w:rsidR="00BD7B82" w:rsidRPr="005830DE" w:rsidRDefault="00BD7B82" w:rsidP="00BD7B82">
      <w:pPr>
        <w:pStyle w:val="Style39"/>
        <w:widowControl/>
        <w:ind w:firstLine="567"/>
        <w:jc w:val="both"/>
        <w:rPr>
          <w:rStyle w:val="FontStyle53"/>
          <w:rFonts w:asciiTheme="minorHAnsi" w:eastAsia="Arial" w:hAnsiTheme="minorHAnsi" w:cstheme="minorHAnsi"/>
          <w:sz w:val="24"/>
          <w:szCs w:val="24"/>
        </w:rPr>
      </w:pPr>
      <w:r w:rsidRPr="005830DE">
        <w:rPr>
          <w:rFonts w:asciiTheme="minorHAnsi" w:hAnsiTheme="minorHAnsi" w:cstheme="minorHAnsi"/>
        </w:rPr>
        <w:br w:type="page"/>
      </w:r>
    </w:p>
    <w:p w:rsidR="00E04153" w:rsidRPr="005830DE" w:rsidRDefault="00E04153" w:rsidP="00E04153">
      <w:pPr>
        <w:pStyle w:val="Style6"/>
        <w:widowControl/>
        <w:ind w:firstLine="567"/>
        <w:jc w:val="both"/>
        <w:rPr>
          <w:rStyle w:val="FontStyle53"/>
          <w:rFonts w:asciiTheme="minorHAnsi" w:hAnsiTheme="minorHAnsi" w:cstheme="minorHAnsi"/>
          <w:b w:val="0"/>
          <w:sz w:val="24"/>
          <w:szCs w:val="24"/>
          <w:lang w:eastAsia="en-US"/>
        </w:rPr>
      </w:pPr>
    </w:p>
    <w:p w:rsidR="0011160C" w:rsidRPr="005830DE" w:rsidRDefault="0011160C" w:rsidP="003E4506">
      <w:pPr>
        <w:pStyle w:val="Style43"/>
        <w:widowControl/>
        <w:ind w:firstLine="567"/>
        <w:jc w:val="center"/>
        <w:rPr>
          <w:rStyle w:val="FontStyle56"/>
          <w:rFonts w:asciiTheme="minorHAnsi" w:hAnsiTheme="minorHAnsi" w:cstheme="minorHAnsi"/>
          <w:sz w:val="24"/>
          <w:szCs w:val="24"/>
          <w:lang w:eastAsia="en-US"/>
        </w:rPr>
      </w:pPr>
      <w:r w:rsidRPr="005830DE">
        <w:rPr>
          <w:rStyle w:val="FontStyle56"/>
          <w:rFonts w:asciiTheme="minorHAnsi" w:hAnsiTheme="minorHAnsi" w:cstheme="minorHAnsi"/>
          <w:sz w:val="24"/>
          <w:szCs w:val="24"/>
          <w:lang w:eastAsia="en-US"/>
        </w:rPr>
        <w:t xml:space="preserve">Приложение </w:t>
      </w:r>
      <w:r w:rsidRPr="005830DE">
        <w:rPr>
          <w:rStyle w:val="FontStyle56"/>
          <w:rFonts w:asciiTheme="minorHAnsi" w:hAnsiTheme="minorHAnsi" w:cstheme="minorHAnsi"/>
          <w:sz w:val="24"/>
          <w:szCs w:val="24"/>
          <w:lang w:val="en-US" w:eastAsia="en-US"/>
        </w:rPr>
        <w:t>C</w:t>
      </w:r>
    </w:p>
    <w:p w:rsidR="0011160C" w:rsidRPr="005830DE" w:rsidRDefault="00F93E98" w:rsidP="003E4506">
      <w:pPr>
        <w:pStyle w:val="Style43"/>
        <w:widowControl/>
        <w:ind w:firstLine="567"/>
        <w:jc w:val="center"/>
        <w:rPr>
          <w:rStyle w:val="FontStyle55"/>
          <w:rFonts w:asciiTheme="minorHAnsi" w:eastAsiaTheme="minorEastAsia" w:hAnsiTheme="minorHAnsi" w:cstheme="minorHAnsi"/>
          <w:i/>
          <w:sz w:val="24"/>
          <w:szCs w:val="24"/>
          <w:lang w:eastAsia="en-US"/>
        </w:rPr>
      </w:pPr>
      <w:r w:rsidRPr="005830DE">
        <w:rPr>
          <w:rStyle w:val="FontStyle55"/>
          <w:rFonts w:asciiTheme="minorHAnsi" w:eastAsiaTheme="minorEastAsia" w:hAnsiTheme="minorHAnsi" w:cstheme="minorHAnsi"/>
          <w:i/>
          <w:sz w:val="24"/>
          <w:szCs w:val="24"/>
          <w:lang w:eastAsia="en-US"/>
        </w:rPr>
        <w:t>(обязательное</w:t>
      </w:r>
      <w:r w:rsidR="0011160C" w:rsidRPr="005830DE">
        <w:rPr>
          <w:rStyle w:val="FontStyle55"/>
          <w:rFonts w:asciiTheme="minorHAnsi" w:eastAsiaTheme="minorEastAsia" w:hAnsiTheme="minorHAnsi" w:cstheme="minorHAnsi"/>
          <w:i/>
          <w:sz w:val="24"/>
          <w:szCs w:val="24"/>
          <w:lang w:eastAsia="en-US"/>
        </w:rPr>
        <w:t>)</w:t>
      </w:r>
    </w:p>
    <w:p w:rsidR="0011160C" w:rsidRPr="005830DE" w:rsidRDefault="0011160C" w:rsidP="003E4506">
      <w:pPr>
        <w:pStyle w:val="Style43"/>
        <w:widowControl/>
        <w:ind w:firstLine="567"/>
        <w:jc w:val="center"/>
        <w:rPr>
          <w:rStyle w:val="FontStyle55"/>
          <w:rFonts w:asciiTheme="minorHAnsi" w:eastAsiaTheme="minorEastAsia" w:hAnsiTheme="minorHAnsi" w:cstheme="minorHAnsi"/>
          <w:sz w:val="24"/>
          <w:szCs w:val="24"/>
          <w:lang w:eastAsia="en-US"/>
        </w:rPr>
      </w:pPr>
    </w:p>
    <w:p w:rsidR="00F93E98" w:rsidRPr="005830DE" w:rsidRDefault="009F555B" w:rsidP="00F93E98">
      <w:pPr>
        <w:pStyle w:val="Style11"/>
        <w:widowControl/>
        <w:ind w:firstLine="567"/>
        <w:jc w:val="center"/>
        <w:rPr>
          <w:rFonts w:asciiTheme="minorHAnsi" w:eastAsia="Arial" w:hAnsiTheme="minorHAnsi" w:cstheme="minorHAnsi"/>
          <w:b/>
          <w:bCs/>
          <w:color w:val="000000"/>
        </w:rPr>
      </w:pPr>
      <w:r w:rsidRPr="005830DE">
        <w:rPr>
          <w:rFonts w:asciiTheme="minorHAnsi" w:eastAsia="Arial" w:hAnsiTheme="minorHAnsi" w:cstheme="minorHAnsi"/>
          <w:b/>
          <w:bCs/>
          <w:color w:val="000000"/>
        </w:rPr>
        <w:t>Метод определения «мертвого» пространства</w:t>
      </w:r>
    </w:p>
    <w:p w:rsidR="0011160C" w:rsidRPr="005830DE" w:rsidRDefault="0011160C" w:rsidP="003E4506">
      <w:pPr>
        <w:pStyle w:val="Style11"/>
        <w:widowControl/>
        <w:ind w:firstLine="567"/>
        <w:jc w:val="center"/>
        <w:rPr>
          <w:rStyle w:val="FontStyle56"/>
          <w:rFonts w:asciiTheme="minorHAnsi" w:eastAsia="Arial" w:hAnsiTheme="minorHAnsi" w:cstheme="minorHAnsi"/>
          <w:sz w:val="24"/>
          <w:szCs w:val="24"/>
          <w:lang w:eastAsia="en-US"/>
        </w:rPr>
      </w:pPr>
    </w:p>
    <w:p w:rsidR="00F93E98" w:rsidRPr="005830DE" w:rsidRDefault="00F93E98" w:rsidP="00F93E98">
      <w:pPr>
        <w:pStyle w:val="Style10"/>
        <w:widowControl/>
        <w:ind w:firstLine="567"/>
        <w:jc w:val="both"/>
        <w:rPr>
          <w:rStyle w:val="FontStyle57"/>
          <w:rFonts w:asciiTheme="minorHAnsi" w:eastAsia="Malgun Gothic" w:hAnsiTheme="minorHAnsi" w:cstheme="minorHAnsi"/>
          <w:b/>
          <w:sz w:val="24"/>
          <w:szCs w:val="24"/>
          <w:lang w:eastAsia="en-US"/>
        </w:rPr>
      </w:pPr>
      <w:r w:rsidRPr="005830DE">
        <w:rPr>
          <w:rStyle w:val="FontStyle57"/>
          <w:rFonts w:asciiTheme="minorHAnsi" w:eastAsia="Malgun Gothic" w:hAnsiTheme="minorHAnsi" w:cstheme="minorHAnsi"/>
          <w:b/>
          <w:sz w:val="24"/>
          <w:szCs w:val="24"/>
          <w:lang w:val="en-US" w:eastAsia="en-US"/>
        </w:rPr>
        <w:t>C</w:t>
      </w:r>
      <w:r w:rsidRPr="005830DE">
        <w:rPr>
          <w:rStyle w:val="FontStyle57"/>
          <w:rFonts w:asciiTheme="minorHAnsi" w:eastAsia="Malgun Gothic" w:hAnsiTheme="minorHAnsi" w:cstheme="minorHAnsi"/>
          <w:b/>
          <w:sz w:val="24"/>
          <w:szCs w:val="24"/>
          <w:lang w:eastAsia="en-US"/>
        </w:rPr>
        <w:t xml:space="preserve">.1 </w:t>
      </w:r>
      <w:r w:rsidR="009F555B" w:rsidRPr="005830DE">
        <w:rPr>
          <w:rStyle w:val="FontStyle57"/>
          <w:rFonts w:asciiTheme="minorHAnsi" w:eastAsia="Malgun Gothic" w:hAnsiTheme="minorHAnsi" w:cstheme="minorHAnsi"/>
          <w:b/>
          <w:sz w:val="24"/>
          <w:szCs w:val="24"/>
          <w:lang w:eastAsia="en-US"/>
        </w:rPr>
        <w:t>Методика испытания</w:t>
      </w:r>
    </w:p>
    <w:p w:rsidR="00F93E98" w:rsidRPr="005830DE" w:rsidRDefault="00F93E98" w:rsidP="00F93E98">
      <w:pPr>
        <w:pStyle w:val="Style10"/>
        <w:widowControl/>
        <w:ind w:firstLine="567"/>
        <w:jc w:val="both"/>
        <w:rPr>
          <w:rStyle w:val="FontStyle57"/>
          <w:rFonts w:asciiTheme="minorHAnsi" w:eastAsia="Malgun Gothic" w:hAnsiTheme="minorHAnsi" w:cstheme="minorHAnsi"/>
          <w:b/>
          <w:sz w:val="24"/>
          <w:szCs w:val="24"/>
          <w:lang w:eastAsia="en-US"/>
        </w:rPr>
      </w:pPr>
    </w:p>
    <w:p w:rsidR="009F555B" w:rsidRPr="005830DE" w:rsidRDefault="009F555B" w:rsidP="009F555B">
      <w:pPr>
        <w:rPr>
          <w:rStyle w:val="FontStyle57"/>
          <w:rFonts w:asciiTheme="minorHAnsi" w:eastAsia="Malgun Gothic" w:hAnsiTheme="minorHAnsi" w:cstheme="minorHAnsi"/>
          <w:sz w:val="24"/>
          <w:szCs w:val="24"/>
        </w:rPr>
      </w:pPr>
      <w:r w:rsidRPr="005830DE">
        <w:rPr>
          <w:rStyle w:val="FontStyle57"/>
          <w:rFonts w:asciiTheme="minorHAnsi" w:eastAsia="Malgun Gothic" w:hAnsiTheme="minorHAnsi" w:cstheme="minorHAnsi"/>
          <w:sz w:val="24"/>
          <w:szCs w:val="24"/>
        </w:rPr>
        <w:t>Взвешивают шприц до заполнения водой и после заполнения и последующего слива воды. «Мертвое» пространство определяют по массе оставшейся в шприце воды.</w:t>
      </w:r>
    </w:p>
    <w:p w:rsidR="00F93E98" w:rsidRPr="005830DE" w:rsidRDefault="00F93E98" w:rsidP="00F93E98">
      <w:pPr>
        <w:pStyle w:val="Style10"/>
        <w:widowControl/>
        <w:ind w:firstLine="567"/>
        <w:jc w:val="both"/>
        <w:rPr>
          <w:rStyle w:val="FontStyle57"/>
          <w:rFonts w:asciiTheme="minorHAnsi" w:eastAsia="Malgun Gothic" w:hAnsiTheme="minorHAnsi" w:cstheme="minorHAnsi"/>
          <w:sz w:val="24"/>
          <w:szCs w:val="24"/>
          <w:lang w:eastAsia="en-US"/>
        </w:rPr>
      </w:pPr>
    </w:p>
    <w:p w:rsidR="00F93E98" w:rsidRPr="005830DE" w:rsidRDefault="00F93E98" w:rsidP="00F93E98">
      <w:pPr>
        <w:pStyle w:val="Style10"/>
        <w:widowControl/>
        <w:ind w:firstLine="567"/>
        <w:jc w:val="both"/>
        <w:rPr>
          <w:rStyle w:val="FontStyle57"/>
          <w:rFonts w:asciiTheme="minorHAnsi" w:eastAsia="Malgun Gothic" w:hAnsiTheme="minorHAnsi" w:cstheme="minorHAnsi"/>
          <w:b/>
          <w:sz w:val="24"/>
          <w:szCs w:val="24"/>
          <w:lang w:eastAsia="en-US"/>
        </w:rPr>
      </w:pPr>
      <w:r w:rsidRPr="005830DE">
        <w:rPr>
          <w:rStyle w:val="FontStyle57"/>
          <w:rFonts w:asciiTheme="minorHAnsi" w:eastAsia="Malgun Gothic" w:hAnsiTheme="minorHAnsi" w:cstheme="minorHAnsi"/>
          <w:b/>
          <w:sz w:val="24"/>
          <w:szCs w:val="24"/>
          <w:lang w:val="en-US" w:eastAsia="en-US"/>
        </w:rPr>
        <w:t>C</w:t>
      </w:r>
      <w:r w:rsidRPr="005830DE">
        <w:rPr>
          <w:rStyle w:val="FontStyle57"/>
          <w:rFonts w:asciiTheme="minorHAnsi" w:eastAsia="Malgun Gothic" w:hAnsiTheme="minorHAnsi" w:cstheme="minorHAnsi"/>
          <w:b/>
          <w:sz w:val="24"/>
          <w:szCs w:val="24"/>
          <w:lang w:eastAsia="en-US"/>
        </w:rPr>
        <w:t>.2 Аппаратное обеспечение и реагенты</w:t>
      </w:r>
    </w:p>
    <w:p w:rsidR="00F93E98" w:rsidRPr="005830DE" w:rsidRDefault="00F93E98" w:rsidP="00F93E98">
      <w:pPr>
        <w:pStyle w:val="Style10"/>
        <w:widowControl/>
        <w:ind w:firstLine="567"/>
        <w:jc w:val="both"/>
        <w:rPr>
          <w:rStyle w:val="FontStyle57"/>
          <w:rFonts w:asciiTheme="minorHAnsi" w:eastAsia="Malgun Gothic" w:hAnsiTheme="minorHAnsi" w:cstheme="minorHAnsi"/>
          <w:sz w:val="24"/>
          <w:szCs w:val="24"/>
          <w:lang w:eastAsia="en-US"/>
        </w:rPr>
      </w:pPr>
    </w:p>
    <w:p w:rsidR="009F555B" w:rsidRPr="005830DE" w:rsidRDefault="009F555B" w:rsidP="009F555B">
      <w:pPr>
        <w:pStyle w:val="Style10"/>
        <w:widowControl/>
        <w:ind w:firstLine="567"/>
        <w:jc w:val="both"/>
        <w:rPr>
          <w:rStyle w:val="FontStyle57"/>
          <w:rFonts w:asciiTheme="minorHAnsi" w:eastAsia="Malgun Gothic" w:hAnsiTheme="minorHAnsi" w:cstheme="minorHAnsi"/>
          <w:sz w:val="24"/>
          <w:szCs w:val="24"/>
          <w:lang w:eastAsia="en-US"/>
        </w:rPr>
      </w:pPr>
      <w:r w:rsidRPr="007C2A5B">
        <w:rPr>
          <w:rStyle w:val="FontStyle57"/>
          <w:rFonts w:asciiTheme="minorHAnsi" w:eastAsia="Malgun Gothic" w:hAnsiTheme="minorHAnsi" w:cstheme="minorHAnsi"/>
          <w:b/>
          <w:sz w:val="24"/>
          <w:szCs w:val="24"/>
          <w:lang w:eastAsia="en-US"/>
        </w:rPr>
        <w:t>С.2.1 Весы,</w:t>
      </w:r>
      <w:r w:rsidRPr="005830DE">
        <w:rPr>
          <w:rStyle w:val="FontStyle57"/>
          <w:rFonts w:asciiTheme="minorHAnsi" w:eastAsia="Malgun Gothic" w:hAnsiTheme="minorHAnsi" w:cstheme="minorHAnsi"/>
          <w:sz w:val="24"/>
          <w:szCs w:val="24"/>
          <w:lang w:eastAsia="en-US"/>
        </w:rPr>
        <w:t xml:space="preserve"> пригодные для определения разницы массы в 1 мг или точнее. </w:t>
      </w:r>
    </w:p>
    <w:p w:rsidR="00F93E98" w:rsidRPr="005830DE" w:rsidRDefault="009F555B" w:rsidP="009F555B">
      <w:pPr>
        <w:pStyle w:val="Style10"/>
        <w:widowControl/>
        <w:ind w:firstLine="567"/>
        <w:jc w:val="both"/>
        <w:rPr>
          <w:rStyle w:val="FontStyle57"/>
          <w:rFonts w:asciiTheme="minorHAnsi" w:eastAsia="Malgun Gothic" w:hAnsiTheme="minorHAnsi" w:cstheme="minorHAnsi"/>
          <w:sz w:val="24"/>
          <w:szCs w:val="24"/>
          <w:lang w:eastAsia="en-US"/>
        </w:rPr>
      </w:pPr>
      <w:r w:rsidRPr="007C2A5B">
        <w:rPr>
          <w:rStyle w:val="FontStyle57"/>
          <w:rFonts w:asciiTheme="minorHAnsi" w:eastAsia="Malgun Gothic" w:hAnsiTheme="minorHAnsi" w:cstheme="minorHAnsi"/>
          <w:b/>
          <w:sz w:val="24"/>
          <w:szCs w:val="24"/>
          <w:lang w:eastAsia="en-US"/>
        </w:rPr>
        <w:t>С.2.2 Дистиллированная вода</w:t>
      </w:r>
      <w:r w:rsidRPr="005830DE">
        <w:rPr>
          <w:rStyle w:val="FontStyle57"/>
          <w:rFonts w:asciiTheme="minorHAnsi" w:eastAsia="Malgun Gothic" w:hAnsiTheme="minorHAnsi" w:cstheme="minorHAnsi"/>
          <w:sz w:val="24"/>
          <w:szCs w:val="24"/>
          <w:lang w:eastAsia="en-US"/>
        </w:rPr>
        <w:t xml:space="preserve"> </w:t>
      </w:r>
      <w:r w:rsidR="00F93E98" w:rsidRPr="005830DE">
        <w:rPr>
          <w:rStyle w:val="FontStyle57"/>
          <w:rFonts w:asciiTheme="minorHAnsi" w:eastAsia="Malgun Gothic" w:hAnsiTheme="minorHAnsi" w:cstheme="minorHAnsi"/>
          <w:sz w:val="24"/>
          <w:szCs w:val="24"/>
          <w:lang w:eastAsia="en-US"/>
        </w:rPr>
        <w:t>при температуре от 18 °</w:t>
      </w:r>
      <w:r w:rsidR="00F93E98" w:rsidRPr="005830DE">
        <w:rPr>
          <w:rStyle w:val="FontStyle57"/>
          <w:rFonts w:asciiTheme="minorHAnsi" w:eastAsia="Malgun Gothic" w:hAnsiTheme="minorHAnsi" w:cstheme="minorHAnsi"/>
          <w:sz w:val="24"/>
          <w:szCs w:val="24"/>
          <w:lang w:val="en-US" w:eastAsia="en-US"/>
        </w:rPr>
        <w:t>C</w:t>
      </w:r>
      <w:r w:rsidR="00F93E98" w:rsidRPr="005830DE">
        <w:rPr>
          <w:rStyle w:val="FontStyle57"/>
          <w:rFonts w:asciiTheme="minorHAnsi" w:eastAsia="Malgun Gothic" w:hAnsiTheme="minorHAnsi" w:cstheme="minorHAnsi"/>
          <w:sz w:val="24"/>
          <w:szCs w:val="24"/>
          <w:lang w:eastAsia="en-US"/>
        </w:rPr>
        <w:t xml:space="preserve"> до 28 °</w:t>
      </w:r>
      <w:r w:rsidR="00F93E98" w:rsidRPr="005830DE">
        <w:rPr>
          <w:rStyle w:val="FontStyle57"/>
          <w:rFonts w:asciiTheme="minorHAnsi" w:eastAsia="Malgun Gothic" w:hAnsiTheme="minorHAnsi" w:cstheme="minorHAnsi"/>
          <w:sz w:val="24"/>
          <w:szCs w:val="24"/>
          <w:lang w:val="en-US" w:eastAsia="en-US"/>
        </w:rPr>
        <w:t>C</w:t>
      </w:r>
      <w:r w:rsidR="00F93E98" w:rsidRPr="005830DE">
        <w:rPr>
          <w:rStyle w:val="FontStyle57"/>
          <w:rFonts w:asciiTheme="minorHAnsi" w:eastAsia="Malgun Gothic" w:hAnsiTheme="minorHAnsi" w:cstheme="minorHAnsi"/>
          <w:sz w:val="24"/>
          <w:szCs w:val="24"/>
          <w:lang w:eastAsia="en-US"/>
        </w:rPr>
        <w:t>.</w:t>
      </w:r>
    </w:p>
    <w:p w:rsidR="00F93E98" w:rsidRPr="005830DE" w:rsidRDefault="00F93E98" w:rsidP="00F93E98">
      <w:pPr>
        <w:pStyle w:val="Style10"/>
        <w:widowControl/>
        <w:ind w:firstLine="567"/>
        <w:jc w:val="both"/>
        <w:rPr>
          <w:rStyle w:val="FontStyle57"/>
          <w:rFonts w:asciiTheme="minorHAnsi" w:eastAsia="Malgun Gothic" w:hAnsiTheme="minorHAnsi" w:cstheme="minorHAnsi"/>
          <w:sz w:val="24"/>
          <w:szCs w:val="24"/>
          <w:lang w:eastAsia="en-US"/>
        </w:rPr>
      </w:pPr>
    </w:p>
    <w:p w:rsidR="00F93E98" w:rsidRPr="005830DE" w:rsidRDefault="00F93E98" w:rsidP="00F93E98">
      <w:pPr>
        <w:pStyle w:val="Style10"/>
        <w:widowControl/>
        <w:ind w:firstLine="567"/>
        <w:jc w:val="both"/>
        <w:rPr>
          <w:rStyle w:val="FontStyle57"/>
          <w:rFonts w:asciiTheme="minorHAnsi" w:eastAsia="Malgun Gothic" w:hAnsiTheme="minorHAnsi" w:cstheme="minorHAnsi"/>
          <w:b/>
          <w:sz w:val="24"/>
          <w:szCs w:val="24"/>
          <w:lang w:eastAsia="en-US"/>
        </w:rPr>
      </w:pPr>
      <w:r w:rsidRPr="005830DE">
        <w:rPr>
          <w:rStyle w:val="FontStyle57"/>
          <w:rFonts w:asciiTheme="minorHAnsi" w:eastAsia="Malgun Gothic" w:hAnsiTheme="minorHAnsi" w:cstheme="minorHAnsi"/>
          <w:b/>
          <w:sz w:val="24"/>
          <w:szCs w:val="24"/>
          <w:lang w:val="en-US" w:eastAsia="en-US"/>
        </w:rPr>
        <w:t>C</w:t>
      </w:r>
      <w:r w:rsidR="009F555B" w:rsidRPr="005830DE">
        <w:rPr>
          <w:rStyle w:val="FontStyle57"/>
          <w:rFonts w:asciiTheme="minorHAnsi" w:eastAsia="Malgun Gothic" w:hAnsiTheme="minorHAnsi" w:cstheme="minorHAnsi"/>
          <w:b/>
          <w:sz w:val="24"/>
          <w:szCs w:val="24"/>
          <w:lang w:eastAsia="en-US"/>
        </w:rPr>
        <w:t>.3 Методика</w:t>
      </w:r>
    </w:p>
    <w:p w:rsidR="00F93E98" w:rsidRPr="005830DE" w:rsidRDefault="00F93E98" w:rsidP="00F93E98">
      <w:pPr>
        <w:pStyle w:val="Style10"/>
        <w:widowControl/>
        <w:ind w:firstLine="567"/>
        <w:jc w:val="both"/>
        <w:rPr>
          <w:rStyle w:val="FontStyle57"/>
          <w:rFonts w:asciiTheme="minorHAnsi" w:eastAsia="Malgun Gothic" w:hAnsiTheme="minorHAnsi" w:cstheme="minorHAnsi"/>
          <w:sz w:val="24"/>
          <w:szCs w:val="24"/>
          <w:lang w:eastAsia="en-US"/>
        </w:rPr>
      </w:pPr>
    </w:p>
    <w:p w:rsidR="00F93E98" w:rsidRPr="005830DE" w:rsidRDefault="00F93E98" w:rsidP="00F93E98">
      <w:pPr>
        <w:pStyle w:val="Style10"/>
        <w:widowControl/>
        <w:ind w:firstLine="567"/>
        <w:jc w:val="both"/>
        <w:rPr>
          <w:rStyle w:val="FontStyle57"/>
          <w:rFonts w:asciiTheme="minorHAnsi" w:eastAsia="Malgun Gothic" w:hAnsiTheme="minorHAnsi" w:cstheme="minorHAnsi"/>
          <w:sz w:val="24"/>
          <w:szCs w:val="24"/>
          <w:lang w:eastAsia="en-US"/>
        </w:rPr>
      </w:pPr>
      <w:r w:rsidRPr="007C2A5B">
        <w:rPr>
          <w:rStyle w:val="FontStyle57"/>
          <w:rFonts w:asciiTheme="minorHAnsi" w:eastAsia="Malgun Gothic" w:hAnsiTheme="minorHAnsi" w:cstheme="minorHAnsi"/>
          <w:b/>
          <w:sz w:val="24"/>
          <w:szCs w:val="24"/>
          <w:lang w:val="en-US" w:eastAsia="en-US"/>
        </w:rPr>
        <w:t>C</w:t>
      </w:r>
      <w:r w:rsidRPr="007C2A5B">
        <w:rPr>
          <w:rStyle w:val="FontStyle57"/>
          <w:rFonts w:asciiTheme="minorHAnsi" w:eastAsia="Malgun Gothic" w:hAnsiTheme="minorHAnsi" w:cstheme="minorHAnsi"/>
          <w:b/>
          <w:sz w:val="24"/>
          <w:szCs w:val="24"/>
          <w:lang w:eastAsia="en-US"/>
        </w:rPr>
        <w:t>.3.1</w:t>
      </w:r>
      <w:r w:rsidRPr="005830DE">
        <w:rPr>
          <w:rStyle w:val="FontStyle57"/>
          <w:rFonts w:asciiTheme="minorHAnsi" w:eastAsia="Malgun Gothic" w:hAnsiTheme="minorHAnsi" w:cstheme="minorHAnsi"/>
          <w:sz w:val="24"/>
          <w:szCs w:val="24"/>
          <w:lang w:eastAsia="en-US"/>
        </w:rPr>
        <w:t xml:space="preserve"> </w:t>
      </w:r>
      <w:r w:rsidR="009F555B" w:rsidRPr="005830DE">
        <w:rPr>
          <w:rStyle w:val="FontStyle57"/>
          <w:rFonts w:asciiTheme="minorHAnsi" w:eastAsia="Malgun Gothic" w:hAnsiTheme="minorHAnsi" w:cstheme="minorHAnsi"/>
          <w:sz w:val="24"/>
          <w:szCs w:val="24"/>
          <w:lang w:eastAsia="en-US"/>
        </w:rPr>
        <w:t>Взвешивают на весах (С.2.1) пустой шприц.</w:t>
      </w:r>
    </w:p>
    <w:p w:rsidR="00F93E98" w:rsidRPr="005830DE" w:rsidRDefault="00F93E98" w:rsidP="00F93E98">
      <w:pPr>
        <w:pStyle w:val="Style10"/>
        <w:widowControl/>
        <w:ind w:firstLine="567"/>
        <w:jc w:val="both"/>
        <w:rPr>
          <w:rStyle w:val="FontStyle57"/>
          <w:rFonts w:asciiTheme="minorHAnsi" w:eastAsia="Malgun Gothic" w:hAnsiTheme="minorHAnsi" w:cstheme="minorHAnsi"/>
          <w:sz w:val="24"/>
          <w:szCs w:val="24"/>
          <w:lang w:eastAsia="en-US"/>
        </w:rPr>
      </w:pPr>
      <w:r w:rsidRPr="007C2A5B">
        <w:rPr>
          <w:rStyle w:val="FontStyle57"/>
          <w:rFonts w:asciiTheme="minorHAnsi" w:eastAsia="Malgun Gothic" w:hAnsiTheme="minorHAnsi" w:cstheme="minorHAnsi"/>
          <w:b/>
          <w:sz w:val="24"/>
          <w:szCs w:val="24"/>
          <w:lang w:val="en-US" w:eastAsia="en-US"/>
        </w:rPr>
        <w:t>C</w:t>
      </w:r>
      <w:r w:rsidRPr="007C2A5B">
        <w:rPr>
          <w:rStyle w:val="FontStyle57"/>
          <w:rFonts w:asciiTheme="minorHAnsi" w:eastAsia="Malgun Gothic" w:hAnsiTheme="minorHAnsi" w:cstheme="minorHAnsi"/>
          <w:b/>
          <w:sz w:val="24"/>
          <w:szCs w:val="24"/>
          <w:lang w:eastAsia="en-US"/>
        </w:rPr>
        <w:t>.3.2</w:t>
      </w:r>
      <w:r w:rsidRPr="005830DE">
        <w:rPr>
          <w:rStyle w:val="FontStyle57"/>
          <w:rFonts w:asciiTheme="minorHAnsi" w:eastAsia="Malgun Gothic" w:hAnsiTheme="minorHAnsi" w:cstheme="minorHAnsi"/>
          <w:sz w:val="24"/>
          <w:szCs w:val="24"/>
          <w:lang w:eastAsia="en-US"/>
        </w:rPr>
        <w:t xml:space="preserve"> </w:t>
      </w:r>
      <w:r w:rsidR="009F555B" w:rsidRPr="005830DE">
        <w:rPr>
          <w:rStyle w:val="FontStyle57"/>
          <w:rFonts w:asciiTheme="minorHAnsi" w:eastAsia="Malgun Gothic" w:hAnsiTheme="minorHAnsi" w:cstheme="minorHAnsi"/>
          <w:sz w:val="24"/>
          <w:szCs w:val="24"/>
          <w:lang w:eastAsia="en-US"/>
        </w:rPr>
        <w:t>Заполняют шприц водой (С.2.2) до номинальной вместимости, тщательно удаляя все пузырьки воздуха и обеспечивая совпадение уровня мениска воды с концом отверстия наконечника.</w:t>
      </w:r>
    </w:p>
    <w:p w:rsidR="00F93E98" w:rsidRPr="005830DE" w:rsidRDefault="00F93E98" w:rsidP="00F93E98">
      <w:pPr>
        <w:pStyle w:val="Style10"/>
        <w:widowControl/>
        <w:ind w:firstLine="567"/>
        <w:jc w:val="both"/>
        <w:rPr>
          <w:rStyle w:val="FontStyle57"/>
          <w:rFonts w:asciiTheme="minorHAnsi" w:eastAsia="Malgun Gothic" w:hAnsiTheme="minorHAnsi" w:cstheme="minorHAnsi"/>
          <w:sz w:val="24"/>
          <w:szCs w:val="24"/>
          <w:lang w:eastAsia="en-US"/>
        </w:rPr>
      </w:pPr>
      <w:r w:rsidRPr="007C2A5B">
        <w:rPr>
          <w:rStyle w:val="FontStyle57"/>
          <w:rFonts w:asciiTheme="minorHAnsi" w:eastAsia="Malgun Gothic" w:hAnsiTheme="minorHAnsi" w:cstheme="minorHAnsi"/>
          <w:b/>
          <w:sz w:val="24"/>
          <w:szCs w:val="24"/>
          <w:lang w:val="en-US" w:eastAsia="en-US"/>
        </w:rPr>
        <w:t>C</w:t>
      </w:r>
      <w:r w:rsidRPr="007C2A5B">
        <w:rPr>
          <w:rStyle w:val="FontStyle57"/>
          <w:rFonts w:asciiTheme="minorHAnsi" w:eastAsia="Malgun Gothic" w:hAnsiTheme="minorHAnsi" w:cstheme="minorHAnsi"/>
          <w:b/>
          <w:sz w:val="24"/>
          <w:szCs w:val="24"/>
          <w:lang w:eastAsia="en-US"/>
        </w:rPr>
        <w:t>.3.3</w:t>
      </w:r>
      <w:r w:rsidRPr="005830DE">
        <w:rPr>
          <w:rStyle w:val="FontStyle57"/>
          <w:rFonts w:asciiTheme="minorHAnsi" w:eastAsia="Malgun Gothic" w:hAnsiTheme="minorHAnsi" w:cstheme="minorHAnsi"/>
          <w:sz w:val="24"/>
          <w:szCs w:val="24"/>
          <w:lang w:eastAsia="en-US"/>
        </w:rPr>
        <w:t xml:space="preserve"> </w:t>
      </w:r>
      <w:r w:rsidR="009F555B" w:rsidRPr="005830DE">
        <w:rPr>
          <w:rStyle w:val="FontStyle57"/>
          <w:rFonts w:asciiTheme="minorHAnsi" w:eastAsia="Malgun Gothic" w:hAnsiTheme="minorHAnsi" w:cstheme="minorHAnsi"/>
          <w:sz w:val="24"/>
          <w:szCs w:val="24"/>
          <w:lang w:eastAsia="en-US"/>
        </w:rPr>
        <w:t>Вытесняют воду, вдвигая полностью шток, и вытирают насухо наружную поверхность шприца.</w:t>
      </w:r>
    </w:p>
    <w:p w:rsidR="00F93E98" w:rsidRPr="005830DE" w:rsidRDefault="00F93E98" w:rsidP="00F93E98">
      <w:pPr>
        <w:pStyle w:val="Style10"/>
        <w:widowControl/>
        <w:ind w:firstLine="567"/>
        <w:jc w:val="both"/>
        <w:rPr>
          <w:rStyle w:val="FontStyle57"/>
          <w:rFonts w:asciiTheme="minorHAnsi" w:eastAsia="Malgun Gothic" w:hAnsiTheme="minorHAnsi" w:cstheme="minorHAnsi"/>
          <w:sz w:val="24"/>
          <w:szCs w:val="24"/>
          <w:lang w:eastAsia="en-US"/>
        </w:rPr>
      </w:pPr>
      <w:r w:rsidRPr="007C2A5B">
        <w:rPr>
          <w:rStyle w:val="FontStyle57"/>
          <w:rFonts w:asciiTheme="minorHAnsi" w:eastAsia="Malgun Gothic" w:hAnsiTheme="minorHAnsi" w:cstheme="minorHAnsi"/>
          <w:b/>
          <w:sz w:val="24"/>
          <w:szCs w:val="24"/>
          <w:lang w:val="en-US" w:eastAsia="en-US"/>
        </w:rPr>
        <w:t>C</w:t>
      </w:r>
      <w:r w:rsidRPr="007C2A5B">
        <w:rPr>
          <w:rStyle w:val="FontStyle57"/>
          <w:rFonts w:asciiTheme="minorHAnsi" w:eastAsia="Malgun Gothic" w:hAnsiTheme="minorHAnsi" w:cstheme="minorHAnsi"/>
          <w:b/>
          <w:sz w:val="24"/>
          <w:szCs w:val="24"/>
          <w:lang w:eastAsia="en-US"/>
        </w:rPr>
        <w:t>.3.4</w:t>
      </w:r>
      <w:r w:rsidRPr="005830DE">
        <w:rPr>
          <w:rStyle w:val="FontStyle57"/>
          <w:rFonts w:asciiTheme="minorHAnsi" w:eastAsia="Malgun Gothic" w:hAnsiTheme="minorHAnsi" w:cstheme="minorHAnsi"/>
          <w:sz w:val="24"/>
          <w:szCs w:val="24"/>
          <w:lang w:eastAsia="en-US"/>
        </w:rPr>
        <w:t xml:space="preserve"> </w:t>
      </w:r>
      <w:r w:rsidR="009F555B" w:rsidRPr="005830DE">
        <w:rPr>
          <w:rStyle w:val="FontStyle57"/>
          <w:rFonts w:asciiTheme="minorHAnsi" w:eastAsia="Malgun Gothic" w:hAnsiTheme="minorHAnsi" w:cstheme="minorHAnsi"/>
          <w:sz w:val="24"/>
          <w:szCs w:val="24"/>
          <w:lang w:eastAsia="en-US"/>
        </w:rPr>
        <w:t xml:space="preserve">Повторно взвешивают шприц </w:t>
      </w:r>
      <w:r w:rsidRPr="005830DE">
        <w:rPr>
          <w:rStyle w:val="FontStyle57"/>
          <w:rFonts w:asciiTheme="minorHAnsi" w:eastAsia="Malgun Gothic" w:hAnsiTheme="minorHAnsi" w:cstheme="minorHAnsi"/>
          <w:sz w:val="24"/>
          <w:szCs w:val="24"/>
          <w:lang w:eastAsia="en-US"/>
        </w:rPr>
        <w:t>(</w:t>
      </w:r>
      <w:r w:rsidRPr="005830DE">
        <w:rPr>
          <w:rStyle w:val="FontStyle57"/>
          <w:rFonts w:asciiTheme="minorHAnsi" w:eastAsia="Malgun Gothic" w:hAnsiTheme="minorHAnsi" w:cstheme="minorHAnsi"/>
          <w:sz w:val="24"/>
          <w:szCs w:val="24"/>
          <w:lang w:val="en-US" w:eastAsia="en-US"/>
        </w:rPr>
        <w:t>C</w:t>
      </w:r>
      <w:r w:rsidRPr="005830DE">
        <w:rPr>
          <w:rStyle w:val="FontStyle57"/>
          <w:rFonts w:asciiTheme="minorHAnsi" w:eastAsia="Malgun Gothic" w:hAnsiTheme="minorHAnsi" w:cstheme="minorHAnsi"/>
          <w:sz w:val="24"/>
          <w:szCs w:val="24"/>
          <w:lang w:eastAsia="en-US"/>
        </w:rPr>
        <w:t>.2.1).</w:t>
      </w:r>
    </w:p>
    <w:p w:rsidR="00F93E98" w:rsidRPr="005830DE" w:rsidRDefault="00F93E98" w:rsidP="00F93E98">
      <w:pPr>
        <w:pStyle w:val="Style10"/>
        <w:widowControl/>
        <w:ind w:firstLine="567"/>
        <w:jc w:val="both"/>
        <w:rPr>
          <w:rStyle w:val="FontStyle57"/>
          <w:rFonts w:asciiTheme="minorHAnsi" w:eastAsia="Malgun Gothic" w:hAnsiTheme="minorHAnsi" w:cstheme="minorHAnsi"/>
          <w:sz w:val="24"/>
          <w:szCs w:val="24"/>
          <w:lang w:eastAsia="en-US"/>
        </w:rPr>
      </w:pPr>
    </w:p>
    <w:p w:rsidR="00F93E98" w:rsidRPr="005830DE" w:rsidRDefault="00F93E98" w:rsidP="00F93E98">
      <w:pPr>
        <w:pStyle w:val="Style10"/>
        <w:widowControl/>
        <w:ind w:firstLine="567"/>
        <w:jc w:val="both"/>
        <w:rPr>
          <w:rStyle w:val="FontStyle57"/>
          <w:rFonts w:asciiTheme="minorHAnsi" w:eastAsia="Malgun Gothic" w:hAnsiTheme="minorHAnsi" w:cstheme="minorHAnsi"/>
          <w:b/>
          <w:sz w:val="24"/>
          <w:szCs w:val="24"/>
          <w:lang w:eastAsia="en-US"/>
        </w:rPr>
      </w:pPr>
      <w:r w:rsidRPr="005830DE">
        <w:rPr>
          <w:rStyle w:val="FontStyle57"/>
          <w:rFonts w:asciiTheme="minorHAnsi" w:eastAsia="Malgun Gothic" w:hAnsiTheme="minorHAnsi" w:cstheme="minorHAnsi"/>
          <w:b/>
          <w:sz w:val="24"/>
          <w:szCs w:val="24"/>
          <w:lang w:val="en-US" w:eastAsia="en-US"/>
        </w:rPr>
        <w:t>C</w:t>
      </w:r>
      <w:r w:rsidRPr="005830DE">
        <w:rPr>
          <w:rStyle w:val="FontStyle57"/>
          <w:rFonts w:asciiTheme="minorHAnsi" w:eastAsia="Malgun Gothic" w:hAnsiTheme="minorHAnsi" w:cstheme="minorHAnsi"/>
          <w:b/>
          <w:sz w:val="24"/>
          <w:szCs w:val="24"/>
          <w:lang w:eastAsia="en-US"/>
        </w:rPr>
        <w:t xml:space="preserve">.4 </w:t>
      </w:r>
      <w:r w:rsidR="009F555B" w:rsidRPr="005830DE">
        <w:rPr>
          <w:rStyle w:val="FontStyle57"/>
          <w:rFonts w:asciiTheme="minorHAnsi" w:eastAsia="Malgun Gothic" w:hAnsiTheme="minorHAnsi" w:cstheme="minorHAnsi"/>
          <w:b/>
          <w:sz w:val="24"/>
          <w:szCs w:val="24"/>
          <w:lang w:eastAsia="en-US"/>
        </w:rPr>
        <w:t>Расчет результатов</w:t>
      </w:r>
    </w:p>
    <w:p w:rsidR="00F93E98" w:rsidRPr="005830DE" w:rsidRDefault="00F93E98" w:rsidP="00F93E98">
      <w:pPr>
        <w:pStyle w:val="Style10"/>
        <w:widowControl/>
        <w:ind w:firstLine="567"/>
        <w:jc w:val="both"/>
        <w:rPr>
          <w:rStyle w:val="FontStyle57"/>
          <w:rFonts w:asciiTheme="minorHAnsi" w:eastAsia="Malgun Gothic" w:hAnsiTheme="minorHAnsi" w:cstheme="minorHAnsi"/>
          <w:b/>
          <w:sz w:val="24"/>
          <w:szCs w:val="24"/>
          <w:lang w:eastAsia="en-US"/>
        </w:rPr>
      </w:pPr>
    </w:p>
    <w:p w:rsidR="009F555B" w:rsidRPr="005830DE" w:rsidRDefault="009F555B" w:rsidP="00F93E98">
      <w:pPr>
        <w:pStyle w:val="Style10"/>
        <w:widowControl/>
        <w:ind w:firstLine="567"/>
        <w:jc w:val="both"/>
        <w:rPr>
          <w:rStyle w:val="FontStyle57"/>
          <w:rFonts w:asciiTheme="minorHAnsi" w:eastAsia="Malgun Gothic" w:hAnsiTheme="minorHAnsi" w:cstheme="minorHAnsi"/>
          <w:sz w:val="24"/>
          <w:szCs w:val="24"/>
          <w:lang w:eastAsia="en-US"/>
        </w:rPr>
      </w:pPr>
      <w:r w:rsidRPr="005830DE">
        <w:rPr>
          <w:rStyle w:val="FontStyle57"/>
          <w:rFonts w:asciiTheme="minorHAnsi" w:eastAsia="Malgun Gothic" w:hAnsiTheme="minorHAnsi" w:cstheme="minorHAnsi"/>
          <w:sz w:val="24"/>
          <w:szCs w:val="24"/>
          <w:lang w:eastAsia="en-US"/>
        </w:rPr>
        <w:t>Определяют массу воды, оставшуюся в шприце, в граммах, вычитанием массы пустого шприца из массы шприца после слива воды. Регистрируют значение "мертвого" пространства, в мл, принимая плотность воды, равной 1000 кг/м</w:t>
      </w:r>
      <w:r w:rsidRPr="005830DE">
        <w:rPr>
          <w:rStyle w:val="FontStyle57"/>
          <w:rFonts w:asciiTheme="minorHAnsi" w:eastAsia="Malgun Gothic" w:hAnsiTheme="minorHAnsi" w:cstheme="minorHAnsi"/>
          <w:sz w:val="24"/>
          <w:szCs w:val="24"/>
          <w:vertAlign w:val="superscript"/>
          <w:lang w:eastAsia="en-US"/>
        </w:rPr>
        <w:t>3</w:t>
      </w:r>
      <w:r w:rsidRPr="005830DE">
        <w:rPr>
          <w:rStyle w:val="FontStyle57"/>
          <w:rFonts w:asciiTheme="minorHAnsi" w:eastAsia="Malgun Gothic" w:hAnsiTheme="minorHAnsi" w:cstheme="minorHAnsi"/>
          <w:sz w:val="24"/>
          <w:szCs w:val="24"/>
          <w:lang w:eastAsia="en-US"/>
        </w:rPr>
        <w:t>.</w:t>
      </w:r>
    </w:p>
    <w:p w:rsidR="00F93E98" w:rsidRPr="005830DE" w:rsidRDefault="00F93E98" w:rsidP="00F93E98">
      <w:pPr>
        <w:pStyle w:val="Style10"/>
        <w:widowControl/>
        <w:ind w:firstLine="567"/>
        <w:jc w:val="both"/>
        <w:rPr>
          <w:rStyle w:val="FontStyle57"/>
          <w:rFonts w:asciiTheme="minorHAnsi" w:eastAsia="Malgun Gothic" w:hAnsiTheme="minorHAnsi" w:cstheme="minorHAnsi"/>
          <w:sz w:val="24"/>
          <w:szCs w:val="24"/>
          <w:lang w:eastAsia="en-US"/>
        </w:rPr>
      </w:pPr>
    </w:p>
    <w:p w:rsidR="00F93E98" w:rsidRPr="005830DE" w:rsidRDefault="00F93E98" w:rsidP="00F93E98">
      <w:pPr>
        <w:pStyle w:val="Style10"/>
        <w:widowControl/>
        <w:ind w:firstLine="567"/>
        <w:jc w:val="both"/>
        <w:rPr>
          <w:rStyle w:val="FontStyle57"/>
          <w:rFonts w:asciiTheme="minorHAnsi" w:eastAsia="Malgun Gothic" w:hAnsiTheme="minorHAnsi" w:cstheme="minorHAnsi"/>
          <w:b/>
          <w:sz w:val="24"/>
          <w:szCs w:val="24"/>
          <w:lang w:eastAsia="en-US"/>
        </w:rPr>
      </w:pPr>
      <w:r w:rsidRPr="005830DE">
        <w:rPr>
          <w:rStyle w:val="FontStyle57"/>
          <w:rFonts w:asciiTheme="minorHAnsi" w:eastAsia="Malgun Gothic" w:hAnsiTheme="minorHAnsi" w:cstheme="minorHAnsi"/>
          <w:b/>
          <w:sz w:val="24"/>
          <w:szCs w:val="24"/>
          <w:lang w:val="en-US" w:eastAsia="en-US"/>
        </w:rPr>
        <w:t>C</w:t>
      </w:r>
      <w:r w:rsidRPr="005830DE">
        <w:rPr>
          <w:rStyle w:val="FontStyle57"/>
          <w:rFonts w:asciiTheme="minorHAnsi" w:eastAsia="Malgun Gothic" w:hAnsiTheme="minorHAnsi" w:cstheme="minorHAnsi"/>
          <w:b/>
          <w:sz w:val="24"/>
          <w:szCs w:val="24"/>
          <w:lang w:eastAsia="en-US"/>
        </w:rPr>
        <w:t xml:space="preserve">.5 </w:t>
      </w:r>
      <w:r w:rsidR="009F555B" w:rsidRPr="005830DE">
        <w:rPr>
          <w:rStyle w:val="FontStyle57"/>
          <w:rFonts w:asciiTheme="minorHAnsi" w:eastAsia="Malgun Gothic" w:hAnsiTheme="minorHAnsi" w:cstheme="minorHAnsi"/>
          <w:b/>
          <w:sz w:val="24"/>
          <w:szCs w:val="24"/>
          <w:lang w:eastAsia="en-US"/>
        </w:rPr>
        <w:t>Протокол испытаний</w:t>
      </w:r>
    </w:p>
    <w:p w:rsidR="00F93E98" w:rsidRPr="005830DE" w:rsidRDefault="00F93E98" w:rsidP="00F93E98">
      <w:pPr>
        <w:pStyle w:val="Style10"/>
        <w:widowControl/>
        <w:ind w:firstLine="567"/>
        <w:jc w:val="both"/>
        <w:rPr>
          <w:rStyle w:val="FontStyle57"/>
          <w:rFonts w:asciiTheme="minorHAnsi" w:eastAsia="Malgun Gothic" w:hAnsiTheme="minorHAnsi" w:cstheme="minorHAnsi"/>
          <w:b/>
          <w:sz w:val="24"/>
          <w:szCs w:val="24"/>
          <w:lang w:eastAsia="en-US"/>
        </w:rPr>
      </w:pPr>
    </w:p>
    <w:p w:rsidR="009F555B" w:rsidRPr="005830DE" w:rsidRDefault="009F555B" w:rsidP="00FB48FC">
      <w:pPr>
        <w:pStyle w:val="Style10"/>
        <w:widowControl/>
        <w:ind w:firstLine="567"/>
        <w:jc w:val="both"/>
        <w:rPr>
          <w:rStyle w:val="FontStyle57"/>
          <w:rFonts w:asciiTheme="minorHAnsi" w:eastAsia="Malgun Gothic" w:hAnsiTheme="minorHAnsi" w:cstheme="minorHAnsi"/>
          <w:sz w:val="24"/>
          <w:szCs w:val="24"/>
          <w:lang w:eastAsia="en-US"/>
        </w:rPr>
      </w:pPr>
      <w:r w:rsidRPr="005830DE">
        <w:rPr>
          <w:rStyle w:val="FontStyle57"/>
          <w:rFonts w:asciiTheme="minorHAnsi" w:eastAsia="Malgun Gothic" w:hAnsiTheme="minorHAnsi" w:cstheme="minorHAnsi"/>
          <w:sz w:val="24"/>
          <w:szCs w:val="24"/>
          <w:lang w:eastAsia="en-US"/>
        </w:rPr>
        <w:t>Протокол испытаний должен содержать, по крайней мере, следующую информацию:</w:t>
      </w:r>
    </w:p>
    <w:p w:rsidR="009F555B" w:rsidRPr="005830DE" w:rsidRDefault="009F555B" w:rsidP="00FB48FC">
      <w:pPr>
        <w:pStyle w:val="Style10"/>
        <w:widowControl/>
        <w:ind w:firstLine="567"/>
        <w:jc w:val="both"/>
        <w:rPr>
          <w:rStyle w:val="FontStyle57"/>
          <w:rFonts w:asciiTheme="minorHAnsi" w:eastAsia="Malgun Gothic" w:hAnsiTheme="minorHAnsi" w:cstheme="minorHAnsi"/>
          <w:sz w:val="24"/>
          <w:szCs w:val="24"/>
          <w:lang w:eastAsia="en-US"/>
        </w:rPr>
      </w:pPr>
      <w:r w:rsidRPr="005830DE">
        <w:rPr>
          <w:rStyle w:val="FontStyle57"/>
          <w:rFonts w:asciiTheme="minorHAnsi" w:eastAsia="Malgun Gothic" w:hAnsiTheme="minorHAnsi" w:cstheme="minorHAnsi"/>
          <w:sz w:val="24"/>
          <w:szCs w:val="24"/>
          <w:lang w:eastAsia="en-US"/>
        </w:rPr>
        <w:t>a) обозначение и номинальную вместимость шприца;</w:t>
      </w:r>
    </w:p>
    <w:p w:rsidR="009F555B" w:rsidRPr="005830DE" w:rsidRDefault="00FB48FC" w:rsidP="00FB48FC">
      <w:pPr>
        <w:pStyle w:val="Style10"/>
        <w:widowControl/>
        <w:ind w:firstLine="567"/>
        <w:jc w:val="both"/>
        <w:rPr>
          <w:rStyle w:val="FontStyle57"/>
          <w:rFonts w:asciiTheme="minorHAnsi" w:eastAsia="Malgun Gothic" w:hAnsiTheme="minorHAnsi" w:cstheme="minorHAnsi"/>
          <w:sz w:val="24"/>
          <w:szCs w:val="24"/>
          <w:lang w:eastAsia="en-US"/>
        </w:rPr>
      </w:pPr>
      <w:r w:rsidRPr="005830DE">
        <w:rPr>
          <w:rStyle w:val="FontStyle57"/>
          <w:rFonts w:asciiTheme="minorHAnsi" w:eastAsia="Malgun Gothic" w:hAnsiTheme="minorHAnsi" w:cstheme="minorHAnsi"/>
          <w:sz w:val="24"/>
          <w:szCs w:val="24"/>
          <w:lang w:eastAsia="en-US"/>
        </w:rPr>
        <w:t>b) «мертвое»</w:t>
      </w:r>
      <w:r w:rsidR="009F555B" w:rsidRPr="005830DE">
        <w:rPr>
          <w:rStyle w:val="FontStyle57"/>
          <w:rFonts w:asciiTheme="minorHAnsi" w:eastAsia="Malgun Gothic" w:hAnsiTheme="minorHAnsi" w:cstheme="minorHAnsi"/>
          <w:sz w:val="24"/>
          <w:szCs w:val="24"/>
          <w:lang w:eastAsia="en-US"/>
        </w:rPr>
        <w:t xml:space="preserve"> пространство, выраженное в миллилитрах;</w:t>
      </w:r>
    </w:p>
    <w:p w:rsidR="009F555B" w:rsidRPr="005830DE" w:rsidRDefault="009F555B" w:rsidP="009F555B">
      <w:pPr>
        <w:pStyle w:val="Style10"/>
        <w:widowControl/>
        <w:ind w:firstLine="567"/>
        <w:jc w:val="both"/>
        <w:rPr>
          <w:rStyle w:val="FontStyle57"/>
          <w:rFonts w:asciiTheme="minorHAnsi" w:eastAsia="Malgun Gothic" w:hAnsiTheme="minorHAnsi" w:cstheme="minorHAnsi"/>
          <w:sz w:val="24"/>
          <w:szCs w:val="24"/>
          <w:lang w:eastAsia="en-US"/>
        </w:rPr>
      </w:pPr>
      <w:r w:rsidRPr="005830DE">
        <w:rPr>
          <w:rStyle w:val="FontStyle57"/>
          <w:rFonts w:asciiTheme="minorHAnsi" w:eastAsia="Malgun Gothic" w:hAnsiTheme="minorHAnsi" w:cstheme="minorHAnsi"/>
          <w:sz w:val="24"/>
          <w:szCs w:val="24"/>
          <w:lang w:eastAsia="en-US"/>
        </w:rPr>
        <w:t>c) дату испытаний.</w:t>
      </w:r>
    </w:p>
    <w:p w:rsidR="00BD7B82" w:rsidRPr="005830DE" w:rsidRDefault="00BD7B82" w:rsidP="00BD7B82">
      <w:pPr>
        <w:ind w:firstLine="567"/>
        <w:jc w:val="center"/>
        <w:rPr>
          <w:rFonts w:asciiTheme="minorHAnsi" w:hAnsiTheme="minorHAnsi" w:cstheme="minorHAnsi"/>
        </w:rPr>
      </w:pPr>
    </w:p>
    <w:p w:rsidR="00F93E98" w:rsidRPr="005830DE" w:rsidRDefault="00BD7B82" w:rsidP="00BD7B82">
      <w:pPr>
        <w:pStyle w:val="Style39"/>
        <w:widowControl/>
        <w:ind w:firstLine="567"/>
        <w:jc w:val="both"/>
        <w:rPr>
          <w:rStyle w:val="FontStyle57"/>
          <w:rFonts w:asciiTheme="minorHAnsi" w:eastAsia="Arial" w:hAnsiTheme="minorHAnsi" w:cstheme="minorHAnsi"/>
          <w:b/>
          <w:bCs/>
          <w:sz w:val="24"/>
          <w:szCs w:val="24"/>
        </w:rPr>
      </w:pPr>
      <w:r w:rsidRPr="005830DE">
        <w:rPr>
          <w:rFonts w:asciiTheme="minorHAnsi" w:hAnsiTheme="minorHAnsi" w:cstheme="minorHAnsi"/>
        </w:rPr>
        <w:br w:type="page"/>
      </w:r>
    </w:p>
    <w:p w:rsidR="00F93E98" w:rsidRPr="005830DE" w:rsidRDefault="00F93E98" w:rsidP="00F93E98">
      <w:pPr>
        <w:pStyle w:val="Style10"/>
        <w:widowControl/>
        <w:ind w:firstLine="567"/>
        <w:jc w:val="both"/>
        <w:rPr>
          <w:rStyle w:val="FontStyle57"/>
          <w:rFonts w:asciiTheme="minorHAnsi" w:eastAsia="Malgun Gothic" w:hAnsiTheme="minorHAnsi" w:cstheme="minorHAnsi"/>
          <w:sz w:val="24"/>
          <w:szCs w:val="24"/>
          <w:lang w:eastAsia="en-US"/>
        </w:rPr>
      </w:pPr>
    </w:p>
    <w:p w:rsidR="0011160C" w:rsidRPr="005830DE" w:rsidRDefault="0011160C" w:rsidP="003E4506">
      <w:pPr>
        <w:pStyle w:val="Style43"/>
        <w:widowControl/>
        <w:ind w:firstLine="567"/>
        <w:jc w:val="center"/>
        <w:rPr>
          <w:rStyle w:val="FontStyle56"/>
          <w:rFonts w:asciiTheme="minorHAnsi" w:hAnsiTheme="minorHAnsi" w:cstheme="minorHAnsi"/>
          <w:sz w:val="24"/>
          <w:szCs w:val="24"/>
          <w:lang w:eastAsia="en-US"/>
        </w:rPr>
      </w:pPr>
      <w:r w:rsidRPr="005830DE">
        <w:rPr>
          <w:rStyle w:val="FontStyle56"/>
          <w:rFonts w:asciiTheme="minorHAnsi" w:hAnsiTheme="minorHAnsi" w:cstheme="minorHAnsi"/>
          <w:sz w:val="24"/>
          <w:szCs w:val="24"/>
          <w:lang w:eastAsia="en-US"/>
        </w:rPr>
        <w:t xml:space="preserve">Приложение </w:t>
      </w:r>
      <w:r w:rsidRPr="005830DE">
        <w:rPr>
          <w:rStyle w:val="FontStyle56"/>
          <w:rFonts w:asciiTheme="minorHAnsi" w:hAnsiTheme="minorHAnsi" w:cstheme="minorHAnsi"/>
          <w:sz w:val="24"/>
          <w:szCs w:val="24"/>
          <w:lang w:val="en-US" w:eastAsia="en-US"/>
        </w:rPr>
        <w:t>D</w:t>
      </w:r>
    </w:p>
    <w:p w:rsidR="0011160C" w:rsidRPr="005830DE" w:rsidRDefault="00F93E98" w:rsidP="003E4506">
      <w:pPr>
        <w:pStyle w:val="Style43"/>
        <w:widowControl/>
        <w:ind w:firstLine="567"/>
        <w:jc w:val="center"/>
        <w:rPr>
          <w:rStyle w:val="FontStyle55"/>
          <w:rFonts w:asciiTheme="minorHAnsi" w:eastAsiaTheme="minorEastAsia" w:hAnsiTheme="minorHAnsi" w:cstheme="minorHAnsi"/>
          <w:i/>
          <w:sz w:val="24"/>
          <w:szCs w:val="24"/>
          <w:lang w:eastAsia="en-US"/>
        </w:rPr>
      </w:pPr>
      <w:r w:rsidRPr="005830DE">
        <w:rPr>
          <w:rStyle w:val="FontStyle55"/>
          <w:rFonts w:asciiTheme="minorHAnsi" w:eastAsiaTheme="minorEastAsia" w:hAnsiTheme="minorHAnsi" w:cstheme="minorHAnsi"/>
          <w:i/>
          <w:sz w:val="24"/>
          <w:szCs w:val="24"/>
          <w:lang w:eastAsia="en-US"/>
        </w:rPr>
        <w:t>(обязательное</w:t>
      </w:r>
      <w:r w:rsidR="0011160C" w:rsidRPr="005830DE">
        <w:rPr>
          <w:rStyle w:val="FontStyle55"/>
          <w:rFonts w:asciiTheme="minorHAnsi" w:eastAsiaTheme="minorEastAsia" w:hAnsiTheme="minorHAnsi" w:cstheme="minorHAnsi"/>
          <w:i/>
          <w:sz w:val="24"/>
          <w:szCs w:val="24"/>
          <w:lang w:eastAsia="en-US"/>
        </w:rPr>
        <w:t>)</w:t>
      </w:r>
    </w:p>
    <w:p w:rsidR="0011160C" w:rsidRPr="005830DE" w:rsidRDefault="0011160C" w:rsidP="003E4506">
      <w:pPr>
        <w:pStyle w:val="Style43"/>
        <w:widowControl/>
        <w:ind w:firstLine="567"/>
        <w:jc w:val="center"/>
        <w:rPr>
          <w:rStyle w:val="FontStyle55"/>
          <w:rFonts w:asciiTheme="minorHAnsi" w:eastAsiaTheme="minorEastAsia" w:hAnsiTheme="minorHAnsi" w:cstheme="minorHAnsi"/>
          <w:sz w:val="24"/>
          <w:szCs w:val="24"/>
          <w:lang w:eastAsia="en-US"/>
        </w:rPr>
      </w:pPr>
    </w:p>
    <w:p w:rsidR="0011160C" w:rsidRPr="005830DE" w:rsidRDefault="00F93E98" w:rsidP="003E4506">
      <w:pPr>
        <w:pStyle w:val="Style11"/>
        <w:widowControl/>
        <w:ind w:firstLine="567"/>
        <w:jc w:val="center"/>
        <w:rPr>
          <w:rStyle w:val="FontStyle56"/>
          <w:rFonts w:asciiTheme="minorHAnsi" w:eastAsia="Arial" w:hAnsiTheme="minorHAnsi" w:cstheme="minorHAnsi"/>
          <w:sz w:val="24"/>
          <w:szCs w:val="24"/>
          <w:lang w:eastAsia="en-US"/>
        </w:rPr>
      </w:pPr>
      <w:bookmarkStart w:id="2" w:name="bookmark42"/>
      <w:r w:rsidRPr="005830DE">
        <w:rPr>
          <w:rStyle w:val="FontStyle56"/>
          <w:rFonts w:asciiTheme="minorHAnsi" w:eastAsia="Arial" w:hAnsiTheme="minorHAnsi" w:cstheme="minorHAnsi"/>
          <w:sz w:val="24"/>
          <w:szCs w:val="24"/>
          <w:lang w:eastAsia="en-US"/>
        </w:rPr>
        <w:t>Методика испытания на наличие протечек жидкостей уплотнительной насадки шприца под давлением</w:t>
      </w:r>
    </w:p>
    <w:p w:rsidR="00F93E98" w:rsidRPr="005830DE" w:rsidRDefault="00F93E98" w:rsidP="003E4506">
      <w:pPr>
        <w:pStyle w:val="Style11"/>
        <w:widowControl/>
        <w:ind w:firstLine="567"/>
        <w:jc w:val="center"/>
        <w:rPr>
          <w:rStyle w:val="FontStyle56"/>
          <w:rFonts w:asciiTheme="minorHAnsi" w:eastAsia="Arial" w:hAnsiTheme="minorHAnsi" w:cstheme="minorHAnsi"/>
          <w:sz w:val="24"/>
          <w:szCs w:val="24"/>
          <w:lang w:eastAsia="en-US"/>
        </w:rPr>
      </w:pPr>
    </w:p>
    <w:bookmarkEnd w:id="2"/>
    <w:p w:rsidR="00F93E98" w:rsidRPr="005830DE" w:rsidRDefault="00FB48FC" w:rsidP="00F93E98">
      <w:pPr>
        <w:pStyle w:val="Style27"/>
        <w:widowControl/>
        <w:ind w:firstLine="567"/>
        <w:jc w:val="both"/>
        <w:rPr>
          <w:rFonts w:asciiTheme="minorHAnsi" w:hAnsiTheme="minorHAnsi" w:cstheme="minorHAnsi"/>
          <w:b/>
          <w:bCs/>
          <w:color w:val="2D2D2D"/>
          <w:spacing w:val="2"/>
          <w:shd w:val="clear" w:color="auto" w:fill="FFFFFF"/>
        </w:rPr>
      </w:pPr>
      <w:r w:rsidRPr="005830DE">
        <w:rPr>
          <w:rFonts w:asciiTheme="minorHAnsi" w:hAnsiTheme="minorHAnsi" w:cstheme="minorHAnsi"/>
          <w:b/>
          <w:bCs/>
          <w:color w:val="2D2D2D"/>
          <w:spacing w:val="2"/>
          <w:shd w:val="clear" w:color="auto" w:fill="FFFFFF"/>
        </w:rPr>
        <w:t>D.1 Методика испытаний</w:t>
      </w:r>
    </w:p>
    <w:p w:rsidR="00FB48FC" w:rsidRPr="005830DE" w:rsidRDefault="00FB48FC" w:rsidP="00F93E98">
      <w:pPr>
        <w:pStyle w:val="Style27"/>
        <w:widowControl/>
        <w:ind w:firstLine="567"/>
        <w:jc w:val="both"/>
        <w:rPr>
          <w:rStyle w:val="FontStyle57"/>
          <w:rFonts w:asciiTheme="minorHAnsi" w:hAnsiTheme="minorHAnsi" w:cstheme="minorHAnsi"/>
          <w:b/>
          <w:sz w:val="24"/>
          <w:szCs w:val="24"/>
          <w:lang w:eastAsia="en-US"/>
        </w:rPr>
      </w:pPr>
    </w:p>
    <w:p w:rsidR="00F93E98" w:rsidRPr="005830DE" w:rsidRDefault="00F93E98" w:rsidP="00F93E98">
      <w:pPr>
        <w:pStyle w:val="Style27"/>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Шприц заполняется водой, отверстие насадки для иглы запечатывается, плунжер помещается в самое нижнее положение относительно цилиндра, и применяется усилие для того, чтобы вызвать протечки через уплотнительную насадку плунжера.</w:t>
      </w:r>
    </w:p>
    <w:p w:rsidR="00F93E98" w:rsidRPr="005830DE" w:rsidRDefault="00F93E98" w:rsidP="00F93E98">
      <w:pPr>
        <w:pStyle w:val="Style27"/>
        <w:widowControl/>
        <w:ind w:firstLine="567"/>
        <w:jc w:val="both"/>
        <w:rPr>
          <w:rStyle w:val="FontStyle57"/>
          <w:rFonts w:asciiTheme="minorHAnsi" w:hAnsiTheme="minorHAnsi" w:cstheme="minorHAnsi"/>
          <w:sz w:val="24"/>
          <w:szCs w:val="24"/>
          <w:lang w:eastAsia="en-US"/>
        </w:rPr>
      </w:pPr>
    </w:p>
    <w:p w:rsidR="00F93E98" w:rsidRPr="005830DE" w:rsidRDefault="00F93E98" w:rsidP="00F93E98">
      <w:pPr>
        <w:pStyle w:val="Style27"/>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 xml:space="preserve">D.2 </w:t>
      </w:r>
      <w:r w:rsidR="00FB48FC" w:rsidRPr="005830DE">
        <w:rPr>
          <w:rStyle w:val="FontStyle57"/>
          <w:rFonts w:asciiTheme="minorHAnsi" w:hAnsiTheme="minorHAnsi" w:cstheme="minorHAnsi"/>
          <w:b/>
          <w:sz w:val="24"/>
          <w:szCs w:val="24"/>
          <w:lang w:eastAsia="en-US"/>
        </w:rPr>
        <w:t>Аппаратура и реактивы</w:t>
      </w:r>
    </w:p>
    <w:p w:rsidR="00F93E98" w:rsidRPr="005830DE" w:rsidRDefault="00F93E98" w:rsidP="00F93E98">
      <w:pPr>
        <w:pStyle w:val="Style27"/>
        <w:widowControl/>
        <w:ind w:firstLine="567"/>
        <w:jc w:val="both"/>
        <w:rPr>
          <w:rStyle w:val="FontStyle57"/>
          <w:rFonts w:asciiTheme="minorHAnsi" w:hAnsiTheme="minorHAnsi" w:cstheme="minorHAnsi"/>
          <w:sz w:val="24"/>
          <w:szCs w:val="24"/>
          <w:lang w:eastAsia="en-US"/>
        </w:rPr>
      </w:pPr>
    </w:p>
    <w:p w:rsidR="00F93E98" w:rsidRPr="007C2A5B" w:rsidRDefault="00F93E98" w:rsidP="00FB48FC">
      <w:pPr>
        <w:pStyle w:val="Style27"/>
        <w:widowControl/>
        <w:ind w:firstLine="567"/>
        <w:jc w:val="both"/>
        <w:rPr>
          <w:rStyle w:val="FontStyle57"/>
          <w:rFonts w:asciiTheme="minorHAnsi" w:hAnsiTheme="minorHAnsi" w:cstheme="minorHAnsi"/>
          <w:b/>
          <w:sz w:val="24"/>
          <w:szCs w:val="24"/>
          <w:lang w:eastAsia="en-US"/>
        </w:rPr>
      </w:pPr>
      <w:r w:rsidRPr="007C2A5B">
        <w:rPr>
          <w:rStyle w:val="FontStyle57"/>
          <w:rFonts w:asciiTheme="minorHAnsi" w:hAnsiTheme="minorHAnsi" w:cstheme="minorHAnsi"/>
          <w:b/>
          <w:sz w:val="24"/>
          <w:szCs w:val="24"/>
          <w:lang w:eastAsia="en-US"/>
        </w:rPr>
        <w:t xml:space="preserve">D.2.1 </w:t>
      </w:r>
      <w:r w:rsidR="00FB48FC" w:rsidRPr="007C2A5B">
        <w:rPr>
          <w:rStyle w:val="FontStyle57"/>
          <w:rFonts w:asciiTheme="minorHAnsi" w:hAnsiTheme="minorHAnsi" w:cstheme="minorHAnsi"/>
          <w:b/>
          <w:sz w:val="24"/>
          <w:szCs w:val="24"/>
          <w:lang w:eastAsia="en-US"/>
        </w:rPr>
        <w:t>Устройство для закрытия или закупоривания наконечника шприца.</w:t>
      </w:r>
    </w:p>
    <w:p w:rsidR="00F93E98" w:rsidRPr="005830DE" w:rsidRDefault="00F93E98" w:rsidP="00F93E98">
      <w:pPr>
        <w:pStyle w:val="Style27"/>
        <w:widowControl/>
        <w:ind w:firstLine="567"/>
        <w:jc w:val="both"/>
        <w:rPr>
          <w:rStyle w:val="FontStyle57"/>
          <w:rFonts w:asciiTheme="minorHAnsi" w:hAnsiTheme="minorHAnsi" w:cstheme="minorHAnsi"/>
          <w:sz w:val="24"/>
          <w:szCs w:val="24"/>
          <w:lang w:eastAsia="en-US"/>
        </w:rPr>
      </w:pPr>
    </w:p>
    <w:p w:rsidR="00FB48FC" w:rsidRPr="007C2A5B" w:rsidRDefault="00FB48FC" w:rsidP="00F93E98">
      <w:pPr>
        <w:pStyle w:val="Style27"/>
        <w:widowControl/>
        <w:ind w:firstLine="567"/>
        <w:jc w:val="both"/>
        <w:rPr>
          <w:rFonts w:asciiTheme="minorHAnsi" w:hAnsiTheme="minorHAnsi" w:cstheme="minorHAnsi"/>
          <w:color w:val="2D2D2D"/>
          <w:spacing w:val="2"/>
          <w:sz w:val="20"/>
          <w:szCs w:val="20"/>
          <w:shd w:val="clear" w:color="auto" w:fill="FFFFFF"/>
        </w:rPr>
      </w:pPr>
      <w:r w:rsidRPr="007C2A5B">
        <w:rPr>
          <w:rStyle w:val="FontStyle57"/>
          <w:rFonts w:asciiTheme="minorHAnsi" w:hAnsiTheme="minorHAnsi" w:cstheme="minorHAnsi"/>
          <w:sz w:val="20"/>
          <w:szCs w:val="20"/>
          <w:lang w:eastAsia="en-US"/>
        </w:rPr>
        <w:t xml:space="preserve">Примечание: </w:t>
      </w:r>
      <w:r w:rsidRPr="007C2A5B">
        <w:rPr>
          <w:rFonts w:asciiTheme="minorHAnsi" w:hAnsiTheme="minorHAnsi" w:cstheme="minorHAnsi"/>
          <w:color w:val="2D2D2D"/>
          <w:spacing w:val="2"/>
          <w:sz w:val="20"/>
          <w:szCs w:val="20"/>
          <w:shd w:val="clear" w:color="auto" w:fill="FFFFFF"/>
        </w:rPr>
        <w:t xml:space="preserve">Такое устройство может представлять собой стальную коническую втулку, соответствующую </w:t>
      </w:r>
      <w:r w:rsidRPr="007C2A5B">
        <w:rPr>
          <w:rStyle w:val="FontStyle57"/>
          <w:rFonts w:asciiTheme="minorHAnsi" w:hAnsiTheme="minorHAnsi" w:cstheme="minorHAnsi"/>
          <w:sz w:val="20"/>
          <w:szCs w:val="20"/>
          <w:lang w:eastAsia="en-US"/>
        </w:rPr>
        <w:t>ISO 80369-7</w:t>
      </w:r>
      <w:r w:rsidRPr="007C2A5B">
        <w:rPr>
          <w:rFonts w:asciiTheme="minorHAnsi" w:hAnsiTheme="minorHAnsi" w:cstheme="minorHAnsi"/>
          <w:color w:val="2D2D2D"/>
          <w:spacing w:val="2"/>
          <w:sz w:val="20"/>
          <w:szCs w:val="20"/>
          <w:shd w:val="clear" w:color="auto" w:fill="FFFFFF"/>
        </w:rPr>
        <w:t>, с подходящим уплотнением или пробкой.</w:t>
      </w:r>
    </w:p>
    <w:p w:rsidR="00F93E98" w:rsidRPr="005830DE" w:rsidRDefault="00F93E98" w:rsidP="00F93E98">
      <w:pPr>
        <w:pStyle w:val="Style27"/>
        <w:widowControl/>
        <w:ind w:firstLine="567"/>
        <w:jc w:val="both"/>
        <w:rPr>
          <w:rStyle w:val="FontStyle57"/>
          <w:rFonts w:asciiTheme="minorHAnsi" w:hAnsiTheme="minorHAnsi" w:cstheme="minorHAnsi"/>
          <w:sz w:val="24"/>
          <w:szCs w:val="24"/>
          <w:lang w:eastAsia="en-US"/>
        </w:rPr>
      </w:pPr>
    </w:p>
    <w:p w:rsidR="00F93E98" w:rsidRPr="005830DE" w:rsidRDefault="00F93E98" w:rsidP="00F93E98">
      <w:pPr>
        <w:pStyle w:val="Style27"/>
        <w:widowControl/>
        <w:ind w:firstLine="567"/>
        <w:jc w:val="both"/>
        <w:rPr>
          <w:rStyle w:val="FontStyle57"/>
          <w:rFonts w:asciiTheme="minorHAnsi" w:hAnsiTheme="minorHAnsi" w:cstheme="minorHAnsi"/>
          <w:sz w:val="24"/>
          <w:szCs w:val="24"/>
          <w:lang w:eastAsia="en-US"/>
        </w:rPr>
      </w:pPr>
      <w:r w:rsidRPr="007C2A5B">
        <w:rPr>
          <w:rStyle w:val="FontStyle57"/>
          <w:rFonts w:asciiTheme="minorHAnsi" w:hAnsiTheme="minorHAnsi" w:cstheme="minorHAnsi"/>
          <w:b/>
          <w:sz w:val="24"/>
          <w:szCs w:val="24"/>
          <w:lang w:eastAsia="en-US"/>
        </w:rPr>
        <w:t xml:space="preserve">D.2.2 </w:t>
      </w:r>
      <w:r w:rsidR="00FB48FC" w:rsidRPr="007C2A5B">
        <w:rPr>
          <w:rStyle w:val="FontStyle57"/>
          <w:rFonts w:asciiTheme="minorHAnsi" w:hAnsiTheme="minorHAnsi" w:cstheme="minorHAnsi"/>
          <w:b/>
          <w:sz w:val="24"/>
          <w:szCs w:val="24"/>
          <w:lang w:eastAsia="en-US"/>
        </w:rPr>
        <w:t>Устройство для приложения бокового усилия к штоку шприца</w:t>
      </w:r>
      <w:r w:rsidR="00FB48FC" w:rsidRPr="005830DE">
        <w:rPr>
          <w:rStyle w:val="FontStyle57"/>
          <w:rFonts w:asciiTheme="minorHAnsi" w:hAnsiTheme="minorHAnsi" w:cstheme="minorHAnsi"/>
          <w:sz w:val="24"/>
          <w:szCs w:val="24"/>
          <w:lang w:eastAsia="en-US"/>
        </w:rPr>
        <w:t xml:space="preserve"> в диапазоне от 0,25 до 3 Н.</w:t>
      </w:r>
    </w:p>
    <w:p w:rsidR="00F93E98" w:rsidRPr="005830DE" w:rsidRDefault="00F93E98" w:rsidP="00F93E98">
      <w:pPr>
        <w:pStyle w:val="Style27"/>
        <w:widowControl/>
        <w:ind w:firstLine="567"/>
        <w:jc w:val="both"/>
        <w:rPr>
          <w:rStyle w:val="FontStyle57"/>
          <w:rFonts w:asciiTheme="minorHAnsi" w:hAnsiTheme="minorHAnsi" w:cstheme="minorHAnsi"/>
          <w:sz w:val="24"/>
          <w:szCs w:val="24"/>
          <w:lang w:eastAsia="en-US"/>
        </w:rPr>
      </w:pPr>
      <w:r w:rsidRPr="007C2A5B">
        <w:rPr>
          <w:rStyle w:val="FontStyle57"/>
          <w:rFonts w:asciiTheme="minorHAnsi" w:hAnsiTheme="minorHAnsi" w:cstheme="minorHAnsi"/>
          <w:b/>
          <w:sz w:val="24"/>
          <w:szCs w:val="24"/>
          <w:lang w:eastAsia="en-US"/>
        </w:rPr>
        <w:t xml:space="preserve">D.2.3 </w:t>
      </w:r>
      <w:r w:rsidR="00FB48FC" w:rsidRPr="007C2A5B">
        <w:rPr>
          <w:rStyle w:val="FontStyle57"/>
          <w:rFonts w:asciiTheme="minorHAnsi" w:hAnsiTheme="minorHAnsi" w:cstheme="minorHAnsi"/>
          <w:b/>
          <w:sz w:val="24"/>
          <w:szCs w:val="24"/>
          <w:lang w:eastAsia="en-US"/>
        </w:rPr>
        <w:t>Устройство для приложения аксиального усилия</w:t>
      </w:r>
      <w:r w:rsidR="00FB48FC" w:rsidRPr="005830DE">
        <w:rPr>
          <w:rStyle w:val="FontStyle57"/>
          <w:rFonts w:asciiTheme="minorHAnsi" w:hAnsiTheme="minorHAnsi" w:cstheme="minorHAnsi"/>
          <w:sz w:val="24"/>
          <w:szCs w:val="24"/>
          <w:lang w:eastAsia="en-US"/>
        </w:rPr>
        <w:t xml:space="preserve"> к штоку шприца, позволяющее создавать давление в диапазоне от 200 до 300 кПа.</w:t>
      </w:r>
    </w:p>
    <w:p w:rsidR="00F93E98" w:rsidRPr="005830DE" w:rsidRDefault="00F93E98" w:rsidP="00F93E98">
      <w:pPr>
        <w:pStyle w:val="Style27"/>
        <w:widowControl/>
        <w:ind w:firstLine="567"/>
        <w:jc w:val="both"/>
        <w:rPr>
          <w:rStyle w:val="FontStyle57"/>
          <w:rFonts w:asciiTheme="minorHAnsi" w:hAnsiTheme="minorHAnsi" w:cstheme="minorHAnsi"/>
          <w:sz w:val="24"/>
          <w:szCs w:val="24"/>
          <w:lang w:eastAsia="en-US"/>
        </w:rPr>
      </w:pPr>
      <w:r w:rsidRPr="007C2A5B">
        <w:rPr>
          <w:rStyle w:val="FontStyle57"/>
          <w:rFonts w:asciiTheme="minorHAnsi" w:hAnsiTheme="minorHAnsi" w:cstheme="minorHAnsi"/>
          <w:b/>
          <w:sz w:val="24"/>
          <w:szCs w:val="24"/>
          <w:lang w:eastAsia="en-US"/>
        </w:rPr>
        <w:t>D.2.4 Дистиллированная вода</w:t>
      </w:r>
      <w:r w:rsidRPr="005830DE">
        <w:rPr>
          <w:rStyle w:val="FontStyle57"/>
          <w:rFonts w:asciiTheme="minorHAnsi" w:hAnsiTheme="minorHAnsi" w:cstheme="minorHAnsi"/>
          <w:sz w:val="24"/>
          <w:szCs w:val="24"/>
          <w:lang w:eastAsia="en-US"/>
        </w:rPr>
        <w:t xml:space="preserve"> при температуре от 18 °C до 28 °C.</w:t>
      </w:r>
    </w:p>
    <w:p w:rsidR="00F93E98" w:rsidRPr="005830DE" w:rsidRDefault="00F93E98" w:rsidP="00F93E98">
      <w:pPr>
        <w:pStyle w:val="Style27"/>
        <w:widowControl/>
        <w:ind w:firstLine="567"/>
        <w:jc w:val="both"/>
        <w:rPr>
          <w:rStyle w:val="FontStyle57"/>
          <w:rFonts w:asciiTheme="minorHAnsi" w:hAnsiTheme="minorHAnsi" w:cstheme="minorHAnsi"/>
          <w:sz w:val="24"/>
          <w:szCs w:val="24"/>
          <w:lang w:eastAsia="en-US"/>
        </w:rPr>
      </w:pPr>
    </w:p>
    <w:p w:rsidR="00F93E98" w:rsidRPr="005830DE" w:rsidRDefault="00F93E98" w:rsidP="00F93E98">
      <w:pPr>
        <w:pStyle w:val="Style27"/>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 xml:space="preserve">D.3 </w:t>
      </w:r>
      <w:r w:rsidR="00FB48FC" w:rsidRPr="005830DE">
        <w:rPr>
          <w:rStyle w:val="FontStyle57"/>
          <w:rFonts w:asciiTheme="minorHAnsi" w:hAnsiTheme="minorHAnsi" w:cstheme="minorHAnsi"/>
          <w:b/>
          <w:sz w:val="24"/>
          <w:szCs w:val="24"/>
          <w:lang w:eastAsia="en-US"/>
        </w:rPr>
        <w:t>Методика</w:t>
      </w:r>
    </w:p>
    <w:p w:rsidR="00F93E98" w:rsidRPr="005830DE" w:rsidRDefault="00F93E98" w:rsidP="00F93E98">
      <w:pPr>
        <w:pStyle w:val="Style27"/>
        <w:widowControl/>
        <w:ind w:firstLine="567"/>
        <w:jc w:val="both"/>
        <w:rPr>
          <w:rStyle w:val="FontStyle57"/>
          <w:rFonts w:asciiTheme="minorHAnsi" w:hAnsiTheme="minorHAnsi" w:cstheme="minorHAnsi"/>
          <w:sz w:val="24"/>
          <w:szCs w:val="24"/>
          <w:lang w:eastAsia="en-US"/>
        </w:rPr>
      </w:pPr>
    </w:p>
    <w:p w:rsidR="00FB48FC" w:rsidRPr="005830DE" w:rsidRDefault="00FB48FC" w:rsidP="00FB48FC">
      <w:pPr>
        <w:pStyle w:val="Style27"/>
        <w:widowControl/>
        <w:ind w:firstLine="567"/>
        <w:jc w:val="both"/>
        <w:rPr>
          <w:rStyle w:val="FontStyle57"/>
          <w:rFonts w:asciiTheme="minorHAnsi" w:hAnsiTheme="minorHAnsi" w:cstheme="minorHAnsi"/>
          <w:sz w:val="24"/>
          <w:szCs w:val="24"/>
          <w:lang w:eastAsia="en-US"/>
        </w:rPr>
      </w:pPr>
      <w:r w:rsidRPr="007C2A5B">
        <w:rPr>
          <w:rStyle w:val="FontStyle57"/>
          <w:rFonts w:asciiTheme="minorHAnsi" w:hAnsiTheme="minorHAnsi" w:cstheme="minorHAnsi"/>
          <w:b/>
          <w:sz w:val="24"/>
          <w:szCs w:val="24"/>
          <w:lang w:eastAsia="en-US"/>
        </w:rPr>
        <w:t>D.3.1</w:t>
      </w:r>
      <w:r w:rsidRPr="005830DE">
        <w:rPr>
          <w:rStyle w:val="FontStyle57"/>
          <w:rFonts w:asciiTheme="minorHAnsi" w:hAnsiTheme="minorHAnsi" w:cstheme="minorHAnsi"/>
          <w:sz w:val="24"/>
          <w:szCs w:val="24"/>
          <w:lang w:eastAsia="en-US"/>
        </w:rPr>
        <w:t xml:space="preserve"> Набирают в шприц объем воды (D.2.4), превышающий номинальную вместимость шприца.</w:t>
      </w:r>
    </w:p>
    <w:p w:rsidR="00FB48FC" w:rsidRPr="005830DE" w:rsidRDefault="00FB48FC" w:rsidP="00FB48FC">
      <w:pPr>
        <w:pStyle w:val="Style27"/>
        <w:widowControl/>
        <w:ind w:firstLine="567"/>
        <w:jc w:val="both"/>
        <w:rPr>
          <w:rStyle w:val="FontStyle57"/>
          <w:rFonts w:asciiTheme="minorHAnsi" w:hAnsiTheme="minorHAnsi" w:cstheme="minorHAnsi"/>
          <w:sz w:val="24"/>
          <w:szCs w:val="24"/>
          <w:lang w:eastAsia="en-US"/>
        </w:rPr>
      </w:pPr>
      <w:r w:rsidRPr="007C2A5B">
        <w:rPr>
          <w:rStyle w:val="FontStyle57"/>
          <w:rFonts w:asciiTheme="minorHAnsi" w:hAnsiTheme="minorHAnsi" w:cstheme="minorHAnsi"/>
          <w:b/>
          <w:sz w:val="24"/>
          <w:szCs w:val="24"/>
          <w:lang w:eastAsia="en-US"/>
        </w:rPr>
        <w:t>D.3.2</w:t>
      </w:r>
      <w:r w:rsidRPr="005830DE">
        <w:rPr>
          <w:rStyle w:val="FontStyle57"/>
          <w:rFonts w:asciiTheme="minorHAnsi" w:hAnsiTheme="minorHAnsi" w:cstheme="minorHAnsi"/>
          <w:sz w:val="24"/>
          <w:szCs w:val="24"/>
          <w:lang w:eastAsia="en-US"/>
        </w:rPr>
        <w:t xml:space="preserve"> Удаляют пузырьки воздуха и регулируют объем воды в шприце до номинального значения.</w:t>
      </w:r>
    </w:p>
    <w:p w:rsidR="00FB48FC" w:rsidRPr="005830DE" w:rsidRDefault="00FB48FC" w:rsidP="00FB48FC">
      <w:pPr>
        <w:pStyle w:val="Style27"/>
        <w:widowControl/>
        <w:ind w:firstLine="567"/>
        <w:jc w:val="both"/>
        <w:rPr>
          <w:rStyle w:val="FontStyle57"/>
          <w:rFonts w:asciiTheme="minorHAnsi" w:hAnsiTheme="minorHAnsi" w:cstheme="minorHAnsi"/>
          <w:sz w:val="24"/>
          <w:szCs w:val="24"/>
          <w:lang w:eastAsia="en-US"/>
        </w:rPr>
      </w:pPr>
      <w:r w:rsidRPr="007C2A5B">
        <w:rPr>
          <w:rStyle w:val="FontStyle57"/>
          <w:rFonts w:asciiTheme="minorHAnsi" w:hAnsiTheme="minorHAnsi" w:cstheme="minorHAnsi"/>
          <w:b/>
          <w:sz w:val="24"/>
          <w:szCs w:val="24"/>
          <w:lang w:eastAsia="en-US"/>
        </w:rPr>
        <w:t>D.3.3</w:t>
      </w:r>
      <w:r w:rsidRPr="005830DE">
        <w:rPr>
          <w:rStyle w:val="FontStyle57"/>
          <w:rFonts w:asciiTheme="minorHAnsi" w:hAnsiTheme="minorHAnsi" w:cstheme="minorHAnsi"/>
          <w:sz w:val="24"/>
          <w:szCs w:val="24"/>
          <w:lang w:eastAsia="en-US"/>
        </w:rPr>
        <w:t xml:space="preserve"> Закупоривают (D.2.1) наконечник шприца.</w:t>
      </w:r>
    </w:p>
    <w:p w:rsidR="00FB48FC" w:rsidRPr="005830DE" w:rsidRDefault="00FB48FC" w:rsidP="00FB48FC">
      <w:pPr>
        <w:pStyle w:val="Style27"/>
        <w:widowControl/>
        <w:ind w:firstLine="567"/>
        <w:jc w:val="both"/>
        <w:rPr>
          <w:rStyle w:val="FontStyle57"/>
          <w:rFonts w:asciiTheme="minorHAnsi" w:hAnsiTheme="minorHAnsi" w:cstheme="minorHAnsi"/>
          <w:sz w:val="24"/>
          <w:szCs w:val="24"/>
          <w:lang w:eastAsia="en-US"/>
        </w:rPr>
      </w:pPr>
      <w:r w:rsidRPr="007C2A5B">
        <w:rPr>
          <w:rStyle w:val="FontStyle57"/>
          <w:rFonts w:asciiTheme="minorHAnsi" w:hAnsiTheme="minorHAnsi" w:cstheme="minorHAnsi"/>
          <w:b/>
          <w:sz w:val="24"/>
          <w:szCs w:val="24"/>
          <w:lang w:eastAsia="en-US"/>
        </w:rPr>
        <w:t>D.3.4</w:t>
      </w:r>
      <w:r w:rsidRPr="005830DE">
        <w:rPr>
          <w:rStyle w:val="FontStyle57"/>
          <w:rFonts w:asciiTheme="minorHAnsi" w:hAnsiTheme="minorHAnsi" w:cstheme="minorHAnsi"/>
          <w:sz w:val="24"/>
          <w:szCs w:val="24"/>
          <w:lang w:eastAsia="en-US"/>
        </w:rPr>
        <w:t xml:space="preserve"> Прикладывают боковое усилие (D.2.2) на упор штока, направленное под прямым углом к нему, и раскачивают шток в радиальном направлении вокруг уплотнения (уплотнений) поршня с усилием, указанным в Таблице 1. Максимально отклоняют шток от его осевого положения.</w:t>
      </w:r>
    </w:p>
    <w:p w:rsidR="00FB48FC" w:rsidRPr="005830DE" w:rsidRDefault="00FB48FC" w:rsidP="00FB48FC">
      <w:pPr>
        <w:pStyle w:val="Style27"/>
        <w:widowControl/>
        <w:ind w:firstLine="567"/>
        <w:jc w:val="both"/>
        <w:rPr>
          <w:rStyle w:val="FontStyle57"/>
          <w:rFonts w:asciiTheme="minorHAnsi" w:hAnsiTheme="minorHAnsi" w:cstheme="minorHAnsi"/>
          <w:sz w:val="24"/>
          <w:szCs w:val="24"/>
          <w:lang w:eastAsia="en-US"/>
        </w:rPr>
      </w:pPr>
      <w:r w:rsidRPr="007C2A5B">
        <w:rPr>
          <w:rStyle w:val="FontStyle57"/>
          <w:rFonts w:asciiTheme="minorHAnsi" w:hAnsiTheme="minorHAnsi" w:cstheme="minorHAnsi"/>
          <w:b/>
          <w:sz w:val="24"/>
          <w:szCs w:val="24"/>
          <w:lang w:eastAsia="en-US"/>
        </w:rPr>
        <w:t>D.3.5</w:t>
      </w:r>
      <w:r w:rsidRPr="005830DE">
        <w:rPr>
          <w:rStyle w:val="FontStyle57"/>
          <w:rFonts w:asciiTheme="minorHAnsi" w:hAnsiTheme="minorHAnsi" w:cstheme="minorHAnsi"/>
          <w:sz w:val="24"/>
          <w:szCs w:val="24"/>
          <w:lang w:eastAsia="en-US"/>
        </w:rPr>
        <w:t xml:space="preserve"> К шприцу прикладывают такое осевое усилие (D.2.3), чтобы при взаимодействии поршня и цилиндра создавалось давление, указанное в Таблице 1, создавалось между поршнем и цилиндром. Поддерживайте такое давление от 30 с до 35 с.</w:t>
      </w:r>
    </w:p>
    <w:p w:rsidR="00F93E98" w:rsidRPr="005830DE" w:rsidRDefault="00FB48FC" w:rsidP="00FB48FC">
      <w:pPr>
        <w:pStyle w:val="Style27"/>
        <w:widowControl/>
        <w:ind w:firstLine="567"/>
        <w:jc w:val="both"/>
        <w:rPr>
          <w:rStyle w:val="FontStyle57"/>
          <w:rFonts w:asciiTheme="minorHAnsi" w:hAnsiTheme="minorHAnsi" w:cstheme="minorHAnsi"/>
          <w:sz w:val="24"/>
          <w:szCs w:val="24"/>
          <w:lang w:eastAsia="en-US"/>
        </w:rPr>
      </w:pPr>
      <w:r w:rsidRPr="007C2A5B">
        <w:rPr>
          <w:rStyle w:val="FontStyle57"/>
          <w:rFonts w:asciiTheme="minorHAnsi" w:hAnsiTheme="minorHAnsi" w:cstheme="minorHAnsi"/>
          <w:b/>
          <w:sz w:val="24"/>
          <w:szCs w:val="24"/>
          <w:lang w:eastAsia="en-US"/>
        </w:rPr>
        <w:t>D.3.6</w:t>
      </w:r>
      <w:r w:rsidRPr="005830DE">
        <w:rPr>
          <w:rStyle w:val="FontStyle57"/>
          <w:rFonts w:asciiTheme="minorHAnsi" w:hAnsiTheme="minorHAnsi" w:cstheme="minorHAnsi"/>
          <w:sz w:val="24"/>
          <w:szCs w:val="24"/>
          <w:lang w:eastAsia="en-US"/>
        </w:rPr>
        <w:t xml:space="preserve"> Проверяют шприц на утечку воды за уплотнением (уплотнениями) поршня.</w:t>
      </w:r>
    </w:p>
    <w:p w:rsidR="00F93E98" w:rsidRPr="005830DE" w:rsidRDefault="00F93E98" w:rsidP="00F93E98">
      <w:pPr>
        <w:pStyle w:val="Style27"/>
        <w:widowControl/>
        <w:ind w:firstLine="567"/>
        <w:jc w:val="both"/>
        <w:rPr>
          <w:rStyle w:val="FontStyle57"/>
          <w:rFonts w:asciiTheme="minorHAnsi" w:hAnsiTheme="minorHAnsi" w:cstheme="minorHAnsi"/>
          <w:sz w:val="24"/>
          <w:szCs w:val="24"/>
          <w:lang w:eastAsia="en-US"/>
        </w:rPr>
      </w:pPr>
    </w:p>
    <w:p w:rsidR="00F93E98" w:rsidRPr="005830DE" w:rsidRDefault="00F93E98" w:rsidP="00F93E98">
      <w:pPr>
        <w:pStyle w:val="Style27"/>
        <w:widowControl/>
        <w:ind w:firstLine="567"/>
        <w:jc w:val="both"/>
        <w:rPr>
          <w:rStyle w:val="FontStyle57"/>
          <w:rFonts w:asciiTheme="minorHAnsi" w:hAnsiTheme="minorHAnsi" w:cstheme="minorHAnsi"/>
          <w:b/>
          <w:sz w:val="24"/>
          <w:szCs w:val="24"/>
          <w:lang w:eastAsia="en-US"/>
        </w:rPr>
      </w:pPr>
      <w:r w:rsidRPr="005830DE">
        <w:rPr>
          <w:rStyle w:val="FontStyle57"/>
          <w:rFonts w:asciiTheme="minorHAnsi" w:hAnsiTheme="minorHAnsi" w:cstheme="minorHAnsi"/>
          <w:b/>
          <w:sz w:val="24"/>
          <w:szCs w:val="24"/>
          <w:lang w:eastAsia="en-US"/>
        </w:rPr>
        <w:t xml:space="preserve">D.4 </w:t>
      </w:r>
      <w:r w:rsidR="00FB48FC" w:rsidRPr="005830DE">
        <w:rPr>
          <w:rStyle w:val="FontStyle57"/>
          <w:rFonts w:asciiTheme="minorHAnsi" w:hAnsiTheme="minorHAnsi" w:cstheme="minorHAnsi"/>
          <w:b/>
          <w:sz w:val="24"/>
          <w:szCs w:val="24"/>
          <w:lang w:eastAsia="en-US"/>
        </w:rPr>
        <w:t>Протокол испытаний</w:t>
      </w:r>
    </w:p>
    <w:p w:rsidR="00FB48FC" w:rsidRPr="005830DE" w:rsidRDefault="00FB48FC" w:rsidP="007C2A5B">
      <w:pPr>
        <w:pStyle w:val="Style27"/>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Протокол испытаний должен содержать, по крайней мере, следующую информацию:</w:t>
      </w:r>
    </w:p>
    <w:p w:rsidR="00FB48FC" w:rsidRPr="005830DE" w:rsidRDefault="00FB48FC" w:rsidP="007C2A5B">
      <w:pPr>
        <w:pStyle w:val="Style27"/>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a) обозначение и номинальную вместимость шприца;</w:t>
      </w:r>
    </w:p>
    <w:p w:rsidR="00FB48FC" w:rsidRPr="005830DE" w:rsidRDefault="00FB48FC" w:rsidP="007C2A5B">
      <w:pPr>
        <w:pStyle w:val="Style27"/>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b) наблюдалась ли утечка за поршнем или уплотнением (уплотнениями);</w:t>
      </w:r>
    </w:p>
    <w:p w:rsidR="0011160C" w:rsidRPr="005830DE" w:rsidRDefault="00FB48FC" w:rsidP="00FB48FC">
      <w:pPr>
        <w:pStyle w:val="Style27"/>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c) дату проведения испытаний</w:t>
      </w:r>
      <w:r w:rsidR="00F93E98" w:rsidRPr="005830DE">
        <w:rPr>
          <w:rStyle w:val="FontStyle57"/>
          <w:rFonts w:asciiTheme="minorHAnsi" w:hAnsiTheme="minorHAnsi" w:cstheme="minorHAnsi"/>
          <w:sz w:val="24"/>
          <w:szCs w:val="24"/>
          <w:lang w:eastAsia="en-US"/>
        </w:rPr>
        <w:t>.</w:t>
      </w:r>
      <w:r w:rsidRPr="005830DE">
        <w:rPr>
          <w:rStyle w:val="FontStyle57"/>
          <w:rFonts w:asciiTheme="minorHAnsi" w:hAnsiTheme="minorHAnsi" w:cstheme="minorHAnsi"/>
          <w:sz w:val="24"/>
          <w:szCs w:val="24"/>
          <w:lang w:eastAsia="en-US"/>
        </w:rPr>
        <w:t xml:space="preserve"> </w:t>
      </w:r>
      <w:r w:rsidR="0011160C" w:rsidRPr="005830DE">
        <w:rPr>
          <w:rStyle w:val="FontStyle57"/>
          <w:rFonts w:asciiTheme="minorHAnsi" w:hAnsiTheme="minorHAnsi" w:cstheme="minorHAnsi"/>
          <w:sz w:val="24"/>
          <w:szCs w:val="24"/>
          <w:lang w:eastAsia="en-US"/>
        </w:rPr>
        <w:t>Номер сертификата или другой уникальный идентификатор:</w:t>
      </w:r>
    </w:p>
    <w:p w:rsidR="0011160C" w:rsidRPr="005830DE" w:rsidRDefault="0011160C" w:rsidP="003E4506">
      <w:pPr>
        <w:pStyle w:val="Style27"/>
        <w:widowControl/>
        <w:ind w:firstLine="567"/>
        <w:jc w:val="both"/>
        <w:rPr>
          <w:rStyle w:val="FontStyle57"/>
          <w:rFonts w:asciiTheme="minorHAnsi" w:hAnsiTheme="minorHAnsi" w:cstheme="minorHAnsi"/>
          <w:sz w:val="24"/>
          <w:szCs w:val="24"/>
        </w:rPr>
      </w:pPr>
      <w:r w:rsidRPr="005830DE">
        <w:rPr>
          <w:rStyle w:val="FontStyle57"/>
          <w:rFonts w:asciiTheme="minorHAnsi" w:hAnsiTheme="minorHAnsi" w:cstheme="minorHAnsi"/>
          <w:sz w:val="24"/>
          <w:szCs w:val="24"/>
        </w:rPr>
        <w:t>- название плана, по которому выдаётся сертификат;</w:t>
      </w:r>
    </w:p>
    <w:p w:rsidR="0011160C" w:rsidRPr="005830DE" w:rsidRDefault="0011160C" w:rsidP="003E4506">
      <w:pPr>
        <w:pStyle w:val="Style27"/>
        <w:widowControl/>
        <w:ind w:firstLine="567"/>
        <w:jc w:val="both"/>
        <w:rPr>
          <w:rStyle w:val="FontStyle57"/>
          <w:rFonts w:asciiTheme="minorHAnsi" w:hAnsiTheme="minorHAnsi" w:cstheme="minorHAnsi"/>
          <w:sz w:val="24"/>
          <w:szCs w:val="24"/>
        </w:rPr>
      </w:pPr>
      <w:r w:rsidRPr="005830DE">
        <w:rPr>
          <w:rStyle w:val="FontStyle57"/>
          <w:rFonts w:asciiTheme="minorHAnsi" w:hAnsiTheme="minorHAnsi" w:cstheme="minorHAnsi"/>
          <w:sz w:val="24"/>
          <w:szCs w:val="24"/>
        </w:rPr>
        <w:lastRenderedPageBreak/>
        <w:t>- название и адрес органа по сертификации;</w:t>
      </w:r>
    </w:p>
    <w:p w:rsidR="0011160C" w:rsidRPr="005830DE" w:rsidRDefault="0011160C" w:rsidP="003E4506">
      <w:pPr>
        <w:pStyle w:val="Style27"/>
        <w:widowControl/>
        <w:ind w:firstLine="567"/>
        <w:jc w:val="both"/>
        <w:rPr>
          <w:rStyle w:val="FontStyle57"/>
          <w:rFonts w:asciiTheme="minorHAnsi" w:hAnsiTheme="minorHAnsi" w:cstheme="minorHAnsi"/>
          <w:sz w:val="24"/>
          <w:szCs w:val="24"/>
        </w:rPr>
      </w:pPr>
      <w:r w:rsidRPr="005830DE">
        <w:rPr>
          <w:rStyle w:val="FontStyle57"/>
          <w:rFonts w:asciiTheme="minorHAnsi" w:hAnsiTheme="minorHAnsi" w:cstheme="minorHAnsi"/>
          <w:sz w:val="24"/>
          <w:szCs w:val="24"/>
        </w:rPr>
        <w:t>- название и адрес поставщика услуг (владельца сертификата);</w:t>
      </w:r>
    </w:p>
    <w:p w:rsidR="0011160C" w:rsidRPr="005830DE" w:rsidRDefault="0011160C" w:rsidP="003E4506">
      <w:pPr>
        <w:pStyle w:val="Style27"/>
        <w:widowControl/>
        <w:ind w:firstLine="567"/>
        <w:jc w:val="both"/>
        <w:rPr>
          <w:rStyle w:val="FontStyle57"/>
          <w:rFonts w:asciiTheme="minorHAnsi" w:hAnsiTheme="minorHAnsi" w:cstheme="minorHAnsi"/>
          <w:sz w:val="24"/>
          <w:szCs w:val="24"/>
        </w:rPr>
      </w:pPr>
      <w:r w:rsidRPr="005830DE">
        <w:rPr>
          <w:rStyle w:val="FontStyle57"/>
          <w:rFonts w:asciiTheme="minorHAnsi" w:hAnsiTheme="minorHAnsi" w:cstheme="minorHAnsi"/>
          <w:sz w:val="24"/>
          <w:szCs w:val="24"/>
        </w:rPr>
        <w:t>- заявление о соответствии, в том числе:</w:t>
      </w:r>
    </w:p>
    <w:p w:rsidR="0011160C" w:rsidRPr="005830DE" w:rsidRDefault="0011160C" w:rsidP="003E4506">
      <w:pPr>
        <w:pStyle w:val="Style27"/>
        <w:widowControl/>
        <w:ind w:firstLine="567"/>
        <w:jc w:val="both"/>
        <w:rPr>
          <w:rStyle w:val="FontStyle57"/>
          <w:rFonts w:asciiTheme="minorHAnsi" w:hAnsiTheme="minorHAnsi" w:cstheme="minorHAnsi"/>
          <w:sz w:val="24"/>
          <w:szCs w:val="24"/>
        </w:rPr>
      </w:pPr>
      <w:r w:rsidRPr="005830DE">
        <w:rPr>
          <w:rStyle w:val="FontStyle57"/>
          <w:rFonts w:asciiTheme="minorHAnsi" w:hAnsiTheme="minorHAnsi" w:cstheme="minorHAnsi"/>
          <w:sz w:val="24"/>
          <w:szCs w:val="24"/>
        </w:rPr>
        <w:t>- область применения сертификации;</w:t>
      </w:r>
    </w:p>
    <w:p w:rsidR="0011160C" w:rsidRPr="005830DE" w:rsidRDefault="0011160C" w:rsidP="003E4506">
      <w:pPr>
        <w:pStyle w:val="Style27"/>
        <w:widowControl/>
        <w:ind w:firstLine="567"/>
        <w:jc w:val="both"/>
        <w:rPr>
          <w:rStyle w:val="FontStyle57"/>
          <w:rFonts w:asciiTheme="minorHAnsi" w:hAnsiTheme="minorHAnsi" w:cstheme="minorHAnsi"/>
          <w:sz w:val="24"/>
          <w:szCs w:val="24"/>
        </w:rPr>
      </w:pPr>
      <w:r w:rsidRPr="005830DE">
        <w:rPr>
          <w:rStyle w:val="FontStyle57"/>
          <w:rFonts w:asciiTheme="minorHAnsi" w:hAnsiTheme="minorHAnsi" w:cstheme="minorHAnsi"/>
          <w:sz w:val="24"/>
          <w:szCs w:val="24"/>
        </w:rPr>
        <w:t>- описание услуги. Название и уникальное обозначение услуг:</w:t>
      </w:r>
    </w:p>
    <w:p w:rsidR="0011160C" w:rsidRPr="005830DE" w:rsidRDefault="0011160C" w:rsidP="003E4506">
      <w:pPr>
        <w:pStyle w:val="Style27"/>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стандарт(-ы) и другой(-ие) нормативный(-ые) документ(-ы) (включая даты публикации), требования которого подтверждается для выполнения услуги;</w:t>
      </w:r>
    </w:p>
    <w:p w:rsidR="0011160C" w:rsidRPr="005830DE" w:rsidRDefault="0011160C" w:rsidP="003E4506">
      <w:pPr>
        <w:pStyle w:val="Style27"/>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способы предоставления услуг (например, онлайн, от человека к человеку, физические сайты);</w:t>
      </w:r>
    </w:p>
    <w:p w:rsidR="0011160C" w:rsidRPr="005830DE" w:rsidRDefault="0011160C" w:rsidP="003E4506">
      <w:pPr>
        <w:pStyle w:val="Style27"/>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географическое положение предоставления услуги, если применимо;</w:t>
      </w:r>
    </w:p>
    <w:p w:rsidR="0011160C" w:rsidRPr="005830DE" w:rsidRDefault="0011160C" w:rsidP="003E4506">
      <w:pPr>
        <w:pStyle w:val="Style27"/>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если применимо, ссылка на статус аккредитации или признания органа по сертификации;</w:t>
      </w:r>
    </w:p>
    <w:p w:rsidR="0011160C" w:rsidRPr="005830DE" w:rsidRDefault="0011160C" w:rsidP="003E4506">
      <w:pPr>
        <w:pStyle w:val="Style27"/>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дата истечения срока действия сертификата (при необходимости);</w:t>
      </w:r>
    </w:p>
    <w:p w:rsidR="0011160C" w:rsidRPr="005830DE" w:rsidRDefault="0011160C" w:rsidP="003E4506">
      <w:pPr>
        <w:pStyle w:val="Style27"/>
        <w:widowControl/>
        <w:ind w:firstLine="567"/>
        <w:jc w:val="both"/>
        <w:rPr>
          <w:rStyle w:val="FontStyle57"/>
          <w:rFonts w:asciiTheme="minorHAnsi" w:hAnsiTheme="minorHAnsi" w:cstheme="minorHAnsi"/>
          <w:sz w:val="24"/>
          <w:szCs w:val="24"/>
          <w:lang w:eastAsia="en-US"/>
        </w:rPr>
      </w:pPr>
      <w:r w:rsidRPr="005830DE">
        <w:rPr>
          <w:rStyle w:val="FontStyle57"/>
          <w:rFonts w:asciiTheme="minorHAnsi" w:hAnsiTheme="minorHAnsi" w:cstheme="minorHAnsi"/>
          <w:sz w:val="24"/>
          <w:szCs w:val="24"/>
          <w:lang w:eastAsia="en-US"/>
        </w:rPr>
        <w:t>- дата выдачи сертификата;</w:t>
      </w:r>
    </w:p>
    <w:p w:rsidR="0011160C" w:rsidRPr="005830DE" w:rsidRDefault="0011160C" w:rsidP="003E4506">
      <w:pPr>
        <w:pStyle w:val="Style27"/>
        <w:widowControl/>
        <w:ind w:firstLine="567"/>
        <w:jc w:val="both"/>
        <w:rPr>
          <w:rStyle w:val="FontStyle57"/>
          <w:rFonts w:asciiTheme="minorHAnsi" w:hAnsiTheme="minorHAnsi" w:cstheme="minorHAnsi"/>
          <w:sz w:val="24"/>
          <w:szCs w:val="24"/>
        </w:rPr>
      </w:pPr>
      <w:r w:rsidRPr="005830DE">
        <w:rPr>
          <w:rStyle w:val="FontStyle57"/>
          <w:rFonts w:asciiTheme="minorHAnsi" w:hAnsiTheme="minorHAnsi" w:cstheme="minorHAnsi"/>
          <w:sz w:val="24"/>
          <w:szCs w:val="24"/>
          <w:lang w:eastAsia="en-US"/>
        </w:rPr>
        <w:t>- средства проверки подлинности сертификата.</w:t>
      </w:r>
    </w:p>
    <w:p w:rsidR="0011160C" w:rsidRPr="005830DE" w:rsidRDefault="0011160C" w:rsidP="003E4506">
      <w:pPr>
        <w:pStyle w:val="Style21"/>
        <w:widowControl/>
        <w:ind w:firstLine="567"/>
        <w:jc w:val="center"/>
        <w:rPr>
          <w:rStyle w:val="FontStyle79"/>
          <w:rFonts w:asciiTheme="minorHAnsi" w:hAnsiTheme="minorHAnsi" w:cstheme="minorHAnsi"/>
          <w:sz w:val="24"/>
          <w:szCs w:val="24"/>
        </w:rPr>
      </w:pPr>
    </w:p>
    <w:p w:rsidR="0011160C" w:rsidRPr="005830DE" w:rsidRDefault="0011160C" w:rsidP="003E4506">
      <w:pPr>
        <w:pStyle w:val="Style21"/>
        <w:widowControl/>
        <w:ind w:firstLine="567"/>
        <w:jc w:val="center"/>
        <w:rPr>
          <w:rStyle w:val="FontStyle79"/>
          <w:rFonts w:asciiTheme="minorHAnsi" w:hAnsiTheme="minorHAnsi" w:cstheme="minorHAnsi"/>
          <w:sz w:val="24"/>
          <w:szCs w:val="24"/>
        </w:rPr>
      </w:pPr>
    </w:p>
    <w:p w:rsidR="0011160C" w:rsidRPr="005830DE" w:rsidRDefault="0011160C" w:rsidP="003E4506">
      <w:pPr>
        <w:pStyle w:val="Style21"/>
        <w:widowControl/>
        <w:ind w:firstLine="567"/>
        <w:jc w:val="center"/>
        <w:rPr>
          <w:rStyle w:val="FontStyle79"/>
          <w:rFonts w:asciiTheme="minorHAnsi" w:hAnsiTheme="minorHAnsi" w:cstheme="minorHAnsi"/>
          <w:sz w:val="24"/>
          <w:szCs w:val="24"/>
        </w:rPr>
      </w:pPr>
    </w:p>
    <w:p w:rsidR="003B02F6" w:rsidRPr="005830DE" w:rsidRDefault="009973FA" w:rsidP="003E4506">
      <w:pPr>
        <w:pStyle w:val="Style21"/>
        <w:widowControl/>
        <w:ind w:firstLine="567"/>
        <w:jc w:val="center"/>
        <w:rPr>
          <w:rStyle w:val="FontStyle79"/>
          <w:rFonts w:asciiTheme="minorHAnsi" w:hAnsiTheme="minorHAnsi" w:cstheme="minorHAnsi"/>
          <w:sz w:val="24"/>
          <w:szCs w:val="24"/>
        </w:rPr>
      </w:pPr>
      <w:r w:rsidRPr="005830DE">
        <w:rPr>
          <w:rStyle w:val="FontStyle79"/>
          <w:rFonts w:asciiTheme="minorHAnsi" w:hAnsiTheme="minorHAnsi" w:cstheme="minorHAnsi"/>
          <w:sz w:val="24"/>
          <w:szCs w:val="24"/>
        </w:rPr>
        <w:br w:type="page"/>
      </w:r>
    </w:p>
    <w:p w:rsidR="003B02F6" w:rsidRPr="005830DE" w:rsidRDefault="003B02F6" w:rsidP="003E4506">
      <w:pPr>
        <w:pStyle w:val="Style11"/>
        <w:widowControl/>
        <w:ind w:firstLine="567"/>
        <w:jc w:val="center"/>
        <w:rPr>
          <w:rStyle w:val="FontStyle56"/>
          <w:rFonts w:asciiTheme="minorHAnsi" w:eastAsia="Arial" w:hAnsiTheme="minorHAnsi" w:cstheme="minorHAnsi"/>
          <w:sz w:val="24"/>
          <w:szCs w:val="24"/>
          <w:lang w:eastAsia="en-US"/>
        </w:rPr>
      </w:pPr>
      <w:r w:rsidRPr="005830DE">
        <w:rPr>
          <w:rStyle w:val="FontStyle56"/>
          <w:rFonts w:asciiTheme="minorHAnsi" w:eastAsia="Arial" w:hAnsiTheme="minorHAnsi" w:cstheme="minorHAnsi"/>
          <w:sz w:val="24"/>
          <w:szCs w:val="24"/>
          <w:lang w:eastAsia="en-US"/>
        </w:rPr>
        <w:lastRenderedPageBreak/>
        <w:t xml:space="preserve">Приложение </w:t>
      </w:r>
      <w:r w:rsidRPr="005830DE">
        <w:rPr>
          <w:rStyle w:val="FontStyle56"/>
          <w:rFonts w:asciiTheme="minorHAnsi" w:eastAsia="Arial" w:hAnsiTheme="minorHAnsi" w:cstheme="minorHAnsi"/>
          <w:sz w:val="24"/>
          <w:szCs w:val="24"/>
          <w:lang w:val="en-US" w:eastAsia="en-US"/>
        </w:rPr>
        <w:t>E</w:t>
      </w:r>
    </w:p>
    <w:p w:rsidR="003B02F6" w:rsidRPr="005830DE" w:rsidRDefault="003B02F6" w:rsidP="003E4506">
      <w:pPr>
        <w:pStyle w:val="Style43"/>
        <w:widowControl/>
        <w:ind w:firstLine="567"/>
        <w:jc w:val="center"/>
        <w:rPr>
          <w:rStyle w:val="FontStyle55"/>
          <w:rFonts w:asciiTheme="minorHAnsi" w:eastAsiaTheme="minorEastAsia" w:hAnsiTheme="minorHAnsi" w:cstheme="minorHAnsi"/>
          <w:i/>
          <w:sz w:val="24"/>
          <w:szCs w:val="24"/>
          <w:lang w:eastAsia="en-US"/>
        </w:rPr>
      </w:pPr>
      <w:r w:rsidRPr="005830DE">
        <w:rPr>
          <w:rStyle w:val="FontStyle55"/>
          <w:rFonts w:asciiTheme="minorHAnsi" w:eastAsiaTheme="minorEastAsia" w:hAnsiTheme="minorHAnsi" w:cstheme="minorHAnsi"/>
          <w:i/>
          <w:sz w:val="24"/>
          <w:szCs w:val="24"/>
          <w:lang w:eastAsia="en-US"/>
        </w:rPr>
        <w:t>(</w:t>
      </w:r>
      <w:r w:rsidR="005830DE">
        <w:rPr>
          <w:rStyle w:val="FontStyle55"/>
          <w:rFonts w:asciiTheme="minorHAnsi" w:eastAsiaTheme="minorEastAsia" w:hAnsiTheme="minorHAnsi" w:cstheme="minorHAnsi"/>
          <w:i/>
          <w:sz w:val="24"/>
          <w:szCs w:val="24"/>
          <w:lang w:eastAsia="en-US"/>
        </w:rPr>
        <w:t>информативно</w:t>
      </w:r>
      <w:r w:rsidR="00F93E98" w:rsidRPr="005830DE">
        <w:rPr>
          <w:rStyle w:val="FontStyle55"/>
          <w:rFonts w:asciiTheme="minorHAnsi" w:eastAsiaTheme="minorEastAsia" w:hAnsiTheme="minorHAnsi" w:cstheme="minorHAnsi"/>
          <w:i/>
          <w:sz w:val="24"/>
          <w:szCs w:val="24"/>
          <w:lang w:eastAsia="en-US"/>
        </w:rPr>
        <w:t>е</w:t>
      </w:r>
      <w:r w:rsidRPr="005830DE">
        <w:rPr>
          <w:rStyle w:val="FontStyle55"/>
          <w:rFonts w:asciiTheme="minorHAnsi" w:eastAsiaTheme="minorEastAsia" w:hAnsiTheme="minorHAnsi" w:cstheme="minorHAnsi"/>
          <w:i/>
          <w:sz w:val="24"/>
          <w:szCs w:val="24"/>
          <w:lang w:eastAsia="en-US"/>
        </w:rPr>
        <w:t>)</w:t>
      </w:r>
    </w:p>
    <w:p w:rsidR="003B02F6" w:rsidRPr="005830DE" w:rsidRDefault="003B02F6" w:rsidP="003E4506">
      <w:pPr>
        <w:pStyle w:val="Style43"/>
        <w:widowControl/>
        <w:ind w:firstLine="567"/>
        <w:jc w:val="center"/>
        <w:rPr>
          <w:rStyle w:val="FontStyle55"/>
          <w:rFonts w:asciiTheme="minorHAnsi" w:eastAsiaTheme="minorEastAsia" w:hAnsiTheme="minorHAnsi" w:cstheme="minorHAnsi"/>
          <w:sz w:val="24"/>
          <w:szCs w:val="24"/>
          <w:lang w:eastAsia="en-US"/>
        </w:rPr>
      </w:pPr>
    </w:p>
    <w:p w:rsidR="00B85015" w:rsidRPr="005830DE" w:rsidRDefault="00B85015" w:rsidP="003E4506">
      <w:pPr>
        <w:pStyle w:val="Style11"/>
        <w:widowControl/>
        <w:ind w:firstLine="567"/>
        <w:jc w:val="center"/>
        <w:rPr>
          <w:rStyle w:val="FontStyle56"/>
          <w:rFonts w:asciiTheme="minorHAnsi" w:eastAsia="Arial" w:hAnsiTheme="minorHAnsi" w:cstheme="minorHAnsi"/>
          <w:sz w:val="24"/>
          <w:szCs w:val="24"/>
          <w:lang w:eastAsia="en-US"/>
        </w:rPr>
      </w:pPr>
      <w:bookmarkStart w:id="3" w:name="bookmark44"/>
      <w:r w:rsidRPr="005830DE">
        <w:rPr>
          <w:rFonts w:asciiTheme="minorHAnsi" w:hAnsiTheme="minorHAnsi" w:cstheme="minorHAnsi"/>
        </w:rPr>
        <w:t xml:space="preserve"> </w:t>
      </w:r>
      <w:r w:rsidRPr="005830DE">
        <w:rPr>
          <w:rStyle w:val="FontStyle56"/>
          <w:rFonts w:asciiTheme="minorHAnsi" w:eastAsia="Arial" w:hAnsiTheme="minorHAnsi" w:cstheme="minorHAnsi"/>
          <w:sz w:val="24"/>
          <w:szCs w:val="24"/>
          <w:lang w:eastAsia="en-US"/>
        </w:rPr>
        <w:t>Метод определения усилия, требуемого для движения штока-поршня</w:t>
      </w:r>
    </w:p>
    <w:p w:rsidR="003B02F6" w:rsidRPr="005830DE" w:rsidRDefault="003B02F6" w:rsidP="00B85015">
      <w:pPr>
        <w:pStyle w:val="Style11"/>
        <w:widowControl/>
        <w:rPr>
          <w:rStyle w:val="FontStyle56"/>
          <w:rFonts w:asciiTheme="minorHAnsi" w:eastAsia="Arial" w:hAnsiTheme="minorHAnsi" w:cstheme="minorHAnsi"/>
          <w:sz w:val="24"/>
          <w:szCs w:val="24"/>
          <w:lang w:eastAsia="en-US"/>
        </w:rPr>
      </w:pPr>
    </w:p>
    <w:bookmarkEnd w:id="3"/>
    <w:p w:rsidR="00F93E98" w:rsidRPr="005830DE" w:rsidRDefault="00F93E98" w:rsidP="00F93E98">
      <w:pPr>
        <w:pStyle w:val="Style6"/>
        <w:widowControl/>
        <w:ind w:firstLine="567"/>
        <w:jc w:val="both"/>
        <w:rPr>
          <w:rStyle w:val="FontStyle53"/>
          <w:rFonts w:asciiTheme="minorHAnsi" w:hAnsiTheme="minorHAnsi" w:cstheme="minorHAnsi"/>
          <w:sz w:val="24"/>
          <w:szCs w:val="24"/>
          <w:lang w:eastAsia="en-US"/>
        </w:rPr>
      </w:pPr>
      <w:r w:rsidRPr="005830DE">
        <w:rPr>
          <w:rStyle w:val="FontStyle53"/>
          <w:rFonts w:asciiTheme="minorHAnsi" w:hAnsiTheme="minorHAnsi" w:cstheme="minorHAnsi"/>
          <w:sz w:val="24"/>
          <w:szCs w:val="24"/>
          <w:lang w:eastAsia="en-US"/>
        </w:rPr>
        <w:t xml:space="preserve">E.1 </w:t>
      </w:r>
      <w:r w:rsidR="00B85015" w:rsidRPr="005830DE">
        <w:rPr>
          <w:rFonts w:asciiTheme="minorHAnsi" w:hAnsiTheme="minorHAnsi" w:cstheme="minorHAnsi"/>
          <w:b/>
          <w:bCs/>
          <w:color w:val="2D2D2D"/>
          <w:spacing w:val="2"/>
          <w:sz w:val="21"/>
          <w:szCs w:val="21"/>
          <w:shd w:val="clear" w:color="auto" w:fill="FFFFFF"/>
        </w:rPr>
        <w:t>Методика</w:t>
      </w:r>
    </w:p>
    <w:p w:rsidR="00F93E98" w:rsidRPr="005830DE" w:rsidRDefault="00F93E98" w:rsidP="00F93E98">
      <w:pPr>
        <w:pStyle w:val="Style6"/>
        <w:widowControl/>
        <w:ind w:firstLine="567"/>
        <w:jc w:val="both"/>
        <w:rPr>
          <w:rStyle w:val="FontStyle53"/>
          <w:rFonts w:asciiTheme="minorHAnsi" w:hAnsiTheme="minorHAnsi" w:cstheme="minorHAnsi"/>
          <w:sz w:val="24"/>
          <w:szCs w:val="24"/>
          <w:lang w:eastAsia="en-US"/>
        </w:rPr>
      </w:pPr>
    </w:p>
    <w:p w:rsidR="00B85015" w:rsidRPr="005830DE" w:rsidRDefault="00B85015" w:rsidP="00B85015">
      <w:pPr>
        <w:ind w:firstLine="567"/>
        <w:rPr>
          <w:rStyle w:val="FontStyle53"/>
          <w:rFonts w:asciiTheme="minorHAnsi" w:eastAsiaTheme="minorEastAsia" w:hAnsiTheme="minorHAnsi" w:cstheme="minorHAnsi"/>
          <w:b w:val="0"/>
          <w:sz w:val="24"/>
          <w:szCs w:val="24"/>
        </w:rPr>
      </w:pPr>
      <w:r w:rsidRPr="005830DE">
        <w:rPr>
          <w:rStyle w:val="FontStyle53"/>
          <w:rFonts w:asciiTheme="minorHAnsi" w:eastAsiaTheme="minorEastAsia" w:hAnsiTheme="minorHAnsi" w:cstheme="minorHAnsi"/>
          <w:b w:val="0"/>
          <w:sz w:val="24"/>
          <w:szCs w:val="24"/>
        </w:rPr>
        <w:t>Машина для механических испытаний, используется для передвижения штока-поршня, сопровождаемого всасыванием и вытеснением воды, с регистрацией применяемых усилий.</w:t>
      </w:r>
    </w:p>
    <w:p w:rsidR="00F93E98" w:rsidRPr="005830DE" w:rsidRDefault="00F93E98" w:rsidP="00F93E98">
      <w:pPr>
        <w:pStyle w:val="Style6"/>
        <w:widowControl/>
        <w:ind w:firstLine="567"/>
        <w:jc w:val="both"/>
        <w:rPr>
          <w:rStyle w:val="FontStyle53"/>
          <w:rFonts w:asciiTheme="minorHAnsi" w:hAnsiTheme="minorHAnsi" w:cstheme="minorHAnsi"/>
          <w:sz w:val="24"/>
          <w:szCs w:val="24"/>
          <w:lang w:eastAsia="en-US"/>
        </w:rPr>
      </w:pPr>
    </w:p>
    <w:p w:rsidR="00F93E98" w:rsidRPr="005830DE" w:rsidRDefault="00F93E98" w:rsidP="00F93E98">
      <w:pPr>
        <w:pStyle w:val="Style6"/>
        <w:widowControl/>
        <w:ind w:firstLine="567"/>
        <w:jc w:val="both"/>
        <w:rPr>
          <w:rStyle w:val="FontStyle53"/>
          <w:rFonts w:asciiTheme="minorHAnsi" w:hAnsiTheme="minorHAnsi" w:cstheme="minorHAnsi"/>
          <w:sz w:val="24"/>
          <w:szCs w:val="24"/>
          <w:lang w:eastAsia="en-US"/>
        </w:rPr>
      </w:pPr>
      <w:r w:rsidRPr="005830DE">
        <w:rPr>
          <w:rStyle w:val="FontStyle53"/>
          <w:rFonts w:asciiTheme="minorHAnsi" w:hAnsiTheme="minorHAnsi" w:cstheme="minorHAnsi"/>
          <w:sz w:val="24"/>
          <w:szCs w:val="24"/>
          <w:lang w:eastAsia="en-US"/>
        </w:rPr>
        <w:t xml:space="preserve">E.2 </w:t>
      </w:r>
      <w:r w:rsidR="00B85015" w:rsidRPr="005830DE">
        <w:rPr>
          <w:rStyle w:val="FontStyle53"/>
          <w:rFonts w:asciiTheme="minorHAnsi" w:hAnsiTheme="minorHAnsi" w:cstheme="minorHAnsi"/>
          <w:sz w:val="24"/>
          <w:szCs w:val="24"/>
          <w:lang w:eastAsia="en-US"/>
        </w:rPr>
        <w:t>Аппаратура и реактивы</w:t>
      </w:r>
    </w:p>
    <w:p w:rsidR="00F93E98" w:rsidRPr="005830DE" w:rsidRDefault="00F93E98" w:rsidP="00F93E98">
      <w:pPr>
        <w:pStyle w:val="Style6"/>
        <w:widowControl/>
        <w:ind w:firstLine="567"/>
        <w:jc w:val="both"/>
        <w:rPr>
          <w:rStyle w:val="FontStyle53"/>
          <w:rFonts w:asciiTheme="minorHAnsi" w:hAnsiTheme="minorHAnsi" w:cstheme="minorHAnsi"/>
          <w:sz w:val="24"/>
          <w:szCs w:val="24"/>
          <w:lang w:eastAsia="en-US"/>
        </w:rPr>
      </w:pPr>
    </w:p>
    <w:p w:rsidR="00B85015" w:rsidRDefault="00F93E98" w:rsidP="00F93E98">
      <w:pPr>
        <w:pStyle w:val="Style6"/>
        <w:widowControl/>
        <w:ind w:firstLine="567"/>
        <w:jc w:val="both"/>
        <w:rPr>
          <w:rStyle w:val="FontStyle53"/>
          <w:rFonts w:asciiTheme="minorHAnsi" w:hAnsiTheme="minorHAnsi" w:cstheme="minorHAnsi"/>
          <w:b w:val="0"/>
          <w:sz w:val="24"/>
          <w:szCs w:val="24"/>
          <w:lang w:eastAsia="en-US"/>
        </w:rPr>
      </w:pPr>
      <w:r w:rsidRPr="007C2A5B">
        <w:rPr>
          <w:rStyle w:val="FontStyle53"/>
          <w:rFonts w:asciiTheme="minorHAnsi" w:hAnsiTheme="minorHAnsi" w:cstheme="minorHAnsi"/>
          <w:sz w:val="24"/>
          <w:szCs w:val="24"/>
          <w:lang w:eastAsia="en-US"/>
        </w:rPr>
        <w:t xml:space="preserve">E.2.1 </w:t>
      </w:r>
      <w:r w:rsidR="00B85015" w:rsidRPr="007C2A5B">
        <w:rPr>
          <w:rStyle w:val="FontStyle53"/>
          <w:rFonts w:asciiTheme="minorHAnsi" w:hAnsiTheme="minorHAnsi" w:cstheme="minorHAnsi"/>
          <w:sz w:val="24"/>
          <w:szCs w:val="24"/>
          <w:lang w:eastAsia="en-US"/>
        </w:rPr>
        <w:t>Машина для механических испытаний,</w:t>
      </w:r>
      <w:r w:rsidR="00B85015" w:rsidRPr="005830DE">
        <w:rPr>
          <w:rStyle w:val="FontStyle53"/>
          <w:rFonts w:asciiTheme="minorHAnsi" w:hAnsiTheme="minorHAnsi" w:cstheme="minorHAnsi"/>
          <w:b w:val="0"/>
          <w:sz w:val="24"/>
          <w:szCs w:val="24"/>
          <w:lang w:eastAsia="en-US"/>
        </w:rPr>
        <w:t xml:space="preserve"> приведенный на Рисунке E.1, способная проводить измерение и непрерывную регистрацию усилий и перемещений с точностью 1% полной шкалы измерений, и имеющая устройства для закрепления испытуемого шприца.</w:t>
      </w:r>
    </w:p>
    <w:p w:rsidR="007C2A5B" w:rsidRPr="005830DE" w:rsidRDefault="007C2A5B" w:rsidP="00F93E98">
      <w:pPr>
        <w:pStyle w:val="Style6"/>
        <w:widowControl/>
        <w:ind w:firstLine="567"/>
        <w:jc w:val="both"/>
        <w:rPr>
          <w:rStyle w:val="FontStyle53"/>
          <w:rFonts w:asciiTheme="minorHAnsi" w:hAnsiTheme="minorHAnsi" w:cstheme="minorHAnsi"/>
          <w:b w:val="0"/>
          <w:sz w:val="24"/>
          <w:szCs w:val="24"/>
          <w:lang w:eastAsia="en-US"/>
        </w:rPr>
      </w:pPr>
    </w:p>
    <w:p w:rsidR="00F93E98" w:rsidRPr="005830DE" w:rsidRDefault="00F93E98" w:rsidP="00BD7B82">
      <w:pPr>
        <w:pStyle w:val="Style6"/>
        <w:widowControl/>
        <w:ind w:firstLine="567"/>
        <w:jc w:val="center"/>
        <w:rPr>
          <w:rStyle w:val="FontStyle53"/>
          <w:rFonts w:asciiTheme="minorHAnsi" w:hAnsiTheme="minorHAnsi" w:cstheme="minorHAnsi"/>
          <w:b w:val="0"/>
          <w:sz w:val="24"/>
          <w:szCs w:val="24"/>
          <w:lang w:eastAsia="en-US"/>
        </w:rPr>
      </w:pPr>
      <w:r w:rsidRPr="005830DE">
        <w:rPr>
          <w:rFonts w:asciiTheme="minorHAnsi" w:eastAsia="Cambria" w:hAnsiTheme="minorHAnsi" w:cstheme="minorHAnsi"/>
          <w:noProof/>
          <w:sz w:val="20"/>
          <w:szCs w:val="22"/>
        </w:rPr>
        <w:drawing>
          <wp:inline distT="0" distB="0" distL="0" distR="0" wp14:anchorId="756E01AC" wp14:editId="18432351">
            <wp:extent cx="3911600" cy="3409950"/>
            <wp:effectExtent l="0" t="0" r="0" b="0"/>
            <wp:docPr id="11"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7.png"/>
                    <pic:cNvPicPr/>
                  </pic:nvPicPr>
                  <pic:blipFill>
                    <a:blip r:embed="rId14" cstate="print"/>
                    <a:stretch>
                      <a:fillRect/>
                    </a:stretch>
                  </pic:blipFill>
                  <pic:spPr>
                    <a:xfrm>
                      <a:off x="0" y="0"/>
                      <a:ext cx="3911608" cy="3409957"/>
                    </a:xfrm>
                    <a:prstGeom prst="rect">
                      <a:avLst/>
                    </a:prstGeom>
                  </pic:spPr>
                </pic:pic>
              </a:graphicData>
            </a:graphic>
          </wp:inline>
        </w:drawing>
      </w:r>
    </w:p>
    <w:p w:rsidR="00F93E98" w:rsidRPr="005830DE" w:rsidRDefault="00F93E98" w:rsidP="00F93E98">
      <w:pPr>
        <w:pStyle w:val="Style6"/>
        <w:widowControl/>
        <w:ind w:firstLine="567"/>
        <w:jc w:val="both"/>
        <w:rPr>
          <w:rStyle w:val="FontStyle53"/>
          <w:rFonts w:asciiTheme="minorHAnsi" w:hAnsiTheme="minorHAnsi" w:cstheme="minorHAnsi"/>
          <w:sz w:val="24"/>
          <w:szCs w:val="24"/>
          <w:lang w:eastAsia="en-US"/>
        </w:rPr>
      </w:pPr>
    </w:p>
    <w:p w:rsidR="00F93E98" w:rsidRPr="005830DE" w:rsidRDefault="00F93E98" w:rsidP="00F93E98">
      <w:pPr>
        <w:pStyle w:val="Style6"/>
        <w:widowControl/>
        <w:ind w:firstLine="567"/>
        <w:jc w:val="both"/>
        <w:rPr>
          <w:rStyle w:val="FontStyle53"/>
          <w:rFonts w:asciiTheme="minorHAnsi" w:hAnsiTheme="minorHAnsi" w:cstheme="minorHAnsi"/>
          <w:sz w:val="24"/>
          <w:szCs w:val="24"/>
          <w:lang w:eastAsia="en-US"/>
        </w:rPr>
      </w:pPr>
      <w:r w:rsidRPr="005830DE">
        <w:rPr>
          <w:rStyle w:val="FontStyle53"/>
          <w:rFonts w:asciiTheme="minorHAnsi" w:hAnsiTheme="minorHAnsi" w:cstheme="minorHAnsi"/>
          <w:sz w:val="24"/>
          <w:szCs w:val="24"/>
          <w:lang w:eastAsia="en-US"/>
        </w:rPr>
        <w:t>Обозначения</w:t>
      </w:r>
      <w:r w:rsidR="00B85015" w:rsidRPr="005830DE">
        <w:rPr>
          <w:rStyle w:val="FontStyle53"/>
          <w:rFonts w:asciiTheme="minorHAnsi" w:hAnsiTheme="minorHAnsi" w:cstheme="minorHAnsi"/>
          <w:sz w:val="24"/>
          <w:szCs w:val="24"/>
          <w:lang w:eastAsia="en-US"/>
        </w:rPr>
        <w:t>:</w:t>
      </w:r>
    </w:p>
    <w:p w:rsidR="00F93E98" w:rsidRPr="005830DE" w:rsidRDefault="00F93E98" w:rsidP="00F93E98">
      <w:pPr>
        <w:pStyle w:val="Style6"/>
        <w:widowControl/>
        <w:ind w:firstLine="567"/>
        <w:jc w:val="both"/>
        <w:rPr>
          <w:rStyle w:val="FontStyle53"/>
          <w:rFonts w:asciiTheme="minorHAnsi" w:hAnsiTheme="minorHAnsi" w:cstheme="minorHAnsi"/>
          <w:sz w:val="24"/>
          <w:szCs w:val="24"/>
          <w:lang w:eastAsia="en-US"/>
        </w:rPr>
      </w:pPr>
    </w:p>
    <w:p w:rsidR="00F93E98" w:rsidRPr="005830DE" w:rsidRDefault="00B85015" w:rsidP="00F93E98">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b w:val="0"/>
          <w:sz w:val="24"/>
          <w:szCs w:val="24"/>
          <w:lang w:eastAsia="en-US"/>
        </w:rPr>
        <w:t>1- у</w:t>
      </w:r>
      <w:r w:rsidR="00F93E98" w:rsidRPr="005830DE">
        <w:rPr>
          <w:rStyle w:val="FontStyle53"/>
          <w:rFonts w:asciiTheme="minorHAnsi" w:hAnsiTheme="minorHAnsi" w:cstheme="minorHAnsi"/>
          <w:b w:val="0"/>
          <w:sz w:val="24"/>
          <w:szCs w:val="24"/>
          <w:lang w:eastAsia="en-US"/>
        </w:rPr>
        <w:t>ровень воды отрегулирован так, чтобы совпадать с линией градуировки 50% номинальной вместимости шприца</w:t>
      </w:r>
      <w:r w:rsidRPr="005830DE">
        <w:rPr>
          <w:rStyle w:val="FontStyle53"/>
          <w:rFonts w:asciiTheme="minorHAnsi" w:hAnsiTheme="minorHAnsi" w:cstheme="minorHAnsi"/>
          <w:b w:val="0"/>
          <w:sz w:val="24"/>
          <w:szCs w:val="24"/>
          <w:lang w:eastAsia="en-US"/>
        </w:rPr>
        <w:t>;</w:t>
      </w:r>
    </w:p>
    <w:p w:rsidR="00F93E98" w:rsidRPr="005830DE" w:rsidRDefault="00B85015" w:rsidP="00F93E98">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b w:val="0"/>
          <w:sz w:val="24"/>
          <w:szCs w:val="24"/>
          <w:lang w:eastAsia="en-US"/>
        </w:rPr>
        <w:t xml:space="preserve">2- </w:t>
      </w:r>
      <w:r w:rsidR="00F93E98" w:rsidRPr="005830DE">
        <w:rPr>
          <w:rStyle w:val="FontStyle53"/>
          <w:rFonts w:asciiTheme="minorHAnsi" w:hAnsiTheme="minorHAnsi" w:cstheme="minorHAnsi"/>
          <w:b w:val="0"/>
          <w:sz w:val="24"/>
          <w:szCs w:val="24"/>
          <w:lang w:eastAsia="en-US"/>
        </w:rPr>
        <w:t>игла</w:t>
      </w:r>
      <w:r w:rsidRPr="005830DE">
        <w:rPr>
          <w:rStyle w:val="FontStyle53"/>
          <w:rFonts w:asciiTheme="minorHAnsi" w:hAnsiTheme="minorHAnsi" w:cstheme="minorHAnsi"/>
          <w:b w:val="0"/>
          <w:sz w:val="24"/>
          <w:szCs w:val="24"/>
          <w:lang w:eastAsia="en-US"/>
        </w:rPr>
        <w:t xml:space="preserve"> </w:t>
      </w:r>
      <w:r w:rsidR="00F93E98" w:rsidRPr="005830DE">
        <w:rPr>
          <w:rStyle w:val="FontStyle53"/>
          <w:rFonts w:asciiTheme="minorHAnsi" w:hAnsiTheme="minorHAnsi" w:cstheme="minorHAnsi"/>
          <w:b w:val="0"/>
          <w:sz w:val="24"/>
          <w:szCs w:val="24"/>
          <w:lang w:eastAsia="en-US"/>
        </w:rPr>
        <w:t>[1,2 мм (18 G) и приблизительно 40 мм длиной]</w:t>
      </w:r>
      <w:r w:rsidRPr="005830DE">
        <w:rPr>
          <w:rStyle w:val="FontStyle53"/>
          <w:rFonts w:asciiTheme="minorHAnsi" w:hAnsiTheme="minorHAnsi" w:cstheme="minorHAnsi"/>
          <w:b w:val="0"/>
          <w:sz w:val="24"/>
          <w:szCs w:val="24"/>
          <w:lang w:eastAsia="en-US"/>
        </w:rPr>
        <w:t>;</w:t>
      </w:r>
    </w:p>
    <w:p w:rsidR="00F93E98" w:rsidRPr="005830DE" w:rsidRDefault="00B85015" w:rsidP="00F93E98">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b w:val="0"/>
          <w:sz w:val="24"/>
          <w:szCs w:val="24"/>
          <w:lang w:eastAsia="en-US"/>
        </w:rPr>
        <w:t>3-</w:t>
      </w:r>
      <w:r w:rsidR="00F93E98" w:rsidRPr="005830DE">
        <w:rPr>
          <w:rStyle w:val="FontStyle53"/>
          <w:rFonts w:asciiTheme="minorHAnsi" w:hAnsiTheme="minorHAnsi" w:cstheme="minorHAnsi"/>
          <w:b w:val="0"/>
          <w:sz w:val="24"/>
          <w:szCs w:val="24"/>
          <w:lang w:eastAsia="en-US"/>
        </w:rPr>
        <w:t>трубка [(2,7 ± 0,1) мм внутреннего диаметра и (500 ± 5) мм в длину, с люэровскими адаптерами обоих типов на каждом конце)]</w:t>
      </w:r>
      <w:r w:rsidRPr="005830DE">
        <w:rPr>
          <w:rStyle w:val="FontStyle53"/>
          <w:rFonts w:asciiTheme="minorHAnsi" w:hAnsiTheme="minorHAnsi" w:cstheme="minorHAnsi"/>
          <w:b w:val="0"/>
          <w:sz w:val="24"/>
          <w:szCs w:val="24"/>
          <w:lang w:eastAsia="en-US"/>
        </w:rPr>
        <w:t>.</w:t>
      </w:r>
    </w:p>
    <w:p w:rsidR="00F93E98" w:rsidRPr="005830DE" w:rsidRDefault="00F93E98" w:rsidP="00F93E98">
      <w:pPr>
        <w:pStyle w:val="Style6"/>
        <w:widowControl/>
        <w:ind w:firstLine="567"/>
        <w:jc w:val="both"/>
        <w:rPr>
          <w:rStyle w:val="FontStyle53"/>
          <w:rFonts w:asciiTheme="minorHAnsi" w:hAnsiTheme="minorHAnsi" w:cstheme="minorHAnsi"/>
          <w:sz w:val="24"/>
          <w:szCs w:val="24"/>
          <w:lang w:eastAsia="en-US"/>
        </w:rPr>
      </w:pPr>
    </w:p>
    <w:p w:rsidR="00F93E98" w:rsidRPr="005830DE" w:rsidRDefault="00F93E98" w:rsidP="00B85015">
      <w:pPr>
        <w:pStyle w:val="Style6"/>
        <w:widowControl/>
        <w:ind w:firstLine="567"/>
        <w:jc w:val="center"/>
        <w:rPr>
          <w:rStyle w:val="FontStyle53"/>
          <w:rFonts w:asciiTheme="minorHAnsi" w:hAnsiTheme="minorHAnsi" w:cstheme="minorHAnsi"/>
          <w:sz w:val="24"/>
          <w:szCs w:val="24"/>
          <w:lang w:eastAsia="en-US"/>
        </w:rPr>
      </w:pPr>
      <w:r w:rsidRPr="005830DE">
        <w:rPr>
          <w:rStyle w:val="FontStyle53"/>
          <w:rFonts w:asciiTheme="minorHAnsi" w:hAnsiTheme="minorHAnsi" w:cstheme="minorHAnsi"/>
          <w:sz w:val="24"/>
          <w:szCs w:val="24"/>
          <w:lang w:eastAsia="en-US"/>
        </w:rPr>
        <w:t xml:space="preserve">Рисунок E.1 — </w:t>
      </w:r>
      <w:r w:rsidR="00B85015" w:rsidRPr="005830DE">
        <w:rPr>
          <w:rStyle w:val="FontStyle53"/>
          <w:rFonts w:asciiTheme="minorHAnsi" w:hAnsiTheme="minorHAnsi" w:cstheme="minorHAnsi"/>
          <w:sz w:val="24"/>
          <w:szCs w:val="24"/>
          <w:lang w:eastAsia="en-US"/>
        </w:rPr>
        <w:t>Аппаратура для определения усилия, требуемого для приведения шприца в действие.</w:t>
      </w:r>
    </w:p>
    <w:p w:rsidR="00B85015" w:rsidRPr="005830DE" w:rsidRDefault="00B85015" w:rsidP="00B85015">
      <w:pPr>
        <w:pStyle w:val="Style6"/>
        <w:widowControl/>
        <w:ind w:firstLine="567"/>
        <w:jc w:val="center"/>
        <w:rPr>
          <w:rStyle w:val="FontStyle53"/>
          <w:rFonts w:asciiTheme="minorHAnsi" w:hAnsiTheme="minorHAnsi" w:cstheme="minorHAnsi"/>
          <w:sz w:val="24"/>
          <w:szCs w:val="24"/>
          <w:lang w:eastAsia="en-US"/>
        </w:rPr>
      </w:pPr>
    </w:p>
    <w:p w:rsidR="00F93E98" w:rsidRPr="005830DE" w:rsidRDefault="00F93E98" w:rsidP="00F93E98">
      <w:pPr>
        <w:pStyle w:val="Style6"/>
        <w:widowControl/>
        <w:ind w:firstLine="567"/>
        <w:jc w:val="both"/>
        <w:rPr>
          <w:rStyle w:val="FontStyle53"/>
          <w:rFonts w:asciiTheme="minorHAnsi" w:hAnsiTheme="minorHAnsi" w:cstheme="minorHAnsi"/>
          <w:b w:val="0"/>
          <w:sz w:val="24"/>
          <w:szCs w:val="24"/>
          <w:lang w:eastAsia="en-US"/>
        </w:rPr>
      </w:pPr>
      <w:r w:rsidRPr="007C2A5B">
        <w:rPr>
          <w:rStyle w:val="FontStyle53"/>
          <w:rFonts w:asciiTheme="minorHAnsi" w:hAnsiTheme="minorHAnsi" w:cstheme="minorHAnsi"/>
          <w:sz w:val="24"/>
          <w:szCs w:val="24"/>
          <w:lang w:eastAsia="en-US"/>
        </w:rPr>
        <w:t>E.2.2 Резервуар</w:t>
      </w:r>
      <w:r w:rsidRPr="005830DE">
        <w:rPr>
          <w:rStyle w:val="FontStyle53"/>
          <w:rFonts w:asciiTheme="minorHAnsi" w:hAnsiTheme="minorHAnsi" w:cstheme="minorHAnsi"/>
          <w:b w:val="0"/>
          <w:sz w:val="24"/>
          <w:szCs w:val="24"/>
          <w:lang w:eastAsia="en-US"/>
        </w:rPr>
        <w:t>, открытый для атмосферного давления.</w:t>
      </w:r>
    </w:p>
    <w:p w:rsidR="00B85015" w:rsidRPr="005830DE" w:rsidRDefault="00F93E98" w:rsidP="00F93E98">
      <w:pPr>
        <w:pStyle w:val="Style6"/>
        <w:widowControl/>
        <w:ind w:firstLine="567"/>
        <w:jc w:val="both"/>
        <w:rPr>
          <w:rStyle w:val="FontStyle53"/>
          <w:rFonts w:asciiTheme="minorHAnsi" w:hAnsiTheme="minorHAnsi" w:cstheme="minorHAnsi"/>
          <w:b w:val="0"/>
          <w:sz w:val="24"/>
          <w:szCs w:val="24"/>
          <w:lang w:eastAsia="en-US"/>
        </w:rPr>
      </w:pPr>
      <w:r w:rsidRPr="007C2A5B">
        <w:rPr>
          <w:rStyle w:val="FontStyle53"/>
          <w:rFonts w:asciiTheme="minorHAnsi" w:hAnsiTheme="minorHAnsi" w:cstheme="minorHAnsi"/>
          <w:sz w:val="24"/>
          <w:szCs w:val="24"/>
          <w:lang w:eastAsia="en-US"/>
        </w:rPr>
        <w:t>E.2.3</w:t>
      </w:r>
      <w:r w:rsidRPr="005830DE">
        <w:rPr>
          <w:rStyle w:val="FontStyle53"/>
          <w:rFonts w:asciiTheme="minorHAnsi" w:hAnsiTheme="minorHAnsi" w:cstheme="minorHAnsi"/>
          <w:b w:val="0"/>
          <w:sz w:val="24"/>
          <w:szCs w:val="24"/>
          <w:lang w:eastAsia="en-US"/>
        </w:rPr>
        <w:t xml:space="preserve"> </w:t>
      </w:r>
      <w:r w:rsidR="00B85015" w:rsidRPr="007C2A5B">
        <w:rPr>
          <w:rStyle w:val="FontStyle53"/>
          <w:rFonts w:asciiTheme="minorHAnsi" w:hAnsiTheme="minorHAnsi" w:cstheme="minorHAnsi"/>
          <w:sz w:val="24"/>
          <w:szCs w:val="24"/>
          <w:lang w:eastAsia="en-US"/>
        </w:rPr>
        <w:t>Открытый резервуар с трубками внутренним диаметром</w:t>
      </w:r>
      <w:r w:rsidR="00B85015" w:rsidRPr="005830DE">
        <w:rPr>
          <w:rStyle w:val="FontStyle53"/>
          <w:rFonts w:asciiTheme="minorHAnsi" w:hAnsiTheme="minorHAnsi" w:cstheme="minorHAnsi"/>
          <w:b w:val="0"/>
          <w:sz w:val="24"/>
          <w:szCs w:val="24"/>
          <w:lang w:eastAsia="en-US"/>
        </w:rPr>
        <w:t xml:space="preserve"> (2,7±0,1) мм и (500 ± 5) мм длиной достаточной гибкости для соединения, как показано на Рисунке E.1, к испытуемому шприцу посредством люэровского разъема к адаптеру с насечками, и к выходной игле посредством люэровского коннектора к адаптеру с насечками.</w:t>
      </w:r>
    </w:p>
    <w:p w:rsidR="00F93E98" w:rsidRPr="005830DE" w:rsidRDefault="00F93E98" w:rsidP="00B85015">
      <w:pPr>
        <w:pStyle w:val="Style6"/>
        <w:widowControl/>
        <w:jc w:val="both"/>
        <w:rPr>
          <w:rStyle w:val="FontStyle53"/>
          <w:rFonts w:asciiTheme="minorHAnsi" w:hAnsiTheme="minorHAnsi" w:cstheme="minorHAnsi"/>
          <w:sz w:val="24"/>
          <w:szCs w:val="24"/>
          <w:lang w:eastAsia="en-US"/>
        </w:rPr>
      </w:pPr>
    </w:p>
    <w:p w:rsidR="00F93E98" w:rsidRPr="005830DE" w:rsidRDefault="00B85015" w:rsidP="00F93E98">
      <w:pPr>
        <w:pStyle w:val="Style6"/>
        <w:widowControl/>
        <w:ind w:firstLine="567"/>
        <w:jc w:val="both"/>
        <w:rPr>
          <w:rStyle w:val="FontStyle53"/>
          <w:rFonts w:asciiTheme="minorHAnsi" w:hAnsiTheme="minorHAnsi" w:cstheme="minorHAnsi"/>
          <w:b w:val="0"/>
          <w:lang w:eastAsia="en-US"/>
        </w:rPr>
      </w:pPr>
      <w:r w:rsidRPr="005830DE">
        <w:rPr>
          <w:rStyle w:val="FontStyle53"/>
          <w:rFonts w:asciiTheme="minorHAnsi" w:hAnsiTheme="minorHAnsi" w:cstheme="minorHAnsi"/>
          <w:b w:val="0"/>
          <w:lang w:eastAsia="en-US"/>
        </w:rPr>
        <w:t>Примечание:</w:t>
      </w:r>
      <w:r w:rsidRPr="005830DE">
        <w:rPr>
          <w:rStyle w:val="FontStyle53"/>
          <w:rFonts w:asciiTheme="minorHAnsi" w:hAnsiTheme="minorHAnsi" w:cstheme="minorHAnsi"/>
          <w:lang w:eastAsia="en-US"/>
        </w:rPr>
        <w:t xml:space="preserve"> </w:t>
      </w:r>
      <w:r w:rsidR="00F93E98" w:rsidRPr="005830DE">
        <w:rPr>
          <w:rStyle w:val="FontStyle53"/>
          <w:rFonts w:asciiTheme="minorHAnsi" w:hAnsiTheme="minorHAnsi" w:cstheme="minorHAnsi"/>
          <w:b w:val="0"/>
          <w:lang w:eastAsia="en-US"/>
        </w:rPr>
        <w:t>Например, допустимыми материалами гибких трубок для данн</w:t>
      </w:r>
      <w:r w:rsidRPr="005830DE">
        <w:rPr>
          <w:rStyle w:val="FontStyle53"/>
          <w:rFonts w:asciiTheme="minorHAnsi" w:hAnsiTheme="minorHAnsi" w:cstheme="minorHAnsi"/>
          <w:b w:val="0"/>
          <w:lang w:eastAsia="en-US"/>
        </w:rPr>
        <w:t>ого применения являются Tygon®</w:t>
      </w:r>
      <w:r w:rsidRPr="007C2A5B">
        <w:rPr>
          <w:rStyle w:val="FontStyle53"/>
          <w:rFonts w:asciiTheme="minorHAnsi" w:hAnsiTheme="minorHAnsi" w:cstheme="minorHAnsi"/>
          <w:b w:val="0"/>
          <w:vertAlign w:val="superscript"/>
          <w:lang w:eastAsia="en-US"/>
        </w:rPr>
        <w:t>1</w:t>
      </w:r>
      <w:r w:rsidR="007C2A5B" w:rsidRPr="007C2A5B">
        <w:rPr>
          <w:rStyle w:val="FontStyle53"/>
          <w:rFonts w:asciiTheme="minorHAnsi" w:hAnsiTheme="minorHAnsi" w:cstheme="minorHAnsi"/>
          <w:b w:val="0"/>
          <w:vertAlign w:val="superscript"/>
          <w:lang w:eastAsia="en-US"/>
        </w:rPr>
        <w:t>)</w:t>
      </w:r>
      <w:r w:rsidR="00F93E98" w:rsidRPr="005830DE">
        <w:rPr>
          <w:rStyle w:val="FontStyle53"/>
          <w:rFonts w:asciiTheme="minorHAnsi" w:hAnsiTheme="minorHAnsi" w:cstheme="minorHAnsi"/>
          <w:b w:val="0"/>
          <w:lang w:eastAsia="en-US"/>
        </w:rPr>
        <w:t xml:space="preserve"> и полиэтилен.</w:t>
      </w:r>
    </w:p>
    <w:p w:rsidR="00F93E98" w:rsidRPr="005830DE" w:rsidRDefault="00F93E98" w:rsidP="00F93E98">
      <w:pPr>
        <w:pStyle w:val="Style6"/>
        <w:widowControl/>
        <w:ind w:firstLine="567"/>
        <w:jc w:val="both"/>
        <w:rPr>
          <w:rStyle w:val="FontStyle53"/>
          <w:rFonts w:asciiTheme="minorHAnsi" w:hAnsiTheme="minorHAnsi" w:cstheme="minorHAnsi"/>
          <w:sz w:val="24"/>
          <w:szCs w:val="24"/>
          <w:lang w:eastAsia="en-US"/>
        </w:rPr>
      </w:pPr>
    </w:p>
    <w:p w:rsidR="00F93E98" w:rsidRPr="007C2A5B" w:rsidRDefault="00F93E98" w:rsidP="00F93E98">
      <w:pPr>
        <w:pStyle w:val="Style6"/>
        <w:widowControl/>
        <w:ind w:firstLine="567"/>
        <w:jc w:val="both"/>
        <w:rPr>
          <w:rStyle w:val="FontStyle53"/>
          <w:rFonts w:asciiTheme="minorHAnsi" w:hAnsiTheme="minorHAnsi" w:cstheme="minorHAnsi"/>
          <w:sz w:val="24"/>
          <w:szCs w:val="24"/>
          <w:lang w:eastAsia="en-US"/>
        </w:rPr>
      </w:pPr>
      <w:r w:rsidRPr="007C2A5B">
        <w:rPr>
          <w:rStyle w:val="FontStyle53"/>
          <w:rFonts w:asciiTheme="minorHAnsi" w:hAnsiTheme="minorHAnsi" w:cstheme="minorHAnsi"/>
          <w:sz w:val="24"/>
          <w:szCs w:val="24"/>
          <w:lang w:eastAsia="en-US"/>
        </w:rPr>
        <w:t xml:space="preserve">E.2.4 Дистиллированная вода </w:t>
      </w:r>
    </w:p>
    <w:p w:rsidR="00F93E98" w:rsidRPr="005830DE" w:rsidRDefault="00F93E98" w:rsidP="00F93E98">
      <w:pPr>
        <w:pStyle w:val="Style6"/>
        <w:widowControl/>
        <w:ind w:firstLine="567"/>
        <w:jc w:val="both"/>
        <w:rPr>
          <w:rStyle w:val="FontStyle53"/>
          <w:rFonts w:asciiTheme="minorHAnsi" w:hAnsiTheme="minorHAnsi" w:cstheme="minorHAnsi"/>
          <w:sz w:val="24"/>
          <w:szCs w:val="24"/>
          <w:lang w:eastAsia="en-US"/>
        </w:rPr>
      </w:pPr>
    </w:p>
    <w:p w:rsidR="00F93E98" w:rsidRPr="005830DE" w:rsidRDefault="00F93E98" w:rsidP="00F93E98">
      <w:pPr>
        <w:pStyle w:val="Style6"/>
        <w:widowControl/>
        <w:ind w:firstLine="567"/>
        <w:jc w:val="both"/>
        <w:rPr>
          <w:rStyle w:val="FontStyle53"/>
          <w:rFonts w:asciiTheme="minorHAnsi" w:hAnsiTheme="minorHAnsi" w:cstheme="minorHAnsi"/>
          <w:sz w:val="24"/>
          <w:szCs w:val="24"/>
          <w:lang w:eastAsia="en-US"/>
        </w:rPr>
      </w:pPr>
      <w:r w:rsidRPr="005830DE">
        <w:rPr>
          <w:rStyle w:val="FontStyle53"/>
          <w:rFonts w:asciiTheme="minorHAnsi" w:hAnsiTheme="minorHAnsi" w:cstheme="minorHAnsi"/>
          <w:sz w:val="24"/>
          <w:szCs w:val="24"/>
          <w:lang w:eastAsia="en-US"/>
        </w:rPr>
        <w:t xml:space="preserve">E.3 </w:t>
      </w:r>
      <w:r w:rsidR="00B85015" w:rsidRPr="005830DE">
        <w:rPr>
          <w:rStyle w:val="FontStyle53"/>
          <w:rFonts w:asciiTheme="minorHAnsi" w:hAnsiTheme="minorHAnsi" w:cstheme="minorHAnsi"/>
          <w:sz w:val="24"/>
          <w:szCs w:val="24"/>
          <w:lang w:eastAsia="en-US"/>
        </w:rPr>
        <w:t>Испытание</w:t>
      </w:r>
    </w:p>
    <w:p w:rsidR="00F93E98" w:rsidRPr="005830DE" w:rsidRDefault="00F93E98" w:rsidP="00F93E98">
      <w:pPr>
        <w:pStyle w:val="Style6"/>
        <w:widowControl/>
        <w:ind w:firstLine="567"/>
        <w:jc w:val="both"/>
        <w:rPr>
          <w:rStyle w:val="FontStyle53"/>
          <w:rFonts w:asciiTheme="minorHAnsi" w:hAnsiTheme="minorHAnsi" w:cstheme="minorHAnsi"/>
          <w:sz w:val="24"/>
          <w:szCs w:val="24"/>
          <w:lang w:eastAsia="en-US"/>
        </w:rPr>
      </w:pPr>
    </w:p>
    <w:p w:rsidR="00F93E98" w:rsidRPr="005830DE" w:rsidRDefault="00F93E98" w:rsidP="00F93E98">
      <w:pPr>
        <w:pStyle w:val="Style6"/>
        <w:widowControl/>
        <w:ind w:firstLine="567"/>
        <w:jc w:val="both"/>
        <w:rPr>
          <w:rStyle w:val="FontStyle53"/>
          <w:rFonts w:asciiTheme="minorHAnsi" w:hAnsiTheme="minorHAnsi" w:cstheme="minorHAnsi"/>
          <w:b w:val="0"/>
          <w:sz w:val="24"/>
          <w:szCs w:val="24"/>
          <w:lang w:eastAsia="en-US"/>
        </w:rPr>
      </w:pPr>
      <w:r w:rsidRPr="007C2A5B">
        <w:rPr>
          <w:rStyle w:val="FontStyle53"/>
          <w:rFonts w:asciiTheme="minorHAnsi" w:hAnsiTheme="minorHAnsi" w:cstheme="minorHAnsi"/>
          <w:sz w:val="24"/>
          <w:szCs w:val="24"/>
          <w:lang w:eastAsia="en-US"/>
        </w:rPr>
        <w:t>E.3.1</w:t>
      </w:r>
      <w:r w:rsidR="00B85015" w:rsidRPr="005830DE">
        <w:rPr>
          <w:rStyle w:val="FontStyle53"/>
          <w:rFonts w:asciiTheme="minorHAnsi" w:hAnsiTheme="minorHAnsi" w:cstheme="minorHAnsi"/>
          <w:b w:val="0"/>
          <w:sz w:val="24"/>
          <w:szCs w:val="24"/>
          <w:lang w:eastAsia="en-US"/>
        </w:rPr>
        <w:t xml:space="preserve"> Вынимают шприц из упаковки. Сдвигают</w:t>
      </w:r>
      <w:r w:rsidRPr="005830DE">
        <w:rPr>
          <w:rStyle w:val="FontStyle53"/>
          <w:rFonts w:asciiTheme="minorHAnsi" w:hAnsiTheme="minorHAnsi" w:cstheme="minorHAnsi"/>
          <w:b w:val="0"/>
          <w:sz w:val="24"/>
          <w:szCs w:val="24"/>
          <w:lang w:eastAsia="en-US"/>
        </w:rPr>
        <w:t xml:space="preserve"> </w:t>
      </w:r>
      <w:r w:rsidR="00B85015" w:rsidRPr="005830DE">
        <w:rPr>
          <w:rStyle w:val="FontStyle53"/>
          <w:rFonts w:asciiTheme="minorHAnsi" w:hAnsiTheme="minorHAnsi" w:cstheme="minorHAnsi"/>
          <w:b w:val="0"/>
          <w:sz w:val="24"/>
          <w:szCs w:val="24"/>
          <w:lang w:eastAsia="en-US"/>
        </w:rPr>
        <w:t>шток-поршень</w:t>
      </w:r>
      <w:r w:rsidRPr="005830DE">
        <w:rPr>
          <w:rStyle w:val="FontStyle53"/>
          <w:rFonts w:asciiTheme="minorHAnsi" w:hAnsiTheme="minorHAnsi" w:cstheme="minorHAnsi"/>
          <w:b w:val="0"/>
          <w:sz w:val="24"/>
          <w:szCs w:val="24"/>
          <w:lang w:eastAsia="en-US"/>
        </w:rPr>
        <w:t xml:space="preserve"> шприца таким образом, чтобы линия отсчета сравнялась с линией градуировки полной вместимости, </w:t>
      </w:r>
      <w:r w:rsidR="00B85015" w:rsidRPr="005830DE">
        <w:rPr>
          <w:rStyle w:val="FontStyle53"/>
          <w:rFonts w:asciiTheme="minorHAnsi" w:hAnsiTheme="minorHAnsi" w:cstheme="minorHAnsi"/>
          <w:b w:val="0"/>
          <w:sz w:val="24"/>
          <w:szCs w:val="24"/>
          <w:lang w:eastAsia="en-US"/>
        </w:rPr>
        <w:t>и затем возвращают его в положение, при котором линия отсчета совпадает с нулевой линией.</w:t>
      </w:r>
    </w:p>
    <w:p w:rsidR="00F93E98" w:rsidRPr="005830DE" w:rsidRDefault="00F93E98" w:rsidP="00F93E98">
      <w:pPr>
        <w:pStyle w:val="Style6"/>
        <w:widowControl/>
        <w:ind w:firstLine="567"/>
        <w:jc w:val="both"/>
        <w:rPr>
          <w:rStyle w:val="FontStyle53"/>
          <w:rFonts w:asciiTheme="minorHAnsi" w:hAnsiTheme="minorHAnsi" w:cstheme="minorHAnsi"/>
          <w:b w:val="0"/>
          <w:sz w:val="24"/>
          <w:szCs w:val="24"/>
          <w:lang w:eastAsia="en-US"/>
        </w:rPr>
      </w:pPr>
      <w:r w:rsidRPr="007C2A5B">
        <w:rPr>
          <w:rStyle w:val="FontStyle53"/>
          <w:rFonts w:asciiTheme="minorHAnsi" w:hAnsiTheme="minorHAnsi" w:cstheme="minorHAnsi"/>
          <w:sz w:val="24"/>
          <w:szCs w:val="24"/>
          <w:lang w:eastAsia="en-US"/>
        </w:rPr>
        <w:t xml:space="preserve">E.3.2 </w:t>
      </w:r>
      <w:r w:rsidRPr="005830DE">
        <w:rPr>
          <w:rStyle w:val="FontStyle53"/>
          <w:rFonts w:asciiTheme="minorHAnsi" w:hAnsiTheme="minorHAnsi" w:cstheme="minorHAnsi"/>
          <w:b w:val="0"/>
          <w:sz w:val="24"/>
          <w:szCs w:val="24"/>
          <w:lang w:eastAsia="en-US"/>
        </w:rPr>
        <w:t>Добавьте в резервуар воду (E.2.4) при температуре (23 ± 5) °C и удалите весь воздух из трубок. Поддерживайте температуру воды и шприца на этом уровне.</w:t>
      </w:r>
    </w:p>
    <w:p w:rsidR="003B673D" w:rsidRPr="005830DE" w:rsidRDefault="00F93E98" w:rsidP="00F93E98">
      <w:pPr>
        <w:pStyle w:val="Style6"/>
        <w:widowControl/>
        <w:ind w:firstLine="567"/>
        <w:jc w:val="both"/>
        <w:rPr>
          <w:rStyle w:val="FontStyle53"/>
          <w:rFonts w:asciiTheme="minorHAnsi" w:hAnsiTheme="minorHAnsi" w:cstheme="minorHAnsi"/>
          <w:b w:val="0"/>
          <w:sz w:val="24"/>
          <w:szCs w:val="24"/>
          <w:lang w:eastAsia="en-US"/>
        </w:rPr>
      </w:pPr>
      <w:r w:rsidRPr="007C2A5B">
        <w:rPr>
          <w:rStyle w:val="FontStyle53"/>
          <w:rFonts w:asciiTheme="minorHAnsi" w:hAnsiTheme="minorHAnsi" w:cstheme="minorHAnsi"/>
          <w:sz w:val="24"/>
          <w:szCs w:val="24"/>
          <w:lang w:eastAsia="en-US"/>
        </w:rPr>
        <w:t>E.3.3</w:t>
      </w:r>
      <w:r w:rsidRPr="005830DE">
        <w:rPr>
          <w:rStyle w:val="FontStyle53"/>
          <w:rFonts w:asciiTheme="minorHAnsi" w:hAnsiTheme="minorHAnsi" w:cstheme="minorHAnsi"/>
          <w:b w:val="0"/>
          <w:sz w:val="24"/>
          <w:szCs w:val="24"/>
          <w:lang w:eastAsia="en-US"/>
        </w:rPr>
        <w:t xml:space="preserve"> </w:t>
      </w:r>
      <w:r w:rsidR="00B85015" w:rsidRPr="005830DE">
        <w:rPr>
          <w:rStyle w:val="FontStyle53"/>
          <w:rFonts w:asciiTheme="minorHAnsi" w:hAnsiTheme="minorHAnsi" w:cstheme="minorHAnsi"/>
          <w:b w:val="0"/>
          <w:sz w:val="24"/>
          <w:szCs w:val="24"/>
          <w:lang w:eastAsia="en-US"/>
        </w:rPr>
        <w:t>Соединяют наконечни</w:t>
      </w:r>
      <w:r w:rsidR="003B673D" w:rsidRPr="005830DE">
        <w:rPr>
          <w:rStyle w:val="FontStyle53"/>
          <w:rFonts w:asciiTheme="minorHAnsi" w:hAnsiTheme="minorHAnsi" w:cstheme="minorHAnsi"/>
          <w:b w:val="0"/>
          <w:sz w:val="24"/>
          <w:szCs w:val="24"/>
          <w:lang w:eastAsia="en-US"/>
        </w:rPr>
        <w:t>к шприца с трубкой резервуара (Е</w:t>
      </w:r>
      <w:r w:rsidR="00B85015" w:rsidRPr="005830DE">
        <w:rPr>
          <w:rStyle w:val="FontStyle53"/>
          <w:rFonts w:asciiTheme="minorHAnsi" w:hAnsiTheme="minorHAnsi" w:cstheme="minorHAnsi"/>
          <w:b w:val="0"/>
          <w:sz w:val="24"/>
          <w:szCs w:val="24"/>
          <w:lang w:eastAsia="en-US"/>
        </w:rPr>
        <w:t>.2.2</w:t>
      </w:r>
      <w:r w:rsidR="003B673D" w:rsidRPr="005830DE">
        <w:rPr>
          <w:rStyle w:val="FontStyle53"/>
          <w:rFonts w:asciiTheme="minorHAnsi" w:hAnsiTheme="minorHAnsi" w:cstheme="minorHAnsi"/>
          <w:b w:val="0"/>
          <w:sz w:val="24"/>
          <w:szCs w:val="24"/>
          <w:lang w:eastAsia="en-US"/>
        </w:rPr>
        <w:t>). Добавляют в резервуар воды (Е.2.4</w:t>
      </w:r>
      <w:r w:rsidR="00B85015" w:rsidRPr="005830DE">
        <w:rPr>
          <w:rStyle w:val="FontStyle53"/>
          <w:rFonts w:asciiTheme="minorHAnsi" w:hAnsiTheme="minorHAnsi" w:cstheme="minorHAnsi"/>
          <w:b w:val="0"/>
          <w:sz w:val="24"/>
          <w:szCs w:val="24"/>
          <w:lang w:eastAsia="en-US"/>
        </w:rPr>
        <w:t xml:space="preserve">) </w:t>
      </w:r>
      <w:r w:rsidR="003B673D" w:rsidRPr="005830DE">
        <w:rPr>
          <w:rStyle w:val="FontStyle53"/>
          <w:rFonts w:asciiTheme="minorHAnsi" w:hAnsiTheme="minorHAnsi" w:cstheme="minorHAnsi"/>
          <w:b w:val="0"/>
          <w:sz w:val="24"/>
          <w:szCs w:val="24"/>
          <w:lang w:eastAsia="en-US"/>
        </w:rPr>
        <w:t>выше уровня номинальной вместимости, закрепите шприц в испытательном аппарате, как показано на Рисунке E.1, и прикрепите упор поршня к подвижной головке механического испытательного аппарата (E.2.1).</w:t>
      </w:r>
    </w:p>
    <w:p w:rsidR="00F93E98" w:rsidRPr="005830DE" w:rsidRDefault="00F93E98" w:rsidP="00F93E98">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b w:val="0"/>
          <w:sz w:val="24"/>
          <w:szCs w:val="24"/>
          <w:lang w:eastAsia="en-US"/>
        </w:rPr>
        <w:t xml:space="preserve">Заполните шприц водой (E.2.4) </w:t>
      </w:r>
    </w:p>
    <w:p w:rsidR="00F93E98" w:rsidRPr="005830DE" w:rsidRDefault="00F93E98" w:rsidP="00F93E98">
      <w:pPr>
        <w:pStyle w:val="Style6"/>
        <w:widowControl/>
        <w:ind w:firstLine="567"/>
        <w:jc w:val="both"/>
        <w:rPr>
          <w:rStyle w:val="FontStyle53"/>
          <w:rFonts w:asciiTheme="minorHAnsi" w:hAnsiTheme="minorHAnsi" w:cstheme="minorHAnsi"/>
          <w:b w:val="0"/>
          <w:sz w:val="24"/>
          <w:szCs w:val="24"/>
          <w:lang w:eastAsia="en-US"/>
        </w:rPr>
      </w:pPr>
      <w:r w:rsidRPr="007C2A5B">
        <w:rPr>
          <w:rStyle w:val="FontStyle53"/>
          <w:rFonts w:asciiTheme="minorHAnsi" w:hAnsiTheme="minorHAnsi" w:cstheme="minorHAnsi"/>
          <w:sz w:val="24"/>
          <w:szCs w:val="24"/>
          <w:lang w:eastAsia="en-US"/>
        </w:rPr>
        <w:t>E.3.4</w:t>
      </w:r>
      <w:r w:rsidRPr="005830DE">
        <w:rPr>
          <w:rStyle w:val="FontStyle53"/>
          <w:rFonts w:asciiTheme="minorHAnsi" w:hAnsiTheme="minorHAnsi" w:cstheme="minorHAnsi"/>
          <w:b w:val="0"/>
          <w:sz w:val="24"/>
          <w:szCs w:val="24"/>
          <w:lang w:eastAsia="en-US"/>
        </w:rPr>
        <w:t xml:space="preserve"> Отрегулируйте относительное положение шприца и резервуара таким образом, чтобы уровень воды в резервуаре был приблизительно на уровне средней точки цилиндра шприца (см. Рисунок E.1).</w:t>
      </w:r>
    </w:p>
    <w:p w:rsidR="00F93E98" w:rsidRPr="005830DE" w:rsidRDefault="00F93E98" w:rsidP="00F93E98">
      <w:pPr>
        <w:pStyle w:val="Style6"/>
        <w:widowControl/>
        <w:ind w:firstLine="567"/>
        <w:jc w:val="both"/>
        <w:rPr>
          <w:rStyle w:val="FontStyle53"/>
          <w:rFonts w:asciiTheme="minorHAnsi" w:hAnsiTheme="minorHAnsi" w:cstheme="minorHAnsi"/>
          <w:b w:val="0"/>
          <w:sz w:val="24"/>
          <w:szCs w:val="24"/>
          <w:lang w:eastAsia="en-US"/>
        </w:rPr>
      </w:pPr>
      <w:r w:rsidRPr="007C2A5B">
        <w:rPr>
          <w:rStyle w:val="FontStyle53"/>
          <w:rFonts w:asciiTheme="minorHAnsi" w:hAnsiTheme="minorHAnsi" w:cstheme="minorHAnsi"/>
          <w:sz w:val="24"/>
          <w:szCs w:val="24"/>
          <w:lang w:eastAsia="en-US"/>
        </w:rPr>
        <w:t>E.3.5</w:t>
      </w:r>
      <w:r w:rsidRPr="005830DE">
        <w:rPr>
          <w:rStyle w:val="FontStyle53"/>
          <w:rFonts w:asciiTheme="minorHAnsi" w:hAnsiTheme="minorHAnsi" w:cstheme="minorHAnsi"/>
          <w:b w:val="0"/>
          <w:sz w:val="24"/>
          <w:szCs w:val="24"/>
          <w:lang w:eastAsia="en-US"/>
        </w:rPr>
        <w:t xml:space="preserve"> Удалите воду до уровня, когда линия отсчета поршня сравняется с отметкой номинальной вместимости на шприце.</w:t>
      </w:r>
    </w:p>
    <w:p w:rsidR="00F93E98" w:rsidRPr="005830DE" w:rsidRDefault="00F93E98" w:rsidP="00F93E98">
      <w:pPr>
        <w:pStyle w:val="Style6"/>
        <w:widowControl/>
        <w:ind w:firstLine="567"/>
        <w:jc w:val="both"/>
        <w:rPr>
          <w:rStyle w:val="FontStyle53"/>
          <w:rFonts w:asciiTheme="minorHAnsi" w:hAnsiTheme="minorHAnsi" w:cstheme="minorHAnsi"/>
          <w:sz w:val="24"/>
          <w:szCs w:val="24"/>
          <w:lang w:eastAsia="en-US"/>
        </w:rPr>
      </w:pPr>
    </w:p>
    <w:p w:rsidR="003B673D" w:rsidRPr="005830DE" w:rsidRDefault="003B673D" w:rsidP="00F93E98">
      <w:pPr>
        <w:pStyle w:val="Style6"/>
        <w:widowControl/>
        <w:ind w:firstLine="567"/>
        <w:jc w:val="both"/>
        <w:rPr>
          <w:rStyle w:val="FontStyle53"/>
          <w:rFonts w:asciiTheme="minorHAnsi" w:hAnsiTheme="minorHAnsi" w:cstheme="minorHAnsi"/>
          <w:b w:val="0"/>
          <w:lang w:eastAsia="en-US"/>
        </w:rPr>
      </w:pPr>
      <w:r w:rsidRPr="005830DE">
        <w:rPr>
          <w:rStyle w:val="FontStyle53"/>
          <w:rFonts w:asciiTheme="minorHAnsi" w:hAnsiTheme="minorHAnsi" w:cstheme="minorHAnsi"/>
          <w:b w:val="0"/>
          <w:lang w:eastAsia="en-US"/>
        </w:rPr>
        <w:t>Примечание: Присутствие воздуха в наконечнике шприца не оказывает влияния на результаты испытаний.</w:t>
      </w:r>
    </w:p>
    <w:p w:rsidR="00F93E98" w:rsidRPr="005830DE" w:rsidRDefault="00F93E98" w:rsidP="00F93E98">
      <w:pPr>
        <w:pStyle w:val="Style6"/>
        <w:widowControl/>
        <w:ind w:firstLine="567"/>
        <w:jc w:val="both"/>
        <w:rPr>
          <w:rStyle w:val="FontStyle53"/>
          <w:rFonts w:asciiTheme="minorHAnsi" w:hAnsiTheme="minorHAnsi" w:cstheme="minorHAnsi"/>
          <w:sz w:val="24"/>
          <w:szCs w:val="24"/>
          <w:lang w:eastAsia="en-US"/>
        </w:rPr>
      </w:pPr>
    </w:p>
    <w:p w:rsidR="00F93E98" w:rsidRPr="005830DE" w:rsidRDefault="00F93E98" w:rsidP="00F93E98">
      <w:pPr>
        <w:pStyle w:val="Style6"/>
        <w:widowControl/>
        <w:ind w:firstLine="567"/>
        <w:jc w:val="both"/>
        <w:rPr>
          <w:rStyle w:val="FontStyle53"/>
          <w:rFonts w:asciiTheme="minorHAnsi" w:hAnsiTheme="minorHAnsi" w:cstheme="minorHAnsi"/>
          <w:b w:val="0"/>
          <w:sz w:val="24"/>
          <w:szCs w:val="24"/>
          <w:lang w:eastAsia="en-US"/>
        </w:rPr>
      </w:pPr>
      <w:r w:rsidRPr="007C2A5B">
        <w:rPr>
          <w:rStyle w:val="FontStyle53"/>
          <w:rFonts w:asciiTheme="minorHAnsi" w:hAnsiTheme="minorHAnsi" w:cstheme="minorHAnsi"/>
          <w:sz w:val="24"/>
          <w:szCs w:val="24"/>
          <w:lang w:eastAsia="en-US"/>
        </w:rPr>
        <w:t>E.3.6</w:t>
      </w:r>
      <w:r w:rsidRPr="005830DE">
        <w:rPr>
          <w:rStyle w:val="FontStyle53"/>
          <w:rFonts w:asciiTheme="minorHAnsi" w:hAnsiTheme="minorHAnsi" w:cstheme="minorHAnsi"/>
          <w:b w:val="0"/>
          <w:sz w:val="24"/>
          <w:szCs w:val="24"/>
          <w:lang w:eastAsia="en-US"/>
        </w:rPr>
        <w:t xml:space="preserve"> Подождите 30 с.</w:t>
      </w:r>
    </w:p>
    <w:p w:rsidR="00F93E98" w:rsidRPr="005830DE" w:rsidRDefault="00F93E98" w:rsidP="00F93E98">
      <w:pPr>
        <w:pStyle w:val="Style6"/>
        <w:widowControl/>
        <w:ind w:firstLine="567"/>
        <w:jc w:val="both"/>
        <w:rPr>
          <w:rStyle w:val="FontStyle53"/>
          <w:rFonts w:asciiTheme="minorHAnsi" w:hAnsiTheme="minorHAnsi" w:cstheme="minorHAnsi"/>
          <w:b w:val="0"/>
          <w:sz w:val="24"/>
          <w:szCs w:val="24"/>
          <w:lang w:eastAsia="en-US"/>
        </w:rPr>
      </w:pPr>
      <w:r w:rsidRPr="007C2A5B">
        <w:rPr>
          <w:rStyle w:val="FontStyle53"/>
          <w:rFonts w:asciiTheme="minorHAnsi" w:hAnsiTheme="minorHAnsi" w:cstheme="minorHAnsi"/>
          <w:sz w:val="24"/>
          <w:szCs w:val="24"/>
          <w:lang w:eastAsia="en-US"/>
        </w:rPr>
        <w:t>E.3.7</w:t>
      </w:r>
      <w:r w:rsidRPr="005830DE">
        <w:rPr>
          <w:rStyle w:val="FontStyle53"/>
          <w:rFonts w:asciiTheme="minorHAnsi" w:hAnsiTheme="minorHAnsi" w:cstheme="minorHAnsi"/>
          <w:b w:val="0"/>
          <w:sz w:val="24"/>
          <w:szCs w:val="24"/>
          <w:lang w:eastAsia="en-US"/>
        </w:rPr>
        <w:t xml:space="preserve"> Запустите испытательный аппарат (E.2.1) на скорости (100 ± 5) мм/мин, и остановите аппарат, когда останется не более 10 % номинальной вместимости.</w:t>
      </w:r>
    </w:p>
    <w:p w:rsidR="00F93E98" w:rsidRDefault="00F93E98" w:rsidP="00F93E98">
      <w:pPr>
        <w:pStyle w:val="Style6"/>
        <w:widowControl/>
        <w:ind w:firstLine="567"/>
        <w:jc w:val="both"/>
        <w:rPr>
          <w:rStyle w:val="FontStyle53"/>
          <w:rFonts w:asciiTheme="minorHAnsi" w:hAnsiTheme="minorHAnsi" w:cstheme="minorHAnsi"/>
          <w:b w:val="0"/>
          <w:sz w:val="24"/>
          <w:szCs w:val="24"/>
          <w:lang w:eastAsia="en-US"/>
        </w:rPr>
      </w:pPr>
      <w:r w:rsidRPr="007C2A5B">
        <w:rPr>
          <w:rStyle w:val="FontStyle53"/>
          <w:rFonts w:asciiTheme="minorHAnsi" w:hAnsiTheme="minorHAnsi" w:cstheme="minorHAnsi"/>
          <w:sz w:val="24"/>
          <w:szCs w:val="24"/>
          <w:lang w:eastAsia="en-US"/>
        </w:rPr>
        <w:t>E.3.8</w:t>
      </w:r>
      <w:r w:rsidRPr="005830DE">
        <w:rPr>
          <w:rStyle w:val="FontStyle53"/>
          <w:rFonts w:asciiTheme="minorHAnsi" w:hAnsiTheme="minorHAnsi" w:cstheme="minorHAnsi"/>
          <w:b w:val="0"/>
          <w:sz w:val="24"/>
          <w:szCs w:val="24"/>
          <w:lang w:eastAsia="en-US"/>
        </w:rPr>
        <w:t xml:space="preserve"> Измерьте и запишите усилия, требуемые для начала движения поршня, а также для обеспечения его движения.</w:t>
      </w:r>
    </w:p>
    <w:p w:rsidR="007C2A5B" w:rsidRPr="005830DE" w:rsidRDefault="007C2A5B" w:rsidP="00F93E98">
      <w:pPr>
        <w:pStyle w:val="Style6"/>
        <w:widowControl/>
        <w:ind w:firstLine="567"/>
        <w:jc w:val="both"/>
        <w:rPr>
          <w:rStyle w:val="FontStyle53"/>
          <w:rFonts w:asciiTheme="minorHAnsi" w:hAnsiTheme="minorHAnsi" w:cstheme="minorHAnsi"/>
          <w:b w:val="0"/>
          <w:sz w:val="24"/>
          <w:szCs w:val="24"/>
          <w:lang w:eastAsia="en-US"/>
        </w:rPr>
      </w:pPr>
    </w:p>
    <w:p w:rsidR="007C2A5B" w:rsidRPr="005830DE" w:rsidRDefault="007C2A5B" w:rsidP="007C2A5B">
      <w:pPr>
        <w:pStyle w:val="Style6"/>
        <w:widowControl/>
        <w:ind w:firstLine="567"/>
        <w:jc w:val="both"/>
        <w:rPr>
          <w:rStyle w:val="FontStyle53"/>
          <w:rFonts w:asciiTheme="minorHAnsi" w:hAnsiTheme="minorHAnsi" w:cstheme="minorHAnsi"/>
          <w:sz w:val="24"/>
          <w:szCs w:val="24"/>
          <w:lang w:eastAsia="en-US"/>
        </w:rPr>
      </w:pPr>
      <w:r w:rsidRPr="005830DE">
        <w:rPr>
          <w:rStyle w:val="FontStyle53"/>
          <w:rFonts w:asciiTheme="minorHAnsi" w:hAnsiTheme="minorHAnsi" w:cstheme="minorHAnsi"/>
          <w:sz w:val="24"/>
          <w:szCs w:val="24"/>
          <w:lang w:eastAsia="en-US"/>
        </w:rPr>
        <w:t>E.4 Протокол испытаний</w:t>
      </w:r>
    </w:p>
    <w:p w:rsidR="007C2A5B" w:rsidRPr="005830DE" w:rsidRDefault="007C2A5B" w:rsidP="007C2A5B">
      <w:pPr>
        <w:pStyle w:val="Style6"/>
        <w:widowControl/>
        <w:ind w:firstLine="567"/>
        <w:jc w:val="both"/>
        <w:rPr>
          <w:rStyle w:val="FontStyle53"/>
          <w:rFonts w:asciiTheme="minorHAnsi" w:hAnsiTheme="minorHAnsi" w:cstheme="minorHAnsi"/>
          <w:sz w:val="24"/>
          <w:szCs w:val="24"/>
          <w:lang w:eastAsia="en-US"/>
        </w:rPr>
      </w:pPr>
    </w:p>
    <w:p w:rsidR="007C2A5B" w:rsidRPr="007C2A5B" w:rsidRDefault="007C2A5B" w:rsidP="007C2A5B">
      <w:pPr>
        <w:pStyle w:val="Style6"/>
        <w:widowControl/>
        <w:ind w:firstLine="567"/>
        <w:jc w:val="both"/>
        <w:rPr>
          <w:rStyle w:val="FontStyle53"/>
          <w:rFonts w:asciiTheme="minorHAnsi" w:hAnsiTheme="minorHAnsi" w:cstheme="minorHAnsi"/>
          <w:b w:val="0"/>
          <w:sz w:val="24"/>
          <w:szCs w:val="24"/>
          <w:lang w:eastAsia="en-US"/>
        </w:rPr>
      </w:pPr>
      <w:r w:rsidRPr="007C2A5B">
        <w:rPr>
          <w:rStyle w:val="FontStyle53"/>
          <w:rFonts w:asciiTheme="minorHAnsi" w:hAnsiTheme="minorHAnsi" w:cstheme="minorHAnsi"/>
          <w:sz w:val="24"/>
          <w:szCs w:val="24"/>
          <w:lang w:eastAsia="en-US"/>
        </w:rPr>
        <w:t>E.4.1</w:t>
      </w:r>
      <w:r w:rsidRPr="005830DE">
        <w:rPr>
          <w:rStyle w:val="FontStyle53"/>
          <w:rFonts w:asciiTheme="minorHAnsi" w:hAnsiTheme="minorHAnsi" w:cstheme="minorHAnsi"/>
          <w:b w:val="0"/>
          <w:sz w:val="24"/>
          <w:szCs w:val="24"/>
          <w:lang w:eastAsia="en-US"/>
        </w:rPr>
        <w:t xml:space="preserve"> Из показаний о движении поршня и приложенных усилий (см. Рисунок E.2) определите следующее:</w:t>
      </w:r>
    </w:p>
    <w:p w:rsidR="007C2A5B" w:rsidRPr="005830DE" w:rsidRDefault="007C2A5B" w:rsidP="00F93E98">
      <w:pPr>
        <w:pStyle w:val="Style6"/>
        <w:widowControl/>
        <w:ind w:firstLine="567"/>
        <w:jc w:val="both"/>
        <w:rPr>
          <w:rStyle w:val="FontStyle53"/>
          <w:rFonts w:asciiTheme="minorHAnsi" w:hAnsiTheme="minorHAnsi" w:cstheme="minorHAnsi"/>
          <w:sz w:val="24"/>
          <w:szCs w:val="24"/>
          <w:lang w:eastAsia="en-US"/>
        </w:rPr>
      </w:pPr>
    </w:p>
    <w:p w:rsidR="007C2A5B" w:rsidRPr="007C2A5B" w:rsidRDefault="007C2A5B" w:rsidP="00F93E98">
      <w:pPr>
        <w:pStyle w:val="Style6"/>
        <w:widowControl/>
        <w:ind w:firstLine="567"/>
        <w:jc w:val="both"/>
        <w:rPr>
          <w:rStyle w:val="FontStyle53"/>
          <w:rFonts w:asciiTheme="minorHAnsi" w:hAnsiTheme="minorHAnsi" w:cstheme="minorHAnsi"/>
          <w:b w:val="0"/>
          <w:sz w:val="24"/>
          <w:szCs w:val="24"/>
          <w:lang w:eastAsia="en-US"/>
        </w:rPr>
      </w:pPr>
      <w:r w:rsidRPr="007C2A5B">
        <w:rPr>
          <w:rStyle w:val="FontStyle53"/>
          <w:rFonts w:asciiTheme="minorHAnsi" w:hAnsiTheme="minorHAnsi" w:cstheme="minorHAnsi"/>
          <w:b w:val="0"/>
          <w:sz w:val="24"/>
          <w:szCs w:val="24"/>
          <w:lang w:eastAsia="en-US"/>
        </w:rPr>
        <w:t>__________________________</w:t>
      </w:r>
    </w:p>
    <w:p w:rsidR="00F93E98" w:rsidRPr="007C2A5B" w:rsidRDefault="00F93E98" w:rsidP="00F93E98">
      <w:pPr>
        <w:pStyle w:val="Style6"/>
        <w:widowControl/>
        <w:ind w:firstLine="567"/>
        <w:jc w:val="both"/>
        <w:rPr>
          <w:rStyle w:val="FontStyle53"/>
          <w:rFonts w:asciiTheme="minorHAnsi" w:hAnsiTheme="minorHAnsi" w:cstheme="minorHAnsi"/>
          <w:b w:val="0"/>
          <w:lang w:eastAsia="en-US"/>
        </w:rPr>
      </w:pPr>
      <w:r w:rsidRPr="007C2A5B">
        <w:rPr>
          <w:rStyle w:val="FontStyle53"/>
          <w:rFonts w:asciiTheme="minorHAnsi" w:hAnsiTheme="minorHAnsi" w:cstheme="minorHAnsi"/>
          <w:b w:val="0"/>
          <w:vertAlign w:val="superscript"/>
          <w:lang w:eastAsia="en-US"/>
        </w:rPr>
        <w:t>1)</w:t>
      </w:r>
      <w:r w:rsidRPr="007C2A5B">
        <w:rPr>
          <w:rStyle w:val="FontStyle53"/>
          <w:rFonts w:asciiTheme="minorHAnsi" w:hAnsiTheme="minorHAnsi" w:cstheme="minorHAnsi"/>
          <w:b w:val="0"/>
          <w:lang w:eastAsia="en-US"/>
        </w:rPr>
        <w:t>Tygon® представляет собой торговое наименование продукта, поставляемого U.S. Plastic Corp.®. Данная информация представлена для удобства пользователей данного документа, и не представляет собой индоссамент указанного продукта организацией ISO. Могут использоваться эквивалентные продукты, если показано, что они дают такие же результаты.</w:t>
      </w:r>
    </w:p>
    <w:p w:rsidR="007C2A5B" w:rsidRPr="005830DE" w:rsidRDefault="007C2A5B" w:rsidP="007C2A5B">
      <w:pPr>
        <w:pStyle w:val="Style6"/>
        <w:widowControl/>
        <w:ind w:firstLine="567"/>
        <w:jc w:val="both"/>
        <w:rPr>
          <w:rStyle w:val="FontStyle53"/>
          <w:rFonts w:asciiTheme="minorHAnsi" w:hAnsiTheme="minorHAnsi" w:cstheme="minorHAnsi"/>
          <w:sz w:val="24"/>
          <w:szCs w:val="24"/>
          <w:lang w:eastAsia="en-US"/>
        </w:rPr>
      </w:pPr>
      <w:r w:rsidRPr="005830DE">
        <w:rPr>
          <w:rStyle w:val="FontStyle53"/>
          <w:rFonts w:asciiTheme="minorHAnsi" w:hAnsiTheme="minorHAnsi" w:cstheme="minorHAnsi"/>
          <w:sz w:val="24"/>
          <w:szCs w:val="24"/>
          <w:lang w:eastAsia="en-US"/>
        </w:rPr>
        <w:lastRenderedPageBreak/>
        <w:t>E.4 Протокол испытаний</w:t>
      </w:r>
    </w:p>
    <w:p w:rsidR="007C2A5B" w:rsidRPr="005830DE" w:rsidRDefault="007C2A5B" w:rsidP="007C2A5B">
      <w:pPr>
        <w:pStyle w:val="Style6"/>
        <w:widowControl/>
        <w:ind w:firstLine="567"/>
        <w:jc w:val="both"/>
        <w:rPr>
          <w:rStyle w:val="FontStyle53"/>
          <w:rFonts w:asciiTheme="minorHAnsi" w:hAnsiTheme="minorHAnsi" w:cstheme="minorHAnsi"/>
          <w:sz w:val="24"/>
          <w:szCs w:val="24"/>
          <w:lang w:eastAsia="en-US"/>
        </w:rPr>
      </w:pPr>
    </w:p>
    <w:p w:rsidR="007C2A5B" w:rsidRPr="005830DE" w:rsidRDefault="007C2A5B" w:rsidP="007C2A5B">
      <w:pPr>
        <w:pStyle w:val="Style6"/>
        <w:widowControl/>
        <w:ind w:firstLine="567"/>
        <w:jc w:val="both"/>
        <w:rPr>
          <w:rStyle w:val="FontStyle53"/>
          <w:rFonts w:asciiTheme="minorHAnsi" w:hAnsiTheme="minorHAnsi" w:cstheme="minorHAnsi"/>
          <w:b w:val="0"/>
          <w:sz w:val="24"/>
          <w:szCs w:val="24"/>
          <w:lang w:eastAsia="en-US"/>
        </w:rPr>
      </w:pPr>
      <w:r w:rsidRPr="007C2A5B">
        <w:rPr>
          <w:rStyle w:val="FontStyle53"/>
          <w:rFonts w:asciiTheme="minorHAnsi" w:hAnsiTheme="minorHAnsi" w:cstheme="minorHAnsi"/>
          <w:sz w:val="24"/>
          <w:szCs w:val="24"/>
          <w:lang w:eastAsia="en-US"/>
        </w:rPr>
        <w:t>E.4.1</w:t>
      </w:r>
      <w:r w:rsidRPr="005830DE">
        <w:rPr>
          <w:rStyle w:val="FontStyle53"/>
          <w:rFonts w:asciiTheme="minorHAnsi" w:hAnsiTheme="minorHAnsi" w:cstheme="minorHAnsi"/>
          <w:b w:val="0"/>
          <w:sz w:val="24"/>
          <w:szCs w:val="24"/>
          <w:lang w:eastAsia="en-US"/>
        </w:rPr>
        <w:t xml:space="preserve"> Из показаний о движении поршня и приложенных усилий (см. Рисунок E.2) определите следующее:</w:t>
      </w:r>
    </w:p>
    <w:p w:rsidR="007C2A5B" w:rsidRDefault="007C2A5B" w:rsidP="007C2A5B">
      <w:pPr>
        <w:pStyle w:val="Style6"/>
        <w:widowControl/>
        <w:ind w:firstLine="567"/>
        <w:jc w:val="both"/>
        <w:rPr>
          <w:rStyle w:val="FontStyle53"/>
          <w:rFonts w:asciiTheme="minorHAnsi" w:hAnsiTheme="minorHAnsi" w:cstheme="minorHAnsi"/>
          <w:b w:val="0"/>
          <w:sz w:val="24"/>
          <w:szCs w:val="24"/>
          <w:lang w:eastAsia="en-US"/>
        </w:rPr>
      </w:pPr>
      <w:r w:rsidRPr="007C2A5B">
        <w:rPr>
          <w:rStyle w:val="FontStyle53"/>
          <w:rFonts w:asciiTheme="minorHAnsi" w:hAnsiTheme="minorHAnsi" w:cstheme="minorHAnsi"/>
          <w:b w:val="0"/>
          <w:sz w:val="24"/>
          <w:szCs w:val="24"/>
          <w:lang w:eastAsia="en-US"/>
        </w:rPr>
        <w:t>a) Усилие (Fs), требуемое для начала шток-поршня в движение;</w:t>
      </w:r>
    </w:p>
    <w:p w:rsidR="007C2A5B" w:rsidRPr="005830DE" w:rsidRDefault="007C2A5B" w:rsidP="007C2A5B">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b w:val="0"/>
          <w:sz w:val="24"/>
          <w:szCs w:val="24"/>
          <w:lang w:eastAsia="en-US"/>
        </w:rPr>
        <w:t>b) Среднее усилие (F) обратного движения шток-поршня;</w:t>
      </w:r>
    </w:p>
    <w:p w:rsidR="007C2A5B" w:rsidRDefault="007C2A5B" w:rsidP="007C2A5B">
      <w:pPr>
        <w:pStyle w:val="Style6"/>
        <w:widowControl/>
        <w:ind w:firstLine="567"/>
        <w:jc w:val="both"/>
        <w:rPr>
          <w:rStyle w:val="FontStyle53"/>
          <w:rFonts w:asciiTheme="minorHAnsi" w:hAnsiTheme="minorHAnsi" w:cstheme="minorHAnsi"/>
          <w:b w:val="0"/>
          <w:sz w:val="24"/>
          <w:szCs w:val="24"/>
          <w:lang w:eastAsia="en-US"/>
        </w:rPr>
      </w:pPr>
      <w:r w:rsidRPr="005830DE">
        <w:rPr>
          <w:rStyle w:val="FontStyle53"/>
          <w:rFonts w:asciiTheme="minorHAnsi" w:hAnsiTheme="minorHAnsi" w:cstheme="minorHAnsi"/>
          <w:b w:val="0"/>
          <w:sz w:val="24"/>
          <w:szCs w:val="24"/>
          <w:lang w:eastAsia="en-US"/>
        </w:rPr>
        <w:t>c) Максимальное усилие (F</w:t>
      </w:r>
      <w:r w:rsidRPr="005830DE">
        <w:rPr>
          <w:rStyle w:val="FontStyle53"/>
          <w:rFonts w:asciiTheme="minorHAnsi" w:hAnsiTheme="minorHAnsi" w:cstheme="minorHAnsi"/>
          <w:b w:val="0"/>
          <w:sz w:val="24"/>
          <w:szCs w:val="24"/>
          <w:vertAlign w:val="subscript"/>
          <w:lang w:eastAsia="en-US"/>
        </w:rPr>
        <w:t>max</w:t>
      </w:r>
      <w:r w:rsidRPr="005830DE">
        <w:rPr>
          <w:rStyle w:val="FontStyle53"/>
          <w:rFonts w:asciiTheme="minorHAnsi" w:hAnsiTheme="minorHAnsi" w:cstheme="minorHAnsi"/>
          <w:b w:val="0"/>
          <w:sz w:val="24"/>
          <w:szCs w:val="24"/>
          <w:lang w:eastAsia="en-US"/>
        </w:rPr>
        <w:t>) обратного движения шток-поршня.</w:t>
      </w:r>
    </w:p>
    <w:p w:rsidR="00F93E98" w:rsidRPr="005830DE" w:rsidRDefault="00F93E98" w:rsidP="00F93E98">
      <w:pPr>
        <w:pStyle w:val="Style6"/>
        <w:widowControl/>
        <w:ind w:firstLine="567"/>
        <w:jc w:val="both"/>
        <w:rPr>
          <w:rStyle w:val="FontStyle53"/>
          <w:rFonts w:asciiTheme="minorHAnsi" w:hAnsiTheme="minorHAnsi" w:cstheme="minorHAnsi"/>
          <w:sz w:val="24"/>
          <w:szCs w:val="24"/>
          <w:lang w:eastAsia="en-US"/>
        </w:rPr>
      </w:pPr>
    </w:p>
    <w:p w:rsidR="00F93E98" w:rsidRPr="005830DE" w:rsidRDefault="00F93E98" w:rsidP="00F93E98">
      <w:pPr>
        <w:pStyle w:val="Style6"/>
        <w:widowControl/>
        <w:ind w:firstLine="567"/>
        <w:jc w:val="both"/>
        <w:rPr>
          <w:rStyle w:val="FontStyle53"/>
          <w:rFonts w:asciiTheme="minorHAnsi" w:hAnsiTheme="minorHAnsi" w:cstheme="minorHAnsi"/>
          <w:b w:val="0"/>
          <w:sz w:val="24"/>
          <w:szCs w:val="24"/>
          <w:lang w:eastAsia="en-US"/>
        </w:rPr>
      </w:pPr>
      <w:r w:rsidRPr="007C2A5B">
        <w:rPr>
          <w:rStyle w:val="FontStyle53"/>
          <w:rFonts w:asciiTheme="minorHAnsi" w:hAnsiTheme="minorHAnsi" w:cstheme="minorHAnsi"/>
          <w:sz w:val="24"/>
          <w:szCs w:val="24"/>
          <w:lang w:eastAsia="en-US"/>
        </w:rPr>
        <w:t>E.4.2</w:t>
      </w:r>
      <w:r w:rsidRPr="005830DE">
        <w:rPr>
          <w:rStyle w:val="FontStyle53"/>
          <w:rFonts w:asciiTheme="minorHAnsi" w:hAnsiTheme="minorHAnsi" w:cstheme="minorHAnsi"/>
          <w:b w:val="0"/>
          <w:sz w:val="24"/>
          <w:szCs w:val="24"/>
          <w:lang w:eastAsia="en-US"/>
        </w:rPr>
        <w:t xml:space="preserve"> Значения усилий, требуемых для движения поршня, приведены в Таблице E.1.</w:t>
      </w:r>
    </w:p>
    <w:p w:rsidR="00F93E98" w:rsidRPr="005830DE" w:rsidRDefault="00F93E98" w:rsidP="00F93E98">
      <w:pPr>
        <w:pStyle w:val="Style6"/>
        <w:widowControl/>
        <w:ind w:firstLine="567"/>
        <w:jc w:val="both"/>
        <w:rPr>
          <w:rStyle w:val="FontStyle53"/>
          <w:rFonts w:asciiTheme="minorHAnsi" w:hAnsiTheme="minorHAnsi" w:cstheme="minorHAnsi"/>
          <w:sz w:val="24"/>
          <w:szCs w:val="24"/>
          <w:lang w:eastAsia="en-US"/>
        </w:rPr>
      </w:pPr>
    </w:p>
    <w:p w:rsidR="00DF0991" w:rsidRPr="005830DE" w:rsidRDefault="00F93E98" w:rsidP="007C2A5B">
      <w:pPr>
        <w:pStyle w:val="Style6"/>
        <w:widowControl/>
        <w:ind w:firstLine="567"/>
        <w:jc w:val="center"/>
        <w:rPr>
          <w:rStyle w:val="FontStyle53"/>
          <w:rFonts w:asciiTheme="minorHAnsi" w:hAnsiTheme="minorHAnsi" w:cstheme="minorHAnsi"/>
          <w:sz w:val="24"/>
          <w:szCs w:val="24"/>
          <w:lang w:eastAsia="en-US"/>
        </w:rPr>
      </w:pPr>
      <w:r w:rsidRPr="005830DE">
        <w:rPr>
          <w:rStyle w:val="FontStyle53"/>
          <w:rFonts w:asciiTheme="minorHAnsi" w:hAnsiTheme="minorHAnsi" w:cstheme="minorHAnsi"/>
          <w:sz w:val="24"/>
          <w:szCs w:val="24"/>
          <w:lang w:eastAsia="en-US"/>
        </w:rPr>
        <w:t xml:space="preserve">Таблица E.1 — </w:t>
      </w:r>
      <w:r w:rsidR="00DF0991" w:rsidRPr="005830DE">
        <w:rPr>
          <w:rStyle w:val="FontStyle53"/>
          <w:rFonts w:asciiTheme="minorHAnsi" w:hAnsiTheme="minorHAnsi" w:cstheme="minorHAnsi"/>
          <w:sz w:val="24"/>
          <w:szCs w:val="24"/>
          <w:lang w:eastAsia="en-US"/>
        </w:rPr>
        <w:t>Предлагаемые значения усилий, требуемых для приведения шток-поршня в действие</w:t>
      </w:r>
    </w:p>
    <w:p w:rsidR="00DF0991" w:rsidRPr="005830DE" w:rsidRDefault="00DF0991" w:rsidP="00F93E98">
      <w:pPr>
        <w:pStyle w:val="Style6"/>
        <w:widowControl/>
        <w:ind w:firstLine="567"/>
        <w:jc w:val="both"/>
        <w:rPr>
          <w:rStyle w:val="FontStyle53"/>
          <w:rFonts w:asciiTheme="minorHAnsi" w:hAnsiTheme="minorHAnsi" w:cstheme="minorHAnsi"/>
          <w:sz w:val="24"/>
          <w:szCs w:val="24"/>
          <w:lang w:eastAsia="en-US"/>
        </w:rPr>
      </w:pPr>
    </w:p>
    <w:tbl>
      <w:tblPr>
        <w:tblStyle w:val="TableNormal"/>
        <w:tblW w:w="9732" w:type="dxa"/>
        <w:tblInd w:w="33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658"/>
        <w:gridCol w:w="1417"/>
        <w:gridCol w:w="1701"/>
        <w:gridCol w:w="4956"/>
      </w:tblGrid>
      <w:tr w:rsidR="00F93E98" w:rsidRPr="005830DE" w:rsidTr="00DF0991">
        <w:trPr>
          <w:trHeight w:val="723"/>
        </w:trPr>
        <w:tc>
          <w:tcPr>
            <w:tcW w:w="1658" w:type="dxa"/>
            <w:tcBorders>
              <w:top w:val="single" w:sz="4" w:space="0" w:color="auto"/>
              <w:left w:val="single" w:sz="4" w:space="0" w:color="auto"/>
              <w:right w:val="single" w:sz="4" w:space="0" w:color="231F20"/>
            </w:tcBorders>
          </w:tcPr>
          <w:p w:rsidR="00F93E98" w:rsidRPr="005830DE" w:rsidRDefault="00F93E98" w:rsidP="00F93E98">
            <w:pPr>
              <w:adjustRightInd/>
              <w:spacing w:before="29" w:line="225" w:lineRule="auto"/>
              <w:ind w:left="94" w:right="77"/>
              <w:jc w:val="center"/>
              <w:rPr>
                <w:rFonts w:asciiTheme="minorHAnsi" w:eastAsia="Cambria" w:hAnsiTheme="minorHAnsi" w:cstheme="minorHAnsi"/>
                <w:b/>
                <w:lang w:val="ru-RU" w:bidi="en-US"/>
              </w:rPr>
            </w:pPr>
            <w:r w:rsidRPr="005830DE">
              <w:rPr>
                <w:rFonts w:asciiTheme="minorHAnsi" w:eastAsia="Cambria" w:hAnsiTheme="minorHAnsi" w:cstheme="minorHAnsi"/>
                <w:b/>
                <w:color w:val="231F20"/>
                <w:lang w:val="ru-RU" w:bidi="en-US"/>
              </w:rPr>
              <w:t>Номинальная вместимость шприца (</w:t>
            </w:r>
            <w:r w:rsidRPr="005830DE">
              <w:rPr>
                <w:rFonts w:asciiTheme="minorHAnsi" w:eastAsia="Cambria" w:hAnsiTheme="minorHAnsi" w:cstheme="minorHAnsi"/>
                <w:i/>
                <w:color w:val="231F20"/>
                <w:lang w:bidi="en-US"/>
              </w:rPr>
              <w:t>V</w:t>
            </w:r>
            <w:r w:rsidRPr="005830DE">
              <w:rPr>
                <w:rFonts w:asciiTheme="minorHAnsi" w:eastAsia="Cambria" w:hAnsiTheme="minorHAnsi" w:cstheme="minorHAnsi"/>
                <w:b/>
                <w:color w:val="231F20"/>
                <w:lang w:val="ru-RU" w:bidi="en-US"/>
              </w:rPr>
              <w:t>)</w:t>
            </w:r>
          </w:p>
          <w:p w:rsidR="00F93E98" w:rsidRPr="005830DE" w:rsidRDefault="00F93E98" w:rsidP="00F93E98">
            <w:pPr>
              <w:adjustRightInd/>
              <w:spacing w:line="222" w:lineRule="exact"/>
              <w:ind w:left="94" w:right="75"/>
              <w:jc w:val="center"/>
              <w:rPr>
                <w:rFonts w:asciiTheme="minorHAnsi" w:eastAsia="Cambria" w:hAnsiTheme="minorHAnsi" w:cstheme="minorHAnsi"/>
                <w:lang w:val="ru-RU" w:bidi="en-US"/>
              </w:rPr>
            </w:pPr>
            <w:r w:rsidRPr="005830DE">
              <w:rPr>
                <w:rFonts w:asciiTheme="minorHAnsi" w:eastAsia="Cambria" w:hAnsiTheme="minorHAnsi" w:cstheme="minorHAnsi"/>
                <w:color w:val="231F20"/>
                <w:lang w:val="ru-RU" w:bidi="en-US"/>
              </w:rPr>
              <w:t>мл</w:t>
            </w:r>
          </w:p>
        </w:tc>
        <w:tc>
          <w:tcPr>
            <w:tcW w:w="1417" w:type="dxa"/>
            <w:tcBorders>
              <w:top w:val="single" w:sz="4" w:space="0" w:color="auto"/>
              <w:left w:val="single" w:sz="4" w:space="0" w:color="231F20"/>
              <w:right w:val="single" w:sz="4" w:space="0" w:color="231F20"/>
            </w:tcBorders>
          </w:tcPr>
          <w:p w:rsidR="00F93E98" w:rsidRPr="005830DE" w:rsidRDefault="00F93E98" w:rsidP="00F93E98">
            <w:pPr>
              <w:adjustRightInd/>
              <w:spacing w:before="18" w:line="247" w:lineRule="exact"/>
              <w:ind w:left="112" w:right="93"/>
              <w:jc w:val="center"/>
              <w:rPr>
                <w:rFonts w:asciiTheme="minorHAnsi" w:eastAsia="Cambria" w:hAnsiTheme="minorHAnsi" w:cstheme="minorHAnsi"/>
                <w:b/>
                <w:lang w:val="ru-RU" w:bidi="en-US"/>
              </w:rPr>
            </w:pPr>
            <w:r w:rsidRPr="005830DE">
              <w:rPr>
                <w:rFonts w:asciiTheme="minorHAnsi" w:eastAsia="Cambria" w:hAnsiTheme="minorHAnsi" w:cstheme="minorHAnsi"/>
                <w:b/>
                <w:color w:val="231F20"/>
                <w:lang w:val="ru-RU" w:bidi="en-US"/>
              </w:rPr>
              <w:t>Начальное усилие (</w:t>
            </w:r>
            <w:r w:rsidRPr="005830DE">
              <w:rPr>
                <w:rFonts w:asciiTheme="minorHAnsi" w:eastAsia="Cambria" w:hAnsiTheme="minorHAnsi" w:cstheme="minorHAnsi"/>
                <w:i/>
                <w:color w:val="231F20"/>
                <w:lang w:bidi="en-US"/>
              </w:rPr>
              <w:t>F</w:t>
            </w:r>
            <w:r w:rsidRPr="005830DE">
              <w:rPr>
                <w:rFonts w:asciiTheme="minorHAnsi" w:eastAsia="Cambria" w:hAnsiTheme="minorHAnsi" w:cstheme="minorHAnsi"/>
                <w:color w:val="231F20"/>
                <w:position w:val="-4"/>
                <w:sz w:val="15"/>
                <w:lang w:bidi="en-US"/>
              </w:rPr>
              <w:t>s</w:t>
            </w:r>
            <w:r w:rsidRPr="005830DE">
              <w:rPr>
                <w:rFonts w:asciiTheme="minorHAnsi" w:eastAsia="Cambria" w:hAnsiTheme="minorHAnsi" w:cstheme="minorHAnsi"/>
                <w:b/>
                <w:color w:val="231F20"/>
                <w:lang w:val="ru-RU" w:bidi="en-US"/>
              </w:rPr>
              <w:t>)</w:t>
            </w:r>
          </w:p>
          <w:p w:rsidR="00F93E98" w:rsidRPr="005830DE" w:rsidRDefault="00F93E98" w:rsidP="00F93E98">
            <w:pPr>
              <w:adjustRightInd/>
              <w:spacing w:line="201" w:lineRule="exact"/>
              <w:ind w:left="19"/>
              <w:jc w:val="center"/>
              <w:rPr>
                <w:rFonts w:asciiTheme="minorHAnsi" w:eastAsia="Cambria" w:hAnsiTheme="minorHAnsi" w:cstheme="minorHAnsi"/>
                <w:lang w:val="ru-RU" w:bidi="en-US"/>
              </w:rPr>
            </w:pPr>
            <w:r w:rsidRPr="005830DE">
              <w:rPr>
                <w:rFonts w:asciiTheme="minorHAnsi" w:eastAsia="Cambria" w:hAnsiTheme="minorHAnsi" w:cstheme="minorHAnsi"/>
                <w:lang w:val="ru-RU" w:bidi="en-US"/>
              </w:rPr>
              <w:t>Н</w:t>
            </w:r>
          </w:p>
          <w:p w:rsidR="00F93E98" w:rsidRPr="005830DE" w:rsidRDefault="00F93E98" w:rsidP="00F93E98">
            <w:pPr>
              <w:adjustRightInd/>
              <w:spacing w:line="227" w:lineRule="exact"/>
              <w:ind w:left="112" w:right="93"/>
              <w:jc w:val="center"/>
              <w:rPr>
                <w:rFonts w:asciiTheme="minorHAnsi" w:eastAsia="Cambria" w:hAnsiTheme="minorHAnsi" w:cstheme="minorHAnsi"/>
                <w:lang w:val="ru-RU" w:bidi="en-US"/>
              </w:rPr>
            </w:pPr>
            <w:r w:rsidRPr="005830DE">
              <w:rPr>
                <w:rFonts w:asciiTheme="minorHAnsi" w:eastAsia="Cambria" w:hAnsiTheme="minorHAnsi" w:cstheme="minorHAnsi"/>
                <w:color w:val="231F20"/>
                <w:lang w:val="ru-RU" w:bidi="en-US"/>
              </w:rPr>
              <w:t>максимум</w:t>
            </w:r>
          </w:p>
        </w:tc>
        <w:tc>
          <w:tcPr>
            <w:tcW w:w="1701" w:type="dxa"/>
            <w:tcBorders>
              <w:top w:val="single" w:sz="4" w:space="0" w:color="auto"/>
              <w:left w:val="single" w:sz="4" w:space="0" w:color="231F20"/>
              <w:right w:val="single" w:sz="4" w:space="0" w:color="231F20"/>
            </w:tcBorders>
          </w:tcPr>
          <w:p w:rsidR="00F93E98" w:rsidRPr="005830DE" w:rsidRDefault="00F93E98" w:rsidP="00F93E98">
            <w:pPr>
              <w:adjustRightInd/>
              <w:spacing w:before="18" w:line="227" w:lineRule="exact"/>
              <w:ind w:left="306" w:right="287"/>
              <w:jc w:val="center"/>
              <w:rPr>
                <w:rFonts w:asciiTheme="minorHAnsi" w:eastAsia="Cambria" w:hAnsiTheme="minorHAnsi" w:cstheme="minorHAnsi"/>
                <w:b/>
                <w:lang w:val="ru-RU" w:bidi="en-US"/>
              </w:rPr>
            </w:pPr>
            <w:r w:rsidRPr="005830DE">
              <w:rPr>
                <w:rFonts w:asciiTheme="minorHAnsi" w:eastAsia="Cambria" w:hAnsiTheme="minorHAnsi" w:cstheme="minorHAnsi"/>
                <w:b/>
                <w:color w:val="231F20"/>
                <w:lang w:val="ru-RU" w:bidi="en-US"/>
              </w:rPr>
              <w:t>Среднее усилие (</w:t>
            </w:r>
            <w:r w:rsidRPr="005830DE">
              <w:rPr>
                <w:rFonts w:asciiTheme="minorHAnsi" w:eastAsia="Cambria" w:hAnsiTheme="minorHAnsi" w:cstheme="minorHAnsi"/>
                <w:i/>
                <w:color w:val="231F20"/>
                <w:lang w:bidi="en-US"/>
              </w:rPr>
              <w:t>F</w:t>
            </w:r>
            <w:r w:rsidRPr="005830DE">
              <w:rPr>
                <w:rFonts w:asciiTheme="minorHAnsi" w:eastAsia="Cambria" w:hAnsiTheme="minorHAnsi" w:cstheme="minorHAnsi"/>
                <w:b/>
                <w:color w:val="231F20"/>
                <w:lang w:val="ru-RU" w:bidi="en-US"/>
              </w:rPr>
              <w:t>)</w:t>
            </w:r>
          </w:p>
          <w:p w:rsidR="00F93E98" w:rsidRPr="005830DE" w:rsidRDefault="00F93E98" w:rsidP="00F93E98">
            <w:pPr>
              <w:adjustRightInd/>
              <w:spacing w:line="220" w:lineRule="exact"/>
              <w:ind w:left="19"/>
              <w:jc w:val="center"/>
              <w:rPr>
                <w:rFonts w:asciiTheme="minorHAnsi" w:eastAsia="Cambria" w:hAnsiTheme="minorHAnsi" w:cstheme="minorHAnsi"/>
                <w:lang w:val="ru-RU" w:bidi="en-US"/>
              </w:rPr>
            </w:pPr>
            <w:r w:rsidRPr="005830DE">
              <w:rPr>
                <w:rFonts w:asciiTheme="minorHAnsi" w:eastAsia="Cambria" w:hAnsiTheme="minorHAnsi" w:cstheme="minorHAnsi"/>
                <w:lang w:val="ru-RU" w:bidi="en-US"/>
              </w:rPr>
              <w:t>Н</w:t>
            </w:r>
          </w:p>
          <w:p w:rsidR="00F93E98" w:rsidRPr="005830DE" w:rsidRDefault="00F93E98" w:rsidP="00F93E98">
            <w:pPr>
              <w:adjustRightInd/>
              <w:spacing w:line="227" w:lineRule="exact"/>
              <w:ind w:left="306" w:right="287"/>
              <w:jc w:val="center"/>
              <w:rPr>
                <w:rFonts w:asciiTheme="minorHAnsi" w:eastAsia="Cambria" w:hAnsiTheme="minorHAnsi" w:cstheme="minorHAnsi"/>
                <w:lang w:val="ru-RU" w:bidi="en-US"/>
              </w:rPr>
            </w:pPr>
            <w:r w:rsidRPr="005830DE">
              <w:rPr>
                <w:rFonts w:asciiTheme="minorHAnsi" w:eastAsia="Cambria" w:hAnsiTheme="minorHAnsi" w:cstheme="minorHAnsi"/>
                <w:color w:val="231F20"/>
                <w:lang w:val="ru-RU" w:bidi="en-US"/>
              </w:rPr>
              <w:t>максимум</w:t>
            </w:r>
          </w:p>
        </w:tc>
        <w:tc>
          <w:tcPr>
            <w:tcW w:w="4956" w:type="dxa"/>
            <w:tcBorders>
              <w:top w:val="single" w:sz="4" w:space="0" w:color="auto"/>
              <w:left w:val="single" w:sz="4" w:space="0" w:color="231F20"/>
              <w:right w:val="single" w:sz="4" w:space="0" w:color="auto"/>
            </w:tcBorders>
          </w:tcPr>
          <w:p w:rsidR="00F93E98" w:rsidRPr="005830DE" w:rsidRDefault="00F93E98" w:rsidP="00F93E98">
            <w:pPr>
              <w:adjustRightInd/>
              <w:spacing w:before="128" w:line="247" w:lineRule="exact"/>
              <w:ind w:left="165" w:right="142"/>
              <w:jc w:val="center"/>
              <w:rPr>
                <w:rFonts w:asciiTheme="minorHAnsi" w:eastAsia="Cambria" w:hAnsiTheme="minorHAnsi" w:cstheme="minorHAnsi"/>
                <w:b/>
                <w:lang w:bidi="en-US"/>
              </w:rPr>
            </w:pPr>
            <w:r w:rsidRPr="005830DE">
              <w:rPr>
                <w:rFonts w:asciiTheme="minorHAnsi" w:eastAsia="Cambria" w:hAnsiTheme="minorHAnsi" w:cstheme="minorHAnsi"/>
                <w:b/>
                <w:color w:val="231F20"/>
                <w:lang w:bidi="en-US"/>
              </w:rPr>
              <w:t>Максимальное усилие (</w:t>
            </w:r>
            <w:r w:rsidRPr="005830DE">
              <w:rPr>
                <w:rFonts w:asciiTheme="minorHAnsi" w:eastAsia="Cambria" w:hAnsiTheme="minorHAnsi" w:cstheme="minorHAnsi"/>
                <w:i/>
                <w:color w:val="231F20"/>
                <w:lang w:bidi="en-US"/>
              </w:rPr>
              <w:t>F</w:t>
            </w:r>
            <w:r w:rsidRPr="005830DE">
              <w:rPr>
                <w:rFonts w:asciiTheme="minorHAnsi" w:eastAsia="Cambria" w:hAnsiTheme="minorHAnsi" w:cstheme="minorHAnsi"/>
                <w:color w:val="231F20"/>
                <w:position w:val="-4"/>
                <w:sz w:val="15"/>
                <w:lang w:bidi="en-US"/>
              </w:rPr>
              <w:t>max</w:t>
            </w:r>
            <w:r w:rsidRPr="005830DE">
              <w:rPr>
                <w:rFonts w:asciiTheme="minorHAnsi" w:eastAsia="Cambria" w:hAnsiTheme="minorHAnsi" w:cstheme="minorHAnsi"/>
                <w:b/>
                <w:color w:val="231F20"/>
                <w:lang w:bidi="en-US"/>
              </w:rPr>
              <w:t>)</w:t>
            </w:r>
          </w:p>
          <w:p w:rsidR="00F93E98" w:rsidRPr="005830DE" w:rsidRDefault="00F93E98" w:rsidP="00F93E98">
            <w:pPr>
              <w:adjustRightInd/>
              <w:spacing w:line="208" w:lineRule="exact"/>
              <w:ind w:left="2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Н</w:t>
            </w:r>
          </w:p>
        </w:tc>
      </w:tr>
      <w:tr w:rsidR="00F93E98" w:rsidRPr="005830DE" w:rsidTr="00DF0991">
        <w:trPr>
          <w:trHeight w:val="508"/>
        </w:trPr>
        <w:tc>
          <w:tcPr>
            <w:tcW w:w="1658" w:type="dxa"/>
            <w:tcBorders>
              <w:left w:val="single" w:sz="4" w:space="0" w:color="auto"/>
              <w:bottom w:val="single" w:sz="4" w:space="0" w:color="231F20"/>
              <w:right w:val="single" w:sz="4" w:space="0" w:color="231F20"/>
            </w:tcBorders>
          </w:tcPr>
          <w:p w:rsidR="00F93E98" w:rsidRPr="005830DE" w:rsidRDefault="00F93E98" w:rsidP="00F93E98">
            <w:pPr>
              <w:adjustRightInd/>
              <w:spacing w:before="128"/>
              <w:ind w:left="91" w:right="77"/>
              <w:jc w:val="center"/>
              <w:rPr>
                <w:rFonts w:asciiTheme="minorHAnsi" w:eastAsia="Cambria" w:hAnsiTheme="minorHAnsi" w:cstheme="minorHAnsi"/>
                <w:lang w:bidi="en-US"/>
              </w:rPr>
            </w:pPr>
            <w:r w:rsidRPr="005830DE">
              <w:rPr>
                <w:rFonts w:asciiTheme="minorHAnsi" w:eastAsia="Cambria" w:hAnsiTheme="minorHAnsi" w:cstheme="minorHAnsi"/>
                <w:i/>
                <w:color w:val="231F20"/>
                <w:lang w:bidi="en-US"/>
              </w:rPr>
              <w:t xml:space="preserve">V </w:t>
            </w:r>
            <w:r w:rsidRPr="005830DE">
              <w:rPr>
                <w:rFonts w:asciiTheme="minorHAnsi" w:eastAsia="Cambria" w:hAnsiTheme="minorHAnsi" w:cstheme="minorHAnsi"/>
                <w:color w:val="231F20"/>
                <w:lang w:bidi="en-US"/>
              </w:rPr>
              <w:t>&lt; 2</w:t>
            </w:r>
          </w:p>
        </w:tc>
        <w:tc>
          <w:tcPr>
            <w:tcW w:w="1417" w:type="dxa"/>
            <w:tcBorders>
              <w:left w:val="single" w:sz="4" w:space="0" w:color="231F20"/>
              <w:bottom w:val="single" w:sz="4" w:space="0" w:color="231F20"/>
              <w:right w:val="single" w:sz="4" w:space="0" w:color="231F20"/>
            </w:tcBorders>
          </w:tcPr>
          <w:p w:rsidR="00F93E98" w:rsidRPr="005830DE" w:rsidRDefault="00F93E98" w:rsidP="00F93E98">
            <w:pPr>
              <w:adjustRightInd/>
              <w:spacing w:before="128"/>
              <w:ind w:left="105" w:right="9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10</w:t>
            </w:r>
          </w:p>
        </w:tc>
        <w:tc>
          <w:tcPr>
            <w:tcW w:w="1701" w:type="dxa"/>
            <w:tcBorders>
              <w:left w:val="single" w:sz="4" w:space="0" w:color="231F20"/>
              <w:bottom w:val="single" w:sz="4" w:space="0" w:color="231F20"/>
              <w:right w:val="single" w:sz="4" w:space="0" w:color="231F20"/>
            </w:tcBorders>
          </w:tcPr>
          <w:p w:rsidR="00F93E98" w:rsidRPr="005830DE" w:rsidRDefault="00F93E98" w:rsidP="00F93E98">
            <w:pPr>
              <w:adjustRightInd/>
              <w:spacing w:before="128"/>
              <w:ind w:left="937"/>
              <w:rPr>
                <w:rFonts w:asciiTheme="minorHAnsi" w:eastAsia="Cambria" w:hAnsiTheme="minorHAnsi" w:cstheme="minorHAnsi"/>
                <w:lang w:bidi="en-US"/>
              </w:rPr>
            </w:pPr>
            <w:r w:rsidRPr="005830DE">
              <w:rPr>
                <w:rFonts w:asciiTheme="minorHAnsi" w:eastAsia="Cambria" w:hAnsiTheme="minorHAnsi" w:cstheme="minorHAnsi"/>
                <w:color w:val="231F20"/>
                <w:lang w:bidi="en-US"/>
              </w:rPr>
              <w:t>5</w:t>
            </w:r>
          </w:p>
        </w:tc>
        <w:tc>
          <w:tcPr>
            <w:tcW w:w="4956" w:type="dxa"/>
            <w:tcBorders>
              <w:left w:val="single" w:sz="4" w:space="0" w:color="231F20"/>
              <w:bottom w:val="single" w:sz="4" w:space="0" w:color="231F20"/>
              <w:right w:val="single" w:sz="4" w:space="0" w:color="auto"/>
            </w:tcBorders>
          </w:tcPr>
          <w:p w:rsidR="00F93E98" w:rsidRPr="005830DE" w:rsidRDefault="00F93E98" w:rsidP="00F93E98">
            <w:pPr>
              <w:adjustRightInd/>
              <w:spacing w:before="18" w:line="227" w:lineRule="exact"/>
              <w:ind w:left="165" w:right="142"/>
              <w:jc w:val="center"/>
              <w:rPr>
                <w:rFonts w:asciiTheme="minorHAnsi" w:eastAsia="Cambria" w:hAnsiTheme="minorHAnsi" w:cstheme="minorHAnsi"/>
                <w:lang w:val="ru-RU" w:bidi="en-US"/>
              </w:rPr>
            </w:pPr>
            <w:r w:rsidRPr="005830DE">
              <w:rPr>
                <w:rFonts w:asciiTheme="minorHAnsi" w:eastAsia="Cambria" w:hAnsiTheme="minorHAnsi" w:cstheme="minorHAnsi"/>
                <w:color w:val="231F20"/>
                <w:lang w:val="ru-RU" w:bidi="en-US"/>
              </w:rPr>
              <w:t xml:space="preserve">&lt; (2,0 × измеренное значение </w:t>
            </w:r>
            <w:r w:rsidRPr="005830DE">
              <w:rPr>
                <w:rFonts w:asciiTheme="minorHAnsi" w:eastAsia="Cambria" w:hAnsiTheme="minorHAnsi" w:cstheme="minorHAnsi"/>
                <w:i/>
                <w:color w:val="231F20"/>
                <w:lang w:bidi="en-US"/>
              </w:rPr>
              <w:t>F</w:t>
            </w:r>
            <w:r w:rsidRPr="005830DE">
              <w:rPr>
                <w:rFonts w:asciiTheme="minorHAnsi" w:eastAsia="Cambria" w:hAnsiTheme="minorHAnsi" w:cstheme="minorHAnsi"/>
                <w:color w:val="231F20"/>
                <w:lang w:val="ru-RU" w:bidi="en-US"/>
              </w:rPr>
              <w:t xml:space="preserve">) или (измеренное значение </w:t>
            </w:r>
            <w:r w:rsidRPr="005830DE">
              <w:rPr>
                <w:rFonts w:asciiTheme="minorHAnsi" w:eastAsia="Cambria" w:hAnsiTheme="minorHAnsi" w:cstheme="minorHAnsi"/>
                <w:i/>
                <w:color w:val="231F20"/>
                <w:lang w:bidi="en-US"/>
              </w:rPr>
              <w:t>F</w:t>
            </w:r>
            <w:r w:rsidRPr="005830DE">
              <w:rPr>
                <w:rFonts w:asciiTheme="minorHAnsi" w:eastAsia="Cambria" w:hAnsiTheme="minorHAnsi" w:cstheme="minorHAnsi"/>
                <w:i/>
                <w:color w:val="231F20"/>
                <w:lang w:val="ru-RU" w:bidi="en-US"/>
              </w:rPr>
              <w:t xml:space="preserve"> </w:t>
            </w:r>
            <w:r w:rsidRPr="005830DE">
              <w:rPr>
                <w:rFonts w:asciiTheme="minorHAnsi" w:eastAsia="Cambria" w:hAnsiTheme="minorHAnsi" w:cstheme="minorHAnsi"/>
                <w:color w:val="231F20"/>
                <w:lang w:val="ru-RU" w:bidi="en-US"/>
              </w:rPr>
              <w:t>+ 1,5 Н), выбирается большее</w:t>
            </w:r>
          </w:p>
        </w:tc>
      </w:tr>
      <w:tr w:rsidR="00F93E98" w:rsidRPr="005830DE" w:rsidTr="00DF0991">
        <w:trPr>
          <w:trHeight w:val="513"/>
        </w:trPr>
        <w:tc>
          <w:tcPr>
            <w:tcW w:w="1658" w:type="dxa"/>
            <w:tcBorders>
              <w:top w:val="single" w:sz="4" w:space="0" w:color="231F20"/>
              <w:left w:val="single" w:sz="4" w:space="0" w:color="auto"/>
              <w:bottom w:val="single" w:sz="4" w:space="0" w:color="231F20"/>
              <w:right w:val="single" w:sz="4" w:space="0" w:color="231F20"/>
            </w:tcBorders>
          </w:tcPr>
          <w:p w:rsidR="00F93E98" w:rsidRPr="005830DE" w:rsidRDefault="00F93E98" w:rsidP="00F93E98">
            <w:pPr>
              <w:adjustRightInd/>
              <w:spacing w:before="133"/>
              <w:ind w:left="91" w:right="77"/>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 xml:space="preserve">2 ≤ </w:t>
            </w:r>
            <w:r w:rsidRPr="005830DE">
              <w:rPr>
                <w:rFonts w:asciiTheme="minorHAnsi" w:eastAsia="Cambria" w:hAnsiTheme="minorHAnsi" w:cstheme="minorHAnsi"/>
                <w:i/>
                <w:color w:val="231F20"/>
                <w:lang w:bidi="en-US"/>
              </w:rPr>
              <w:t xml:space="preserve">V </w:t>
            </w:r>
            <w:r w:rsidRPr="005830DE">
              <w:rPr>
                <w:rFonts w:asciiTheme="minorHAnsi" w:eastAsia="Cambria" w:hAnsiTheme="minorHAnsi" w:cstheme="minorHAnsi"/>
                <w:color w:val="231F20"/>
                <w:lang w:bidi="en-US"/>
              </w:rPr>
              <w:t>&lt; 50</w:t>
            </w:r>
          </w:p>
        </w:tc>
        <w:tc>
          <w:tcPr>
            <w:tcW w:w="1417" w:type="dxa"/>
            <w:tcBorders>
              <w:top w:val="single" w:sz="4" w:space="0" w:color="231F20"/>
              <w:left w:val="single" w:sz="4" w:space="0" w:color="231F20"/>
              <w:bottom w:val="single" w:sz="4" w:space="0" w:color="231F20"/>
              <w:right w:val="single" w:sz="4" w:space="0" w:color="231F20"/>
            </w:tcBorders>
          </w:tcPr>
          <w:p w:rsidR="00F93E98" w:rsidRPr="005830DE" w:rsidRDefault="00F93E98" w:rsidP="00F93E98">
            <w:pPr>
              <w:adjustRightInd/>
              <w:spacing w:before="133"/>
              <w:ind w:left="111" w:right="9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25</w:t>
            </w:r>
          </w:p>
        </w:tc>
        <w:tc>
          <w:tcPr>
            <w:tcW w:w="1701" w:type="dxa"/>
            <w:tcBorders>
              <w:top w:val="single" w:sz="4" w:space="0" w:color="231F20"/>
              <w:left w:val="single" w:sz="4" w:space="0" w:color="231F20"/>
              <w:bottom w:val="single" w:sz="4" w:space="0" w:color="231F20"/>
              <w:right w:val="single" w:sz="4" w:space="0" w:color="231F20"/>
            </w:tcBorders>
          </w:tcPr>
          <w:p w:rsidR="00F93E98" w:rsidRPr="005830DE" w:rsidRDefault="00F93E98" w:rsidP="00F93E98">
            <w:pPr>
              <w:adjustRightInd/>
              <w:spacing w:before="133"/>
              <w:ind w:left="885"/>
              <w:rPr>
                <w:rFonts w:asciiTheme="minorHAnsi" w:eastAsia="Cambria" w:hAnsiTheme="minorHAnsi" w:cstheme="minorHAnsi"/>
                <w:lang w:bidi="en-US"/>
              </w:rPr>
            </w:pPr>
            <w:r w:rsidRPr="005830DE">
              <w:rPr>
                <w:rFonts w:asciiTheme="minorHAnsi" w:eastAsia="Cambria" w:hAnsiTheme="minorHAnsi" w:cstheme="minorHAnsi"/>
                <w:color w:val="231F20"/>
                <w:lang w:bidi="en-US"/>
              </w:rPr>
              <w:t>10</w:t>
            </w:r>
          </w:p>
        </w:tc>
        <w:tc>
          <w:tcPr>
            <w:tcW w:w="4956" w:type="dxa"/>
            <w:tcBorders>
              <w:top w:val="single" w:sz="4" w:space="0" w:color="231F20"/>
              <w:left w:val="single" w:sz="4" w:space="0" w:color="231F20"/>
              <w:bottom w:val="single" w:sz="4" w:space="0" w:color="231F20"/>
              <w:right w:val="single" w:sz="4" w:space="0" w:color="auto"/>
            </w:tcBorders>
          </w:tcPr>
          <w:p w:rsidR="00F93E98" w:rsidRPr="005830DE" w:rsidRDefault="00F93E98" w:rsidP="00F93E98">
            <w:pPr>
              <w:adjustRightInd/>
              <w:spacing w:before="23" w:line="227" w:lineRule="exact"/>
              <w:ind w:left="165" w:right="142"/>
              <w:jc w:val="center"/>
              <w:rPr>
                <w:rFonts w:asciiTheme="minorHAnsi" w:eastAsia="Cambria" w:hAnsiTheme="minorHAnsi" w:cstheme="minorHAnsi"/>
                <w:lang w:val="ru-RU" w:bidi="en-US"/>
              </w:rPr>
            </w:pPr>
            <w:r w:rsidRPr="005830DE">
              <w:rPr>
                <w:rFonts w:asciiTheme="minorHAnsi" w:eastAsia="Cambria" w:hAnsiTheme="minorHAnsi" w:cstheme="minorHAnsi"/>
                <w:color w:val="231F20"/>
                <w:lang w:val="ru-RU" w:bidi="en-US"/>
              </w:rPr>
              <w:t xml:space="preserve">&lt; (2,0 × измеренное значение </w:t>
            </w:r>
            <w:r w:rsidRPr="005830DE">
              <w:rPr>
                <w:rFonts w:asciiTheme="minorHAnsi" w:eastAsia="Cambria" w:hAnsiTheme="minorHAnsi" w:cstheme="minorHAnsi"/>
                <w:i/>
                <w:color w:val="231F20"/>
                <w:lang w:bidi="en-US"/>
              </w:rPr>
              <w:t>F</w:t>
            </w:r>
            <w:r w:rsidRPr="005830DE">
              <w:rPr>
                <w:rFonts w:asciiTheme="minorHAnsi" w:eastAsia="Cambria" w:hAnsiTheme="minorHAnsi" w:cstheme="minorHAnsi"/>
                <w:color w:val="231F20"/>
                <w:lang w:val="ru-RU" w:bidi="en-US"/>
              </w:rPr>
              <w:t xml:space="preserve">) или (измеренное значение </w:t>
            </w:r>
            <w:r w:rsidRPr="005830DE">
              <w:rPr>
                <w:rFonts w:asciiTheme="minorHAnsi" w:eastAsia="Cambria" w:hAnsiTheme="minorHAnsi" w:cstheme="minorHAnsi"/>
                <w:i/>
                <w:color w:val="231F20"/>
                <w:lang w:bidi="en-US"/>
              </w:rPr>
              <w:t>F</w:t>
            </w:r>
            <w:r w:rsidRPr="005830DE">
              <w:rPr>
                <w:rFonts w:asciiTheme="minorHAnsi" w:eastAsia="Cambria" w:hAnsiTheme="minorHAnsi" w:cstheme="minorHAnsi"/>
                <w:i/>
                <w:color w:val="231F20"/>
                <w:lang w:val="ru-RU" w:bidi="en-US"/>
              </w:rPr>
              <w:t xml:space="preserve"> </w:t>
            </w:r>
            <w:r w:rsidRPr="005830DE">
              <w:rPr>
                <w:rFonts w:asciiTheme="minorHAnsi" w:eastAsia="Cambria" w:hAnsiTheme="minorHAnsi" w:cstheme="minorHAnsi"/>
                <w:color w:val="231F20"/>
                <w:lang w:val="ru-RU" w:bidi="en-US"/>
              </w:rPr>
              <w:t>+ 1,5 Н), выбирается большее</w:t>
            </w:r>
          </w:p>
        </w:tc>
      </w:tr>
      <w:tr w:rsidR="00F93E98" w:rsidRPr="005830DE" w:rsidTr="00DF0991">
        <w:trPr>
          <w:trHeight w:val="508"/>
        </w:trPr>
        <w:tc>
          <w:tcPr>
            <w:tcW w:w="1658" w:type="dxa"/>
            <w:tcBorders>
              <w:top w:val="single" w:sz="4" w:space="0" w:color="231F20"/>
              <w:left w:val="single" w:sz="4" w:space="0" w:color="auto"/>
              <w:bottom w:val="single" w:sz="4" w:space="0" w:color="auto"/>
              <w:right w:val="single" w:sz="4" w:space="0" w:color="231F20"/>
            </w:tcBorders>
          </w:tcPr>
          <w:p w:rsidR="00F93E98" w:rsidRPr="005830DE" w:rsidRDefault="00F93E98" w:rsidP="00F93E98">
            <w:pPr>
              <w:adjustRightInd/>
              <w:spacing w:before="133"/>
              <w:ind w:left="92" w:right="77"/>
              <w:jc w:val="center"/>
              <w:rPr>
                <w:rFonts w:asciiTheme="minorHAnsi" w:eastAsia="Cambria" w:hAnsiTheme="minorHAnsi" w:cstheme="minorHAnsi"/>
                <w:i/>
                <w:lang w:bidi="en-US"/>
              </w:rPr>
            </w:pPr>
            <w:r w:rsidRPr="005830DE">
              <w:rPr>
                <w:rFonts w:asciiTheme="minorHAnsi" w:eastAsia="Cambria" w:hAnsiTheme="minorHAnsi" w:cstheme="minorHAnsi"/>
                <w:color w:val="231F20"/>
                <w:lang w:bidi="en-US"/>
              </w:rPr>
              <w:t xml:space="preserve">50 ≤ </w:t>
            </w:r>
            <w:r w:rsidRPr="005830DE">
              <w:rPr>
                <w:rFonts w:asciiTheme="minorHAnsi" w:eastAsia="Cambria" w:hAnsiTheme="minorHAnsi" w:cstheme="minorHAnsi"/>
                <w:i/>
                <w:color w:val="231F20"/>
                <w:lang w:bidi="en-US"/>
              </w:rPr>
              <w:t>V</w:t>
            </w:r>
          </w:p>
        </w:tc>
        <w:tc>
          <w:tcPr>
            <w:tcW w:w="1417" w:type="dxa"/>
            <w:tcBorders>
              <w:top w:val="single" w:sz="4" w:space="0" w:color="231F20"/>
              <w:left w:val="single" w:sz="4" w:space="0" w:color="231F20"/>
              <w:bottom w:val="single" w:sz="4" w:space="0" w:color="auto"/>
              <w:right w:val="single" w:sz="4" w:space="0" w:color="231F20"/>
            </w:tcBorders>
          </w:tcPr>
          <w:p w:rsidR="00F93E98" w:rsidRPr="005830DE" w:rsidRDefault="00F93E98" w:rsidP="00F93E98">
            <w:pPr>
              <w:adjustRightInd/>
              <w:spacing w:before="133"/>
              <w:ind w:left="112" w:right="9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30</w:t>
            </w:r>
          </w:p>
        </w:tc>
        <w:tc>
          <w:tcPr>
            <w:tcW w:w="1701" w:type="dxa"/>
            <w:tcBorders>
              <w:top w:val="single" w:sz="4" w:space="0" w:color="231F20"/>
              <w:left w:val="single" w:sz="4" w:space="0" w:color="231F20"/>
              <w:bottom w:val="single" w:sz="4" w:space="0" w:color="auto"/>
              <w:right w:val="single" w:sz="4" w:space="0" w:color="231F20"/>
            </w:tcBorders>
          </w:tcPr>
          <w:p w:rsidR="00F93E98" w:rsidRPr="005830DE" w:rsidRDefault="00F93E98" w:rsidP="00F93E98">
            <w:pPr>
              <w:adjustRightInd/>
              <w:spacing w:before="133"/>
              <w:ind w:left="882"/>
              <w:rPr>
                <w:rFonts w:asciiTheme="minorHAnsi" w:eastAsia="Cambria" w:hAnsiTheme="minorHAnsi" w:cstheme="minorHAnsi"/>
                <w:lang w:bidi="en-US"/>
              </w:rPr>
            </w:pPr>
            <w:r w:rsidRPr="005830DE">
              <w:rPr>
                <w:rFonts w:asciiTheme="minorHAnsi" w:eastAsia="Cambria" w:hAnsiTheme="minorHAnsi" w:cstheme="minorHAnsi"/>
                <w:color w:val="231F20"/>
                <w:lang w:bidi="en-US"/>
              </w:rPr>
              <w:t>15</w:t>
            </w:r>
          </w:p>
        </w:tc>
        <w:tc>
          <w:tcPr>
            <w:tcW w:w="4956" w:type="dxa"/>
            <w:tcBorders>
              <w:top w:val="single" w:sz="4" w:space="0" w:color="231F20"/>
              <w:left w:val="single" w:sz="4" w:space="0" w:color="231F20"/>
              <w:bottom w:val="single" w:sz="4" w:space="0" w:color="auto"/>
              <w:right w:val="single" w:sz="4" w:space="0" w:color="auto"/>
            </w:tcBorders>
          </w:tcPr>
          <w:p w:rsidR="00F93E98" w:rsidRPr="005830DE" w:rsidRDefault="00F93E98" w:rsidP="00F93E98">
            <w:pPr>
              <w:adjustRightInd/>
              <w:spacing w:before="23" w:line="227" w:lineRule="exact"/>
              <w:ind w:left="165" w:right="142"/>
              <w:jc w:val="center"/>
              <w:rPr>
                <w:rFonts w:asciiTheme="minorHAnsi" w:eastAsia="Cambria" w:hAnsiTheme="minorHAnsi" w:cstheme="minorHAnsi"/>
                <w:lang w:val="ru-RU" w:bidi="en-US"/>
              </w:rPr>
            </w:pPr>
            <w:r w:rsidRPr="005830DE">
              <w:rPr>
                <w:rFonts w:asciiTheme="minorHAnsi" w:eastAsia="Cambria" w:hAnsiTheme="minorHAnsi" w:cstheme="minorHAnsi"/>
                <w:color w:val="231F20"/>
                <w:lang w:val="ru-RU" w:bidi="en-US"/>
              </w:rPr>
              <w:t xml:space="preserve">&lt; (2,0 × измеренное значение </w:t>
            </w:r>
            <w:r w:rsidRPr="005830DE">
              <w:rPr>
                <w:rFonts w:asciiTheme="minorHAnsi" w:eastAsia="Cambria" w:hAnsiTheme="minorHAnsi" w:cstheme="minorHAnsi"/>
                <w:i/>
                <w:color w:val="231F20"/>
                <w:lang w:bidi="en-US"/>
              </w:rPr>
              <w:t>F</w:t>
            </w:r>
            <w:r w:rsidRPr="005830DE">
              <w:rPr>
                <w:rFonts w:asciiTheme="minorHAnsi" w:eastAsia="Cambria" w:hAnsiTheme="minorHAnsi" w:cstheme="minorHAnsi"/>
                <w:color w:val="231F20"/>
                <w:lang w:val="ru-RU" w:bidi="en-US"/>
              </w:rPr>
              <w:t xml:space="preserve">) или (измеренное значение </w:t>
            </w:r>
            <w:r w:rsidRPr="005830DE">
              <w:rPr>
                <w:rFonts w:asciiTheme="minorHAnsi" w:eastAsia="Cambria" w:hAnsiTheme="minorHAnsi" w:cstheme="minorHAnsi"/>
                <w:i/>
                <w:color w:val="231F20"/>
                <w:lang w:bidi="en-US"/>
              </w:rPr>
              <w:t>F</w:t>
            </w:r>
            <w:r w:rsidRPr="005830DE">
              <w:rPr>
                <w:rFonts w:asciiTheme="minorHAnsi" w:eastAsia="Cambria" w:hAnsiTheme="minorHAnsi" w:cstheme="minorHAnsi"/>
                <w:i/>
                <w:color w:val="231F20"/>
                <w:lang w:val="ru-RU" w:bidi="en-US"/>
              </w:rPr>
              <w:t xml:space="preserve"> </w:t>
            </w:r>
            <w:r w:rsidRPr="005830DE">
              <w:rPr>
                <w:rFonts w:asciiTheme="minorHAnsi" w:eastAsia="Cambria" w:hAnsiTheme="minorHAnsi" w:cstheme="minorHAnsi"/>
                <w:color w:val="231F20"/>
                <w:lang w:val="ru-RU" w:bidi="en-US"/>
              </w:rPr>
              <w:t>+ 1,5 Н), выбирается большее</w:t>
            </w:r>
          </w:p>
        </w:tc>
      </w:tr>
    </w:tbl>
    <w:p w:rsidR="00F93E98" w:rsidRPr="005830DE" w:rsidRDefault="00F93E98" w:rsidP="00F93E98">
      <w:pPr>
        <w:widowControl/>
        <w:autoSpaceDE/>
        <w:autoSpaceDN/>
        <w:adjustRightInd/>
        <w:rPr>
          <w:rStyle w:val="FontStyle53"/>
          <w:rFonts w:asciiTheme="minorHAnsi" w:eastAsiaTheme="minorEastAsia" w:hAnsiTheme="minorHAnsi" w:cstheme="minorHAnsi"/>
          <w:sz w:val="24"/>
          <w:szCs w:val="24"/>
        </w:rPr>
      </w:pPr>
    </w:p>
    <w:p w:rsidR="00F93E98" w:rsidRPr="005830DE" w:rsidRDefault="00F93E98" w:rsidP="00F93E98">
      <w:pPr>
        <w:widowControl/>
        <w:autoSpaceDE/>
        <w:autoSpaceDN/>
        <w:adjustRightInd/>
        <w:rPr>
          <w:rStyle w:val="FontStyle53"/>
          <w:rFonts w:asciiTheme="minorHAnsi" w:eastAsiaTheme="minorEastAsia" w:hAnsiTheme="minorHAnsi" w:cstheme="minorHAnsi"/>
          <w:sz w:val="24"/>
          <w:szCs w:val="24"/>
        </w:rPr>
      </w:pPr>
    </w:p>
    <w:p w:rsidR="00F93E98" w:rsidRPr="005830DE" w:rsidRDefault="00F93E98" w:rsidP="005830DE">
      <w:pPr>
        <w:widowControl/>
        <w:autoSpaceDE/>
        <w:autoSpaceDN/>
        <w:adjustRightInd/>
        <w:jc w:val="center"/>
        <w:rPr>
          <w:rStyle w:val="FontStyle53"/>
          <w:rFonts w:asciiTheme="minorHAnsi" w:eastAsiaTheme="minorEastAsia" w:hAnsiTheme="minorHAnsi" w:cstheme="minorHAnsi"/>
          <w:sz w:val="24"/>
          <w:szCs w:val="24"/>
        </w:rPr>
      </w:pPr>
      <w:r w:rsidRPr="005830DE">
        <w:rPr>
          <w:rStyle w:val="FontStyle53"/>
          <w:rFonts w:asciiTheme="minorHAnsi" w:eastAsiaTheme="minorEastAsia" w:hAnsiTheme="minorHAnsi" w:cstheme="minorHAnsi"/>
          <w:noProof/>
          <w:sz w:val="24"/>
          <w:szCs w:val="24"/>
          <w:lang w:eastAsia="ru-RU"/>
        </w:rPr>
        <w:drawing>
          <wp:inline distT="0" distB="0" distL="0" distR="0" wp14:anchorId="562615CF">
            <wp:extent cx="6188075" cy="2847340"/>
            <wp:effectExtent l="0" t="0" r="317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88075" cy="2847340"/>
                    </a:xfrm>
                    <a:prstGeom prst="rect">
                      <a:avLst/>
                    </a:prstGeom>
                    <a:noFill/>
                  </pic:spPr>
                </pic:pic>
              </a:graphicData>
            </a:graphic>
          </wp:inline>
        </w:drawing>
      </w:r>
    </w:p>
    <w:p w:rsidR="00F93E98" w:rsidRPr="005830DE" w:rsidRDefault="00F93E98" w:rsidP="007C2A5B">
      <w:pPr>
        <w:widowControl/>
        <w:autoSpaceDE/>
        <w:autoSpaceDN/>
        <w:adjustRightInd/>
        <w:ind w:firstLine="567"/>
        <w:rPr>
          <w:rStyle w:val="FontStyle53"/>
          <w:rFonts w:asciiTheme="minorHAnsi" w:eastAsiaTheme="minorEastAsia" w:hAnsiTheme="minorHAnsi" w:cstheme="minorHAnsi"/>
          <w:sz w:val="24"/>
          <w:szCs w:val="24"/>
        </w:rPr>
      </w:pPr>
      <w:r w:rsidRPr="005830DE">
        <w:rPr>
          <w:rStyle w:val="FontStyle53"/>
          <w:rFonts w:asciiTheme="minorHAnsi" w:eastAsiaTheme="minorEastAsia" w:hAnsiTheme="minorHAnsi" w:cstheme="minorHAnsi"/>
          <w:sz w:val="24"/>
          <w:szCs w:val="24"/>
        </w:rPr>
        <w:t>Обозначения</w:t>
      </w:r>
      <w:r w:rsidR="00DF0991" w:rsidRPr="005830DE">
        <w:rPr>
          <w:rStyle w:val="FontStyle53"/>
          <w:rFonts w:asciiTheme="minorHAnsi" w:eastAsiaTheme="minorEastAsia" w:hAnsiTheme="minorHAnsi" w:cstheme="minorHAnsi"/>
          <w:sz w:val="24"/>
          <w:szCs w:val="24"/>
        </w:rPr>
        <w:t>:</w:t>
      </w:r>
    </w:p>
    <w:p w:rsidR="00F93E98" w:rsidRPr="005830DE" w:rsidRDefault="00F93E98" w:rsidP="007C2A5B">
      <w:pPr>
        <w:widowControl/>
        <w:autoSpaceDE/>
        <w:autoSpaceDN/>
        <w:adjustRightInd/>
        <w:ind w:firstLine="567"/>
        <w:rPr>
          <w:rStyle w:val="FontStyle53"/>
          <w:rFonts w:asciiTheme="minorHAnsi" w:eastAsiaTheme="minorEastAsia" w:hAnsiTheme="minorHAnsi" w:cstheme="minorHAnsi"/>
          <w:sz w:val="24"/>
          <w:szCs w:val="24"/>
        </w:rPr>
      </w:pPr>
    </w:p>
    <w:p w:rsidR="00F93E98" w:rsidRPr="005830DE" w:rsidRDefault="00DF0991" w:rsidP="007C2A5B">
      <w:pPr>
        <w:widowControl/>
        <w:autoSpaceDE/>
        <w:autoSpaceDN/>
        <w:adjustRightInd/>
        <w:ind w:firstLine="567"/>
        <w:rPr>
          <w:rStyle w:val="FontStyle53"/>
          <w:rFonts w:asciiTheme="minorHAnsi" w:eastAsiaTheme="minorEastAsia" w:hAnsiTheme="minorHAnsi" w:cstheme="minorHAnsi"/>
          <w:b w:val="0"/>
          <w:sz w:val="24"/>
          <w:szCs w:val="24"/>
        </w:rPr>
      </w:pPr>
      <w:r w:rsidRPr="005830DE">
        <w:rPr>
          <w:rStyle w:val="FontStyle53"/>
          <w:rFonts w:asciiTheme="minorHAnsi" w:eastAsiaTheme="minorEastAsia" w:hAnsiTheme="minorHAnsi" w:cstheme="minorHAnsi"/>
          <w:b w:val="0"/>
          <w:sz w:val="24"/>
          <w:szCs w:val="24"/>
        </w:rPr>
        <w:t xml:space="preserve">X- </w:t>
      </w:r>
      <w:r w:rsidR="00F93E98" w:rsidRPr="005830DE">
        <w:rPr>
          <w:rStyle w:val="FontStyle53"/>
          <w:rFonts w:asciiTheme="minorHAnsi" w:eastAsiaTheme="minorEastAsia" w:hAnsiTheme="minorHAnsi" w:cstheme="minorHAnsi"/>
          <w:b w:val="0"/>
          <w:sz w:val="24"/>
          <w:szCs w:val="24"/>
        </w:rPr>
        <w:t>Путь</w:t>
      </w:r>
      <w:r w:rsidRPr="005830DE">
        <w:rPr>
          <w:rStyle w:val="FontStyle53"/>
          <w:rFonts w:asciiTheme="minorHAnsi" w:eastAsiaTheme="minorEastAsia" w:hAnsiTheme="minorHAnsi" w:cstheme="minorHAnsi"/>
          <w:b w:val="0"/>
          <w:sz w:val="24"/>
          <w:szCs w:val="24"/>
        </w:rPr>
        <w:t xml:space="preserve"> хода шток-поршня;</w:t>
      </w:r>
    </w:p>
    <w:p w:rsidR="00F93E98" w:rsidRPr="005830DE" w:rsidRDefault="00DF0991" w:rsidP="007C2A5B">
      <w:pPr>
        <w:widowControl/>
        <w:autoSpaceDE/>
        <w:autoSpaceDN/>
        <w:adjustRightInd/>
        <w:ind w:firstLine="567"/>
        <w:rPr>
          <w:rStyle w:val="FontStyle53"/>
          <w:rFonts w:asciiTheme="minorHAnsi" w:eastAsiaTheme="minorEastAsia" w:hAnsiTheme="minorHAnsi" w:cstheme="minorHAnsi"/>
          <w:b w:val="0"/>
          <w:sz w:val="24"/>
          <w:szCs w:val="24"/>
        </w:rPr>
      </w:pPr>
      <w:r w:rsidRPr="005830DE">
        <w:rPr>
          <w:rStyle w:val="FontStyle53"/>
          <w:rFonts w:asciiTheme="minorHAnsi" w:eastAsiaTheme="minorEastAsia" w:hAnsiTheme="minorHAnsi" w:cstheme="minorHAnsi"/>
          <w:b w:val="0"/>
          <w:sz w:val="24"/>
          <w:szCs w:val="24"/>
        </w:rPr>
        <w:t xml:space="preserve">Y-Усилие во время хода шток-поршня, </w:t>
      </w:r>
      <w:r w:rsidR="00F93E98" w:rsidRPr="005830DE">
        <w:rPr>
          <w:rStyle w:val="FontStyle53"/>
          <w:rFonts w:asciiTheme="minorHAnsi" w:eastAsiaTheme="minorEastAsia" w:hAnsiTheme="minorHAnsi" w:cstheme="minorHAnsi"/>
          <w:b w:val="0"/>
          <w:sz w:val="24"/>
          <w:szCs w:val="24"/>
        </w:rPr>
        <w:t>Н</w:t>
      </w:r>
    </w:p>
    <w:p w:rsidR="00F93E98" w:rsidRPr="005830DE" w:rsidRDefault="00F93E98" w:rsidP="007C2A5B">
      <w:pPr>
        <w:widowControl/>
        <w:autoSpaceDE/>
        <w:autoSpaceDN/>
        <w:adjustRightInd/>
        <w:ind w:firstLine="567"/>
        <w:rPr>
          <w:rStyle w:val="FontStyle53"/>
          <w:rFonts w:asciiTheme="minorHAnsi" w:eastAsiaTheme="minorEastAsia" w:hAnsiTheme="minorHAnsi" w:cstheme="minorHAnsi"/>
          <w:sz w:val="24"/>
          <w:szCs w:val="24"/>
        </w:rPr>
      </w:pPr>
    </w:p>
    <w:p w:rsidR="00F93E98" w:rsidRPr="005830DE" w:rsidRDefault="00F93E98" w:rsidP="007C2A5B">
      <w:pPr>
        <w:widowControl/>
        <w:autoSpaceDE/>
        <w:autoSpaceDN/>
        <w:adjustRightInd/>
        <w:ind w:firstLine="567"/>
        <w:jc w:val="center"/>
        <w:rPr>
          <w:rStyle w:val="FontStyle53"/>
          <w:rFonts w:asciiTheme="minorHAnsi" w:eastAsiaTheme="minorEastAsia" w:hAnsiTheme="minorHAnsi" w:cstheme="minorHAnsi"/>
          <w:sz w:val="24"/>
          <w:szCs w:val="24"/>
        </w:rPr>
      </w:pPr>
      <w:r w:rsidRPr="005830DE">
        <w:rPr>
          <w:rStyle w:val="FontStyle53"/>
          <w:rFonts w:asciiTheme="minorHAnsi" w:eastAsiaTheme="minorEastAsia" w:hAnsiTheme="minorHAnsi" w:cstheme="minorHAnsi"/>
          <w:sz w:val="24"/>
          <w:szCs w:val="24"/>
        </w:rPr>
        <w:t xml:space="preserve">Рисунок E.2 — </w:t>
      </w:r>
      <w:r w:rsidR="00DF0991" w:rsidRPr="005830DE">
        <w:rPr>
          <w:rStyle w:val="FontStyle53"/>
          <w:rFonts w:asciiTheme="minorHAnsi" w:eastAsiaTheme="minorEastAsia" w:hAnsiTheme="minorHAnsi" w:cstheme="minorHAnsi"/>
          <w:sz w:val="24"/>
          <w:szCs w:val="24"/>
        </w:rPr>
        <w:t>Примеры графика усилий, требуемых для приведения штока-поршня в действие</w:t>
      </w:r>
    </w:p>
    <w:p w:rsidR="005830DE" w:rsidRPr="005830DE" w:rsidRDefault="005830DE" w:rsidP="00F93E98">
      <w:pPr>
        <w:widowControl/>
        <w:autoSpaceDE/>
        <w:autoSpaceDN/>
        <w:adjustRightInd/>
        <w:rPr>
          <w:rStyle w:val="FontStyle53"/>
          <w:rFonts w:asciiTheme="minorHAnsi" w:eastAsiaTheme="minorEastAsia" w:hAnsiTheme="minorHAnsi" w:cstheme="minorHAnsi"/>
          <w:sz w:val="24"/>
          <w:szCs w:val="24"/>
        </w:rPr>
      </w:pPr>
    </w:p>
    <w:p w:rsidR="00F93E98" w:rsidRPr="005830DE" w:rsidRDefault="00F93E98" w:rsidP="00F93E98">
      <w:pPr>
        <w:widowControl/>
        <w:autoSpaceDE/>
        <w:autoSpaceDN/>
        <w:adjustRightInd/>
        <w:rPr>
          <w:rStyle w:val="FontStyle53"/>
          <w:rFonts w:asciiTheme="minorHAnsi" w:eastAsiaTheme="minorEastAsia" w:hAnsiTheme="minorHAnsi" w:cstheme="minorHAnsi"/>
          <w:sz w:val="24"/>
          <w:szCs w:val="24"/>
        </w:rPr>
      </w:pPr>
      <w:r w:rsidRPr="005830DE">
        <w:rPr>
          <w:rStyle w:val="FontStyle53"/>
          <w:rFonts w:asciiTheme="minorHAnsi" w:eastAsiaTheme="minorEastAsia" w:hAnsiTheme="minorHAnsi" w:cstheme="minorHAnsi"/>
          <w:sz w:val="24"/>
          <w:szCs w:val="24"/>
        </w:rPr>
        <w:lastRenderedPageBreak/>
        <w:t xml:space="preserve">E.5 </w:t>
      </w:r>
      <w:r w:rsidR="00DF0991" w:rsidRPr="005830DE">
        <w:rPr>
          <w:rStyle w:val="FontStyle53"/>
          <w:rFonts w:asciiTheme="minorHAnsi" w:eastAsiaTheme="minorEastAsia" w:hAnsiTheme="minorHAnsi" w:cstheme="minorHAnsi"/>
          <w:sz w:val="24"/>
          <w:szCs w:val="24"/>
        </w:rPr>
        <w:t>Протокол испытаний</w:t>
      </w:r>
    </w:p>
    <w:p w:rsidR="00393852" w:rsidRPr="005830DE" w:rsidRDefault="00393852" w:rsidP="00F93E98">
      <w:pPr>
        <w:widowControl/>
        <w:autoSpaceDE/>
        <w:autoSpaceDN/>
        <w:adjustRightInd/>
        <w:rPr>
          <w:rStyle w:val="FontStyle53"/>
          <w:rFonts w:asciiTheme="minorHAnsi" w:eastAsiaTheme="minorEastAsia" w:hAnsiTheme="minorHAnsi" w:cstheme="minorHAnsi"/>
          <w:sz w:val="24"/>
          <w:szCs w:val="24"/>
        </w:rPr>
      </w:pPr>
    </w:p>
    <w:p w:rsidR="00DF0991" w:rsidRPr="005830DE" w:rsidRDefault="00DF0991" w:rsidP="00F93E98">
      <w:pPr>
        <w:widowControl/>
        <w:autoSpaceDE/>
        <w:autoSpaceDN/>
        <w:adjustRightInd/>
        <w:rPr>
          <w:rFonts w:asciiTheme="minorHAnsi" w:hAnsiTheme="minorHAnsi" w:cstheme="minorHAnsi"/>
          <w:color w:val="2D2D2D"/>
          <w:spacing w:val="2"/>
          <w:sz w:val="21"/>
          <w:szCs w:val="21"/>
          <w:shd w:val="clear" w:color="auto" w:fill="FFFFFF"/>
        </w:rPr>
      </w:pPr>
      <w:r w:rsidRPr="005830DE">
        <w:rPr>
          <w:rFonts w:asciiTheme="minorHAnsi" w:hAnsiTheme="minorHAnsi" w:cstheme="minorHAnsi"/>
          <w:color w:val="2D2D2D"/>
          <w:spacing w:val="2"/>
          <w:sz w:val="21"/>
          <w:szCs w:val="21"/>
          <w:shd w:val="clear" w:color="auto" w:fill="FFFFFF"/>
        </w:rPr>
        <w:t>Протокол испытаний должен содержать, по крайней мере, следующую информацию:</w:t>
      </w:r>
    </w:p>
    <w:p w:rsidR="00F93E98" w:rsidRPr="005830DE" w:rsidRDefault="00CF30F7" w:rsidP="00F93E98">
      <w:pPr>
        <w:widowControl/>
        <w:autoSpaceDE/>
        <w:autoSpaceDN/>
        <w:adjustRightInd/>
        <w:rPr>
          <w:rStyle w:val="FontStyle53"/>
          <w:rFonts w:asciiTheme="minorHAnsi" w:eastAsiaTheme="minorEastAsia" w:hAnsiTheme="minorHAnsi" w:cstheme="minorHAnsi"/>
          <w:b w:val="0"/>
          <w:sz w:val="24"/>
          <w:szCs w:val="24"/>
        </w:rPr>
      </w:pPr>
      <w:r w:rsidRPr="005830DE">
        <w:rPr>
          <w:rStyle w:val="FontStyle53"/>
          <w:rFonts w:asciiTheme="minorHAnsi" w:eastAsiaTheme="minorEastAsia" w:hAnsiTheme="minorHAnsi" w:cstheme="minorHAnsi"/>
          <w:b w:val="0"/>
          <w:sz w:val="24"/>
          <w:szCs w:val="24"/>
        </w:rPr>
        <w:t xml:space="preserve">a) </w:t>
      </w:r>
      <w:r w:rsidR="00DF0991" w:rsidRPr="005830DE">
        <w:rPr>
          <w:rStyle w:val="FontStyle53"/>
          <w:rFonts w:asciiTheme="minorHAnsi" w:eastAsiaTheme="minorEastAsia" w:hAnsiTheme="minorHAnsi" w:cstheme="minorHAnsi"/>
          <w:b w:val="0"/>
          <w:sz w:val="24"/>
          <w:szCs w:val="24"/>
        </w:rPr>
        <w:t>обозначение и номинальную вместимость шприца</w:t>
      </w:r>
      <w:r w:rsidR="00F93E98" w:rsidRPr="005830DE">
        <w:rPr>
          <w:rStyle w:val="FontStyle53"/>
          <w:rFonts w:asciiTheme="minorHAnsi" w:eastAsiaTheme="minorEastAsia" w:hAnsiTheme="minorHAnsi" w:cstheme="minorHAnsi"/>
          <w:b w:val="0"/>
          <w:sz w:val="24"/>
          <w:szCs w:val="24"/>
        </w:rPr>
        <w:t>;</w:t>
      </w:r>
    </w:p>
    <w:p w:rsidR="00F93E98" w:rsidRPr="005830DE" w:rsidRDefault="00CF30F7" w:rsidP="00F93E98">
      <w:pPr>
        <w:widowControl/>
        <w:autoSpaceDE/>
        <w:autoSpaceDN/>
        <w:adjustRightInd/>
        <w:rPr>
          <w:rStyle w:val="FontStyle53"/>
          <w:rFonts w:asciiTheme="minorHAnsi" w:eastAsiaTheme="minorEastAsia" w:hAnsiTheme="minorHAnsi" w:cstheme="minorHAnsi"/>
          <w:b w:val="0"/>
          <w:sz w:val="24"/>
          <w:szCs w:val="24"/>
        </w:rPr>
      </w:pPr>
      <w:r w:rsidRPr="005830DE">
        <w:rPr>
          <w:rStyle w:val="FontStyle53"/>
          <w:rFonts w:asciiTheme="minorHAnsi" w:eastAsiaTheme="minorEastAsia" w:hAnsiTheme="minorHAnsi" w:cstheme="minorHAnsi"/>
          <w:b w:val="0"/>
          <w:sz w:val="24"/>
          <w:szCs w:val="24"/>
        </w:rPr>
        <w:t xml:space="preserve">b) </w:t>
      </w:r>
      <w:r w:rsidR="00393852" w:rsidRPr="005830DE">
        <w:rPr>
          <w:rStyle w:val="FontStyle53"/>
          <w:rFonts w:asciiTheme="minorHAnsi" w:eastAsiaTheme="minorEastAsia" w:hAnsiTheme="minorHAnsi" w:cstheme="minorHAnsi"/>
          <w:b w:val="0"/>
          <w:sz w:val="24"/>
          <w:szCs w:val="24"/>
        </w:rPr>
        <w:t>у</w:t>
      </w:r>
      <w:r w:rsidR="00F93E98" w:rsidRPr="005830DE">
        <w:rPr>
          <w:rStyle w:val="FontStyle53"/>
          <w:rFonts w:asciiTheme="minorHAnsi" w:eastAsiaTheme="minorEastAsia" w:hAnsiTheme="minorHAnsi" w:cstheme="minorHAnsi"/>
          <w:b w:val="0"/>
          <w:sz w:val="24"/>
          <w:szCs w:val="24"/>
        </w:rPr>
        <w:t>силие (F</w:t>
      </w:r>
      <w:r w:rsidR="00F93E98" w:rsidRPr="005830DE">
        <w:rPr>
          <w:rStyle w:val="FontStyle53"/>
          <w:rFonts w:asciiTheme="minorHAnsi" w:eastAsiaTheme="minorEastAsia" w:hAnsiTheme="minorHAnsi" w:cstheme="minorHAnsi"/>
          <w:b w:val="0"/>
          <w:sz w:val="24"/>
          <w:szCs w:val="24"/>
          <w:vertAlign w:val="subscript"/>
        </w:rPr>
        <w:t>s</w:t>
      </w:r>
      <w:r w:rsidR="00F93E98" w:rsidRPr="005830DE">
        <w:rPr>
          <w:rStyle w:val="FontStyle53"/>
          <w:rFonts w:asciiTheme="minorHAnsi" w:eastAsiaTheme="minorEastAsia" w:hAnsiTheme="minorHAnsi" w:cstheme="minorHAnsi"/>
          <w:b w:val="0"/>
          <w:sz w:val="24"/>
          <w:szCs w:val="24"/>
        </w:rPr>
        <w:t xml:space="preserve">), </w:t>
      </w:r>
      <w:r w:rsidR="00DF0991" w:rsidRPr="005830DE">
        <w:rPr>
          <w:rStyle w:val="FontStyle53"/>
          <w:rFonts w:asciiTheme="minorHAnsi" w:eastAsiaTheme="minorEastAsia" w:hAnsiTheme="minorHAnsi" w:cstheme="minorHAnsi"/>
          <w:b w:val="0"/>
          <w:sz w:val="24"/>
          <w:szCs w:val="24"/>
        </w:rPr>
        <w:t xml:space="preserve">требуемое для приведения шток-поршня в движение, </w:t>
      </w:r>
      <w:r w:rsidR="00DF0991" w:rsidRPr="005830DE">
        <w:rPr>
          <w:rStyle w:val="FontStyle53"/>
          <w:rFonts w:asciiTheme="minorHAnsi" w:eastAsiaTheme="minorEastAsia" w:hAnsiTheme="minorHAnsi" w:cstheme="minorHAnsi"/>
          <w:b w:val="0"/>
          <w:i/>
          <w:sz w:val="24"/>
          <w:szCs w:val="24"/>
        </w:rPr>
        <w:t>Н;</w:t>
      </w:r>
    </w:p>
    <w:p w:rsidR="00F93E98" w:rsidRPr="005830DE" w:rsidRDefault="00CF30F7" w:rsidP="00F93E98">
      <w:pPr>
        <w:widowControl/>
        <w:autoSpaceDE/>
        <w:autoSpaceDN/>
        <w:adjustRightInd/>
        <w:rPr>
          <w:rStyle w:val="FontStyle53"/>
          <w:rFonts w:asciiTheme="minorHAnsi" w:eastAsiaTheme="minorEastAsia" w:hAnsiTheme="minorHAnsi" w:cstheme="minorHAnsi"/>
          <w:b w:val="0"/>
          <w:sz w:val="24"/>
          <w:szCs w:val="24"/>
        </w:rPr>
      </w:pPr>
      <w:r w:rsidRPr="005830DE">
        <w:rPr>
          <w:rStyle w:val="FontStyle53"/>
          <w:rFonts w:asciiTheme="minorHAnsi" w:eastAsiaTheme="minorEastAsia" w:hAnsiTheme="minorHAnsi" w:cstheme="minorHAnsi"/>
          <w:b w:val="0"/>
          <w:sz w:val="24"/>
          <w:szCs w:val="24"/>
        </w:rPr>
        <w:t xml:space="preserve">c) </w:t>
      </w:r>
      <w:r w:rsidR="00393852" w:rsidRPr="005830DE">
        <w:rPr>
          <w:rStyle w:val="FontStyle53"/>
          <w:rFonts w:asciiTheme="minorHAnsi" w:eastAsiaTheme="minorEastAsia" w:hAnsiTheme="minorHAnsi" w:cstheme="minorHAnsi"/>
          <w:b w:val="0"/>
          <w:sz w:val="24"/>
          <w:szCs w:val="24"/>
        </w:rPr>
        <w:t>с</w:t>
      </w:r>
      <w:r w:rsidR="00F93E98" w:rsidRPr="005830DE">
        <w:rPr>
          <w:rStyle w:val="FontStyle53"/>
          <w:rFonts w:asciiTheme="minorHAnsi" w:eastAsiaTheme="minorEastAsia" w:hAnsiTheme="minorHAnsi" w:cstheme="minorHAnsi"/>
          <w:b w:val="0"/>
          <w:sz w:val="24"/>
          <w:szCs w:val="24"/>
        </w:rPr>
        <w:t xml:space="preserve">реднее усилие (F) </w:t>
      </w:r>
      <w:r w:rsidR="00DF0991" w:rsidRPr="005830DE">
        <w:rPr>
          <w:rStyle w:val="FontStyle53"/>
          <w:rFonts w:asciiTheme="minorHAnsi" w:eastAsiaTheme="minorEastAsia" w:hAnsiTheme="minorHAnsi" w:cstheme="minorHAnsi"/>
          <w:b w:val="0"/>
          <w:sz w:val="24"/>
          <w:szCs w:val="24"/>
        </w:rPr>
        <w:t xml:space="preserve">обратного движения шток-поршня, </w:t>
      </w:r>
      <w:r w:rsidR="00DF0991" w:rsidRPr="005830DE">
        <w:rPr>
          <w:rStyle w:val="FontStyle53"/>
          <w:rFonts w:asciiTheme="minorHAnsi" w:eastAsiaTheme="minorEastAsia" w:hAnsiTheme="minorHAnsi" w:cstheme="minorHAnsi"/>
          <w:b w:val="0"/>
          <w:i/>
          <w:sz w:val="24"/>
          <w:szCs w:val="24"/>
        </w:rPr>
        <w:t>Н;</w:t>
      </w:r>
    </w:p>
    <w:p w:rsidR="00F93E98" w:rsidRPr="005830DE" w:rsidRDefault="00CF30F7" w:rsidP="00F93E98">
      <w:pPr>
        <w:widowControl/>
        <w:autoSpaceDE/>
        <w:autoSpaceDN/>
        <w:adjustRightInd/>
        <w:rPr>
          <w:rStyle w:val="FontStyle53"/>
          <w:rFonts w:asciiTheme="minorHAnsi" w:eastAsiaTheme="minorEastAsia" w:hAnsiTheme="minorHAnsi" w:cstheme="minorHAnsi"/>
          <w:b w:val="0"/>
          <w:sz w:val="24"/>
          <w:szCs w:val="24"/>
        </w:rPr>
      </w:pPr>
      <w:r w:rsidRPr="005830DE">
        <w:rPr>
          <w:rStyle w:val="FontStyle53"/>
          <w:rFonts w:asciiTheme="minorHAnsi" w:eastAsiaTheme="minorEastAsia" w:hAnsiTheme="minorHAnsi" w:cstheme="minorHAnsi"/>
          <w:b w:val="0"/>
          <w:sz w:val="24"/>
          <w:szCs w:val="24"/>
        </w:rPr>
        <w:t xml:space="preserve">d) </w:t>
      </w:r>
      <w:r w:rsidR="00393852" w:rsidRPr="005830DE">
        <w:rPr>
          <w:rStyle w:val="FontStyle53"/>
          <w:rFonts w:asciiTheme="minorHAnsi" w:eastAsiaTheme="minorEastAsia" w:hAnsiTheme="minorHAnsi" w:cstheme="minorHAnsi"/>
          <w:b w:val="0"/>
          <w:sz w:val="24"/>
          <w:szCs w:val="24"/>
        </w:rPr>
        <w:t>м</w:t>
      </w:r>
      <w:r w:rsidR="00F93E98" w:rsidRPr="005830DE">
        <w:rPr>
          <w:rStyle w:val="FontStyle53"/>
          <w:rFonts w:asciiTheme="minorHAnsi" w:eastAsiaTheme="minorEastAsia" w:hAnsiTheme="minorHAnsi" w:cstheme="minorHAnsi"/>
          <w:b w:val="0"/>
          <w:sz w:val="24"/>
          <w:szCs w:val="24"/>
        </w:rPr>
        <w:t>аксимальное усилие (F</w:t>
      </w:r>
      <w:r w:rsidR="00F93E98" w:rsidRPr="005830DE">
        <w:rPr>
          <w:rStyle w:val="FontStyle53"/>
          <w:rFonts w:asciiTheme="minorHAnsi" w:eastAsiaTheme="minorEastAsia" w:hAnsiTheme="minorHAnsi" w:cstheme="minorHAnsi"/>
          <w:b w:val="0"/>
          <w:sz w:val="24"/>
          <w:szCs w:val="24"/>
          <w:vertAlign w:val="subscript"/>
        </w:rPr>
        <w:t>max</w:t>
      </w:r>
      <w:r w:rsidR="00F93E98" w:rsidRPr="005830DE">
        <w:rPr>
          <w:rStyle w:val="FontStyle53"/>
          <w:rFonts w:asciiTheme="minorHAnsi" w:eastAsiaTheme="minorEastAsia" w:hAnsiTheme="minorHAnsi" w:cstheme="minorHAnsi"/>
          <w:b w:val="0"/>
          <w:sz w:val="24"/>
          <w:szCs w:val="24"/>
        </w:rPr>
        <w:t xml:space="preserve">) </w:t>
      </w:r>
      <w:r w:rsidR="00DF0991" w:rsidRPr="005830DE">
        <w:rPr>
          <w:rStyle w:val="FontStyle53"/>
          <w:rFonts w:asciiTheme="minorHAnsi" w:eastAsiaTheme="minorEastAsia" w:hAnsiTheme="minorHAnsi" w:cstheme="minorHAnsi"/>
          <w:b w:val="0"/>
          <w:sz w:val="24"/>
          <w:szCs w:val="24"/>
        </w:rPr>
        <w:t xml:space="preserve">обратного движения шток-поршня, </w:t>
      </w:r>
      <w:r w:rsidR="00DF0991" w:rsidRPr="005830DE">
        <w:rPr>
          <w:rStyle w:val="FontStyle53"/>
          <w:rFonts w:asciiTheme="minorHAnsi" w:eastAsiaTheme="minorEastAsia" w:hAnsiTheme="minorHAnsi" w:cstheme="minorHAnsi"/>
          <w:b w:val="0"/>
          <w:i/>
          <w:sz w:val="24"/>
          <w:szCs w:val="24"/>
        </w:rPr>
        <w:t>Н;</w:t>
      </w:r>
    </w:p>
    <w:p w:rsidR="00F93E98" w:rsidRPr="005830DE" w:rsidRDefault="00CF30F7" w:rsidP="00CF30F7">
      <w:pPr>
        <w:pStyle w:val="Style6"/>
        <w:widowControl/>
        <w:jc w:val="both"/>
        <w:rPr>
          <w:rStyle w:val="FontStyle53"/>
          <w:rFonts w:asciiTheme="minorHAnsi" w:hAnsiTheme="minorHAnsi" w:cstheme="minorHAnsi"/>
          <w:b w:val="0"/>
          <w:sz w:val="24"/>
          <w:szCs w:val="24"/>
        </w:rPr>
      </w:pPr>
      <w:r w:rsidRPr="005830DE">
        <w:rPr>
          <w:rStyle w:val="FontStyle53"/>
          <w:rFonts w:asciiTheme="minorHAnsi" w:hAnsiTheme="minorHAnsi" w:cstheme="minorHAnsi"/>
          <w:b w:val="0"/>
          <w:sz w:val="24"/>
          <w:szCs w:val="24"/>
        </w:rPr>
        <w:t xml:space="preserve">e) </w:t>
      </w:r>
      <w:r w:rsidR="00393852" w:rsidRPr="005830DE">
        <w:rPr>
          <w:rStyle w:val="FontStyle53"/>
          <w:rFonts w:asciiTheme="minorHAnsi" w:hAnsiTheme="minorHAnsi" w:cstheme="minorHAnsi"/>
          <w:b w:val="0"/>
          <w:sz w:val="24"/>
          <w:szCs w:val="24"/>
        </w:rPr>
        <w:t>д</w:t>
      </w:r>
      <w:r w:rsidR="00F93E98" w:rsidRPr="005830DE">
        <w:rPr>
          <w:rStyle w:val="FontStyle53"/>
          <w:rFonts w:asciiTheme="minorHAnsi" w:hAnsiTheme="minorHAnsi" w:cstheme="minorHAnsi"/>
          <w:b w:val="0"/>
          <w:sz w:val="24"/>
          <w:szCs w:val="24"/>
        </w:rPr>
        <w:t>ату проведения испытания.</w:t>
      </w:r>
    </w:p>
    <w:p w:rsidR="00BD7B82" w:rsidRPr="005830DE" w:rsidRDefault="00BD7B82" w:rsidP="00BD7B82">
      <w:pPr>
        <w:ind w:firstLine="567"/>
        <w:jc w:val="center"/>
        <w:rPr>
          <w:rFonts w:ascii="Times New Roman" w:hAnsi="Times New Roman" w:cs="Times New Roman"/>
        </w:rPr>
      </w:pPr>
    </w:p>
    <w:p w:rsidR="00BD7B82" w:rsidRPr="005830DE" w:rsidRDefault="00BD7B82" w:rsidP="00BD7B82">
      <w:pPr>
        <w:pStyle w:val="Style39"/>
        <w:widowControl/>
        <w:ind w:firstLine="567"/>
        <w:jc w:val="both"/>
        <w:rPr>
          <w:rStyle w:val="FontStyle53"/>
          <w:rFonts w:ascii="Times New Roman" w:eastAsia="Arial" w:hAnsi="Times New Roman" w:cs="Times New Roman"/>
          <w:sz w:val="24"/>
          <w:szCs w:val="24"/>
        </w:rPr>
      </w:pPr>
      <w:r w:rsidRPr="005830DE">
        <w:rPr>
          <w:rFonts w:ascii="Times New Roman" w:hAnsi="Times New Roman"/>
        </w:rPr>
        <w:br w:type="page"/>
      </w:r>
    </w:p>
    <w:p w:rsidR="003B02F6" w:rsidRPr="005830DE" w:rsidRDefault="003B02F6" w:rsidP="003E4506">
      <w:pPr>
        <w:pStyle w:val="Style11"/>
        <w:widowControl/>
        <w:ind w:firstLine="567"/>
        <w:jc w:val="center"/>
        <w:rPr>
          <w:rStyle w:val="FontStyle56"/>
          <w:rFonts w:asciiTheme="minorHAnsi" w:eastAsia="Arial" w:hAnsiTheme="minorHAnsi" w:cstheme="minorHAnsi"/>
          <w:sz w:val="24"/>
          <w:szCs w:val="24"/>
          <w:lang w:eastAsia="en-US"/>
        </w:rPr>
      </w:pPr>
      <w:r w:rsidRPr="005830DE">
        <w:rPr>
          <w:rStyle w:val="FontStyle56"/>
          <w:rFonts w:asciiTheme="minorHAnsi" w:eastAsia="Arial" w:hAnsiTheme="minorHAnsi" w:cstheme="minorHAnsi"/>
          <w:sz w:val="24"/>
          <w:szCs w:val="24"/>
          <w:lang w:eastAsia="en-US"/>
        </w:rPr>
        <w:lastRenderedPageBreak/>
        <w:t xml:space="preserve">Приложение </w:t>
      </w:r>
      <w:r w:rsidRPr="005830DE">
        <w:rPr>
          <w:rStyle w:val="FontStyle56"/>
          <w:rFonts w:asciiTheme="minorHAnsi" w:eastAsia="Arial" w:hAnsiTheme="minorHAnsi" w:cstheme="minorHAnsi"/>
          <w:sz w:val="24"/>
          <w:szCs w:val="24"/>
          <w:lang w:val="en-US" w:eastAsia="en-US"/>
        </w:rPr>
        <w:t>F</w:t>
      </w:r>
    </w:p>
    <w:p w:rsidR="003B02F6" w:rsidRPr="005830DE" w:rsidRDefault="005830DE" w:rsidP="003E4506">
      <w:pPr>
        <w:pStyle w:val="Style43"/>
        <w:widowControl/>
        <w:ind w:firstLine="567"/>
        <w:jc w:val="center"/>
        <w:rPr>
          <w:rStyle w:val="FontStyle55"/>
          <w:rFonts w:asciiTheme="minorHAnsi" w:eastAsiaTheme="minorEastAsia" w:hAnsiTheme="minorHAnsi" w:cstheme="minorHAnsi"/>
          <w:i/>
          <w:sz w:val="24"/>
          <w:szCs w:val="24"/>
          <w:lang w:eastAsia="en-US"/>
        </w:rPr>
      </w:pPr>
      <w:r>
        <w:rPr>
          <w:rStyle w:val="FontStyle55"/>
          <w:rFonts w:asciiTheme="minorHAnsi" w:eastAsiaTheme="minorEastAsia" w:hAnsiTheme="minorHAnsi" w:cstheme="minorHAnsi"/>
          <w:i/>
          <w:sz w:val="24"/>
          <w:szCs w:val="24"/>
          <w:lang w:eastAsia="en-US"/>
        </w:rPr>
        <w:t>(информативное</w:t>
      </w:r>
      <w:r w:rsidR="003B02F6" w:rsidRPr="005830DE">
        <w:rPr>
          <w:rStyle w:val="FontStyle55"/>
          <w:rFonts w:asciiTheme="minorHAnsi" w:eastAsiaTheme="minorEastAsia" w:hAnsiTheme="minorHAnsi" w:cstheme="minorHAnsi"/>
          <w:i/>
          <w:sz w:val="24"/>
          <w:szCs w:val="24"/>
          <w:lang w:eastAsia="en-US"/>
        </w:rPr>
        <w:t>)</w:t>
      </w:r>
    </w:p>
    <w:p w:rsidR="003B02F6" w:rsidRPr="005830DE" w:rsidRDefault="003B02F6" w:rsidP="003E4506">
      <w:pPr>
        <w:pStyle w:val="Style43"/>
        <w:widowControl/>
        <w:ind w:firstLine="567"/>
        <w:jc w:val="center"/>
        <w:rPr>
          <w:rStyle w:val="FontStyle55"/>
          <w:rFonts w:asciiTheme="minorHAnsi" w:eastAsiaTheme="minorEastAsia" w:hAnsiTheme="minorHAnsi" w:cstheme="minorHAnsi"/>
          <w:sz w:val="24"/>
          <w:szCs w:val="24"/>
          <w:lang w:eastAsia="en-US"/>
        </w:rPr>
      </w:pPr>
    </w:p>
    <w:p w:rsidR="003B02F6" w:rsidRPr="005830DE" w:rsidRDefault="00CF30F7" w:rsidP="003E4506">
      <w:pPr>
        <w:pStyle w:val="Style11"/>
        <w:widowControl/>
        <w:ind w:firstLine="567"/>
        <w:jc w:val="center"/>
        <w:rPr>
          <w:rStyle w:val="FontStyle56"/>
          <w:rFonts w:asciiTheme="minorHAnsi" w:eastAsia="Arial" w:hAnsiTheme="minorHAnsi" w:cstheme="minorHAnsi"/>
          <w:sz w:val="24"/>
          <w:szCs w:val="24"/>
          <w:lang w:eastAsia="en-US"/>
        </w:rPr>
      </w:pPr>
      <w:bookmarkStart w:id="4" w:name="bookmark46"/>
      <w:r w:rsidRPr="005830DE">
        <w:rPr>
          <w:rStyle w:val="FontStyle56"/>
          <w:rFonts w:asciiTheme="minorHAnsi" w:eastAsia="Arial" w:hAnsiTheme="minorHAnsi" w:cstheme="minorHAnsi"/>
          <w:sz w:val="24"/>
          <w:szCs w:val="24"/>
          <w:lang w:eastAsia="en-US"/>
        </w:rPr>
        <w:t>Методика испытания качества силикона</w:t>
      </w:r>
    </w:p>
    <w:bookmarkEnd w:id="4"/>
    <w:p w:rsidR="00CF30F7" w:rsidRPr="005830DE" w:rsidRDefault="00CF30F7" w:rsidP="00CF30F7">
      <w:pPr>
        <w:pStyle w:val="Style9"/>
        <w:widowControl/>
        <w:ind w:firstLine="567"/>
        <w:jc w:val="both"/>
        <w:rPr>
          <w:rStyle w:val="FontStyle57"/>
          <w:rFonts w:asciiTheme="minorHAnsi" w:eastAsia="Arial" w:hAnsiTheme="minorHAnsi" w:cstheme="minorHAnsi"/>
          <w:b/>
          <w:sz w:val="24"/>
          <w:szCs w:val="24"/>
        </w:rPr>
      </w:pPr>
    </w:p>
    <w:p w:rsidR="00CF30F7" w:rsidRPr="005830DE" w:rsidRDefault="00CF30F7" w:rsidP="00CF30F7">
      <w:pPr>
        <w:pStyle w:val="Style9"/>
        <w:widowControl/>
        <w:ind w:firstLine="567"/>
        <w:jc w:val="both"/>
        <w:rPr>
          <w:rStyle w:val="FontStyle57"/>
          <w:rFonts w:asciiTheme="minorHAnsi" w:eastAsia="Arial" w:hAnsiTheme="minorHAnsi" w:cstheme="minorHAnsi"/>
          <w:b/>
          <w:sz w:val="24"/>
          <w:szCs w:val="24"/>
        </w:rPr>
      </w:pPr>
      <w:r w:rsidRPr="005830DE">
        <w:rPr>
          <w:rStyle w:val="FontStyle57"/>
          <w:rFonts w:asciiTheme="minorHAnsi" w:eastAsia="Arial" w:hAnsiTheme="minorHAnsi" w:cstheme="minorHAnsi"/>
          <w:b/>
          <w:sz w:val="24"/>
          <w:szCs w:val="24"/>
        </w:rPr>
        <w:t xml:space="preserve">F.1 </w:t>
      </w:r>
      <w:r w:rsidR="00393852" w:rsidRPr="005830DE">
        <w:rPr>
          <w:rStyle w:val="FontStyle57"/>
          <w:rFonts w:asciiTheme="minorHAnsi" w:eastAsia="Arial" w:hAnsiTheme="minorHAnsi" w:cstheme="minorHAnsi"/>
          <w:b/>
          <w:sz w:val="24"/>
          <w:szCs w:val="24"/>
        </w:rPr>
        <w:t>Методика</w:t>
      </w:r>
    </w:p>
    <w:p w:rsidR="00CF30F7" w:rsidRPr="005830DE" w:rsidRDefault="00CF30F7" w:rsidP="00CF30F7">
      <w:pPr>
        <w:pStyle w:val="Style9"/>
        <w:widowControl/>
        <w:ind w:firstLine="567"/>
        <w:jc w:val="both"/>
        <w:rPr>
          <w:rStyle w:val="FontStyle57"/>
          <w:rFonts w:asciiTheme="minorHAnsi" w:eastAsia="Arial" w:hAnsiTheme="minorHAnsi" w:cstheme="minorHAnsi"/>
          <w:b/>
          <w:sz w:val="24"/>
          <w:szCs w:val="24"/>
        </w:rPr>
      </w:pP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Шприц заполняется указанным количеством метил изобутил кетона (methyl isobutylketone, MIBK) для растворения силикона, нанесенного на внутреннюю часть цилиндра. Раствор метил изобутил кетона собирается в стеклянную испытательную трубку и представляет собой испытуемый раствор. После получения кривой калибровки, количество силикона в испытуемом растворе определяется при помощи атомно-абсорбционного спектрофотометра.</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p>
    <w:p w:rsidR="00CF30F7" w:rsidRPr="005830DE" w:rsidRDefault="00CF30F7" w:rsidP="00CF30F7">
      <w:pPr>
        <w:pStyle w:val="Style9"/>
        <w:widowControl/>
        <w:ind w:firstLine="567"/>
        <w:jc w:val="both"/>
        <w:rPr>
          <w:rStyle w:val="FontStyle57"/>
          <w:rFonts w:asciiTheme="minorHAnsi" w:eastAsia="Arial" w:hAnsiTheme="minorHAnsi" w:cstheme="minorHAnsi"/>
          <w:b/>
          <w:sz w:val="24"/>
          <w:szCs w:val="24"/>
        </w:rPr>
      </w:pPr>
      <w:r w:rsidRPr="005830DE">
        <w:rPr>
          <w:rStyle w:val="FontStyle57"/>
          <w:rFonts w:asciiTheme="minorHAnsi" w:eastAsia="Arial" w:hAnsiTheme="minorHAnsi" w:cstheme="minorHAnsi"/>
          <w:b/>
          <w:sz w:val="24"/>
          <w:szCs w:val="24"/>
        </w:rPr>
        <w:t>F.2 Аппарат</w:t>
      </w:r>
      <w:r w:rsidR="00393852" w:rsidRPr="005830DE">
        <w:rPr>
          <w:rStyle w:val="FontStyle57"/>
          <w:rFonts w:asciiTheme="minorHAnsi" w:eastAsia="Arial" w:hAnsiTheme="minorHAnsi" w:cstheme="minorHAnsi"/>
          <w:b/>
          <w:sz w:val="24"/>
          <w:szCs w:val="24"/>
        </w:rPr>
        <w:t>ура и реактивы</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7C2A5B">
        <w:rPr>
          <w:rStyle w:val="FontStyle57"/>
          <w:rFonts w:asciiTheme="minorHAnsi" w:eastAsia="Arial" w:hAnsiTheme="minorHAnsi" w:cstheme="minorHAnsi"/>
          <w:b/>
          <w:sz w:val="24"/>
          <w:szCs w:val="24"/>
        </w:rPr>
        <w:t>F.2.1 Силиконовое масло,</w:t>
      </w:r>
      <w:r w:rsidRPr="005830DE">
        <w:rPr>
          <w:rStyle w:val="FontStyle57"/>
          <w:rFonts w:asciiTheme="minorHAnsi" w:eastAsia="Arial" w:hAnsiTheme="minorHAnsi" w:cstheme="minorHAnsi"/>
          <w:sz w:val="24"/>
          <w:szCs w:val="24"/>
        </w:rPr>
        <w:t xml:space="preserve"> применяемое на шприце.</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7C2A5B">
        <w:rPr>
          <w:rStyle w:val="FontStyle57"/>
          <w:rFonts w:asciiTheme="minorHAnsi" w:eastAsia="Arial" w:hAnsiTheme="minorHAnsi" w:cstheme="minorHAnsi"/>
          <w:b/>
          <w:sz w:val="24"/>
          <w:szCs w:val="24"/>
        </w:rPr>
        <w:t>F.2.2 4-метил- 2-пентанон</w:t>
      </w:r>
      <w:r w:rsidRPr="005830DE">
        <w:rPr>
          <w:rStyle w:val="FontStyle57"/>
          <w:rFonts w:asciiTheme="minorHAnsi" w:eastAsia="Arial" w:hAnsiTheme="minorHAnsi" w:cstheme="minorHAnsi"/>
          <w:sz w:val="24"/>
          <w:szCs w:val="24"/>
        </w:rPr>
        <w:t xml:space="preserve"> (метил изобутил кетон), подходящего качества.</w:t>
      </w:r>
    </w:p>
    <w:p w:rsidR="00CF30F7" w:rsidRPr="007C2A5B" w:rsidRDefault="00CF30F7" w:rsidP="00CF30F7">
      <w:pPr>
        <w:pStyle w:val="Style9"/>
        <w:widowControl/>
        <w:ind w:firstLine="567"/>
        <w:jc w:val="both"/>
        <w:rPr>
          <w:rStyle w:val="FontStyle57"/>
          <w:rFonts w:asciiTheme="minorHAnsi" w:eastAsia="Arial" w:hAnsiTheme="minorHAnsi" w:cstheme="minorHAnsi"/>
          <w:b/>
          <w:sz w:val="24"/>
          <w:szCs w:val="24"/>
        </w:rPr>
      </w:pPr>
      <w:r w:rsidRPr="007C2A5B">
        <w:rPr>
          <w:rStyle w:val="FontStyle57"/>
          <w:rFonts w:asciiTheme="minorHAnsi" w:eastAsia="Arial" w:hAnsiTheme="minorHAnsi" w:cstheme="minorHAnsi"/>
          <w:b/>
          <w:sz w:val="24"/>
          <w:szCs w:val="24"/>
        </w:rPr>
        <w:t>F.2.3 Измерительная колба.</w:t>
      </w:r>
    </w:p>
    <w:p w:rsidR="00CF30F7" w:rsidRPr="007C2A5B" w:rsidRDefault="00CF30F7" w:rsidP="00CF30F7">
      <w:pPr>
        <w:pStyle w:val="Style9"/>
        <w:widowControl/>
        <w:ind w:firstLine="567"/>
        <w:jc w:val="both"/>
        <w:rPr>
          <w:rStyle w:val="FontStyle57"/>
          <w:rFonts w:asciiTheme="minorHAnsi" w:eastAsia="Arial" w:hAnsiTheme="minorHAnsi" w:cstheme="minorHAnsi"/>
          <w:b/>
          <w:sz w:val="24"/>
          <w:szCs w:val="24"/>
        </w:rPr>
      </w:pPr>
      <w:r w:rsidRPr="007C2A5B">
        <w:rPr>
          <w:rStyle w:val="FontStyle57"/>
          <w:rFonts w:asciiTheme="minorHAnsi" w:eastAsia="Arial" w:hAnsiTheme="minorHAnsi" w:cstheme="minorHAnsi"/>
          <w:b/>
          <w:sz w:val="24"/>
          <w:szCs w:val="24"/>
        </w:rPr>
        <w:t>F.2.4 Пипетка.</w:t>
      </w:r>
    </w:p>
    <w:p w:rsidR="00CF30F7" w:rsidRPr="007C2A5B" w:rsidRDefault="00CF30F7" w:rsidP="00CF30F7">
      <w:pPr>
        <w:pStyle w:val="Style9"/>
        <w:widowControl/>
        <w:ind w:firstLine="567"/>
        <w:jc w:val="both"/>
        <w:rPr>
          <w:rStyle w:val="FontStyle57"/>
          <w:rFonts w:asciiTheme="minorHAnsi" w:eastAsia="Arial" w:hAnsiTheme="minorHAnsi" w:cstheme="minorHAnsi"/>
          <w:b/>
          <w:sz w:val="24"/>
          <w:szCs w:val="24"/>
        </w:rPr>
      </w:pPr>
      <w:r w:rsidRPr="007C2A5B">
        <w:rPr>
          <w:rStyle w:val="FontStyle57"/>
          <w:rFonts w:asciiTheme="minorHAnsi" w:eastAsia="Arial" w:hAnsiTheme="minorHAnsi" w:cstheme="minorHAnsi"/>
          <w:b/>
          <w:sz w:val="24"/>
          <w:szCs w:val="24"/>
        </w:rPr>
        <w:t>F.2.5 Атомно-абсорбционный спектрофотометр.</w:t>
      </w:r>
    </w:p>
    <w:p w:rsidR="00CF30F7" w:rsidRPr="007C2A5B" w:rsidRDefault="00CF30F7" w:rsidP="00CF30F7">
      <w:pPr>
        <w:pStyle w:val="Style9"/>
        <w:widowControl/>
        <w:ind w:firstLine="567"/>
        <w:jc w:val="both"/>
        <w:rPr>
          <w:rStyle w:val="FontStyle57"/>
          <w:rFonts w:asciiTheme="minorHAnsi" w:eastAsia="Arial" w:hAnsiTheme="minorHAnsi" w:cstheme="minorHAnsi"/>
          <w:b/>
          <w:sz w:val="24"/>
          <w:szCs w:val="24"/>
        </w:rPr>
      </w:pPr>
      <w:r w:rsidRPr="007C2A5B">
        <w:rPr>
          <w:rStyle w:val="FontStyle57"/>
          <w:rFonts w:asciiTheme="minorHAnsi" w:eastAsia="Arial" w:hAnsiTheme="minorHAnsi" w:cstheme="minorHAnsi"/>
          <w:b/>
          <w:sz w:val="24"/>
          <w:szCs w:val="24"/>
        </w:rPr>
        <w:t>F.2.6 Подходящие весы.</w:t>
      </w:r>
    </w:p>
    <w:p w:rsidR="00CF30F7" w:rsidRPr="007C2A5B" w:rsidRDefault="00CF30F7" w:rsidP="00CF30F7">
      <w:pPr>
        <w:pStyle w:val="Style9"/>
        <w:widowControl/>
        <w:ind w:firstLine="567"/>
        <w:jc w:val="both"/>
        <w:rPr>
          <w:rStyle w:val="FontStyle57"/>
          <w:rFonts w:asciiTheme="minorHAnsi" w:eastAsia="Arial" w:hAnsiTheme="minorHAnsi" w:cstheme="minorHAnsi"/>
          <w:b/>
          <w:sz w:val="24"/>
          <w:szCs w:val="24"/>
        </w:rPr>
      </w:pPr>
    </w:p>
    <w:p w:rsidR="00CF30F7" w:rsidRPr="007C2A5B" w:rsidRDefault="00CF30F7" w:rsidP="00CF30F7">
      <w:pPr>
        <w:pStyle w:val="Style9"/>
        <w:widowControl/>
        <w:ind w:firstLine="567"/>
        <w:jc w:val="both"/>
        <w:rPr>
          <w:rStyle w:val="FontStyle57"/>
          <w:rFonts w:asciiTheme="minorHAnsi" w:eastAsia="Arial" w:hAnsiTheme="minorHAnsi" w:cstheme="minorHAnsi"/>
          <w:b/>
          <w:sz w:val="24"/>
          <w:szCs w:val="24"/>
        </w:rPr>
      </w:pPr>
      <w:r w:rsidRPr="007C2A5B">
        <w:rPr>
          <w:rStyle w:val="FontStyle57"/>
          <w:rFonts w:asciiTheme="minorHAnsi" w:eastAsia="Arial" w:hAnsiTheme="minorHAnsi" w:cstheme="minorHAnsi"/>
          <w:b/>
          <w:sz w:val="24"/>
          <w:szCs w:val="24"/>
        </w:rPr>
        <w:t>F.3 Испыт</w:t>
      </w:r>
      <w:r w:rsidR="00393852" w:rsidRPr="007C2A5B">
        <w:rPr>
          <w:rStyle w:val="FontStyle57"/>
          <w:rFonts w:asciiTheme="minorHAnsi" w:eastAsia="Arial" w:hAnsiTheme="minorHAnsi" w:cstheme="minorHAnsi"/>
          <w:b/>
          <w:sz w:val="24"/>
          <w:szCs w:val="24"/>
        </w:rPr>
        <w:t>ание</w:t>
      </w:r>
    </w:p>
    <w:p w:rsidR="00CF30F7" w:rsidRPr="007C2A5B" w:rsidRDefault="00CF30F7" w:rsidP="00CF30F7">
      <w:pPr>
        <w:pStyle w:val="Style9"/>
        <w:widowControl/>
        <w:ind w:firstLine="567"/>
        <w:jc w:val="both"/>
        <w:rPr>
          <w:rStyle w:val="FontStyle57"/>
          <w:rFonts w:asciiTheme="minorHAnsi" w:eastAsia="Arial" w:hAnsiTheme="minorHAnsi" w:cstheme="minorHAnsi"/>
          <w:b/>
          <w:sz w:val="24"/>
          <w:szCs w:val="24"/>
        </w:rPr>
      </w:pPr>
    </w:p>
    <w:p w:rsidR="00CF30F7" w:rsidRPr="007C2A5B" w:rsidRDefault="00CF30F7" w:rsidP="00CF30F7">
      <w:pPr>
        <w:pStyle w:val="Style9"/>
        <w:widowControl/>
        <w:ind w:firstLine="567"/>
        <w:jc w:val="both"/>
        <w:rPr>
          <w:rStyle w:val="FontStyle57"/>
          <w:rFonts w:asciiTheme="minorHAnsi" w:eastAsia="Arial" w:hAnsiTheme="minorHAnsi" w:cstheme="minorHAnsi"/>
          <w:b/>
          <w:sz w:val="24"/>
          <w:szCs w:val="24"/>
        </w:rPr>
      </w:pPr>
      <w:r w:rsidRPr="007C2A5B">
        <w:rPr>
          <w:rStyle w:val="FontStyle57"/>
          <w:rFonts w:asciiTheme="minorHAnsi" w:eastAsia="Arial" w:hAnsiTheme="minorHAnsi" w:cstheme="minorHAnsi"/>
          <w:b/>
          <w:sz w:val="24"/>
          <w:szCs w:val="24"/>
        </w:rPr>
        <w:t>F.3.1 Приготовление стандартного раствора</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Нужно приготовить следующие стандартные растворы:</w:t>
      </w:r>
    </w:p>
    <w:p w:rsidR="00CF30F7" w:rsidRPr="005830DE" w:rsidRDefault="00CF30F7" w:rsidP="00CF30F7">
      <w:pPr>
        <w:pStyle w:val="Style9"/>
        <w:widowControl/>
        <w:numPr>
          <w:ilvl w:val="0"/>
          <w:numId w:val="12"/>
        </w:numPr>
        <w:tabs>
          <w:tab w:val="left" w:pos="851"/>
        </w:tabs>
        <w:ind w:left="0" w:firstLine="567"/>
        <w:jc w:val="both"/>
        <w:rPr>
          <w:rStyle w:val="FontStyle57"/>
          <w:rFonts w:asciiTheme="minorHAnsi" w:eastAsia="Arial" w:hAnsiTheme="minorHAnsi" w:cstheme="minorHAnsi"/>
          <w:sz w:val="24"/>
          <w:szCs w:val="24"/>
        </w:rPr>
      </w:pPr>
      <w:r w:rsidRPr="0068332F">
        <w:rPr>
          <w:rStyle w:val="FontStyle57"/>
          <w:rFonts w:asciiTheme="minorHAnsi" w:eastAsia="Arial" w:hAnsiTheme="minorHAnsi" w:cstheme="minorHAnsi"/>
          <w:b/>
          <w:sz w:val="24"/>
          <w:szCs w:val="24"/>
        </w:rPr>
        <w:t xml:space="preserve">Стандартный раствор силикона с концентрацией 10 мг/мл: </w:t>
      </w:r>
      <w:r w:rsidRPr="005830DE">
        <w:rPr>
          <w:rStyle w:val="FontStyle57"/>
          <w:rFonts w:asciiTheme="minorHAnsi" w:eastAsia="Arial" w:hAnsiTheme="minorHAnsi" w:cstheme="minorHAnsi"/>
          <w:sz w:val="24"/>
          <w:szCs w:val="24"/>
        </w:rPr>
        <w:t>Взвесьте 1,0 г силиконового масла (F.2.1), с использованием точных электронных весов (F.2.6), и поместите его в мерный стакан объемом 100 мл. Добавьте 20 мл метил изобутил кетона для полного растворения силиконового масла, и поместите раствор в мерную колбу объемом 100 мл.</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Промойте стакан трижды с использованием 20 мл метил изобутил кетона, и смешайте раствор промывки с силиконовым маслом в мерной колбе. Заполните мерную колбу при помощи метил изобутил кетона до отметки в 100 мл. Закройте колбу пробкой и тщательно перемешайте раствор, переворачивая колбу.</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 xml:space="preserve">b) </w:t>
      </w:r>
      <w:r w:rsidRPr="0068332F">
        <w:rPr>
          <w:rStyle w:val="FontStyle57"/>
          <w:rFonts w:asciiTheme="minorHAnsi" w:eastAsia="Arial" w:hAnsiTheme="minorHAnsi" w:cstheme="minorHAnsi"/>
          <w:b/>
          <w:sz w:val="24"/>
          <w:szCs w:val="24"/>
        </w:rPr>
        <w:t>Стандартный раствор силикона с концентрацией 0,1 мг/мл:</w:t>
      </w:r>
      <w:r w:rsidRPr="005830DE">
        <w:rPr>
          <w:rStyle w:val="FontStyle57"/>
          <w:rFonts w:asciiTheme="minorHAnsi" w:eastAsia="Arial" w:hAnsiTheme="minorHAnsi" w:cstheme="minorHAnsi"/>
          <w:sz w:val="24"/>
          <w:szCs w:val="24"/>
        </w:rPr>
        <w:t xml:space="preserve"> Наберите ровно 1 мл стандартного раствора силикона с концентрацией 10 мг/мл при помощи пипетки (F.2.4), и поместите их в мерную колбу объемом 100 мл. Заполните мерную колбу при помощи метил изобутил кетона до отметки в 100 мл. Закройте колбу пробкой и тщательно перемешайте раствор, переворачивая колбу.</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c</w:t>
      </w:r>
      <w:r w:rsidRPr="0068332F">
        <w:rPr>
          <w:rStyle w:val="FontStyle57"/>
          <w:rFonts w:asciiTheme="minorHAnsi" w:eastAsia="Arial" w:hAnsiTheme="minorHAnsi" w:cstheme="minorHAnsi"/>
          <w:b/>
          <w:sz w:val="24"/>
          <w:szCs w:val="24"/>
        </w:rPr>
        <w:t>) Стандартный раствор силикона с концентрацией 0,2 мг/мл:</w:t>
      </w:r>
      <w:r w:rsidRPr="005830DE">
        <w:rPr>
          <w:rStyle w:val="FontStyle57"/>
          <w:rFonts w:asciiTheme="minorHAnsi" w:eastAsia="Arial" w:hAnsiTheme="minorHAnsi" w:cstheme="minorHAnsi"/>
          <w:sz w:val="24"/>
          <w:szCs w:val="24"/>
        </w:rPr>
        <w:t xml:space="preserve"> Наберите ровно 2 мл стандартного раствора силикона с концентрацией 10 мг/мл при помощи пипетки (F.2.4), и поместите их в мерную колбу объемом 100 мл. Заполните мерную колбу при помощи метил изобутил кетона до отметки в 100 мл. Закройте колбу пробкой и тщательно перемешайте раствор, переворачивая колбу.</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 xml:space="preserve">d) </w:t>
      </w:r>
      <w:r w:rsidRPr="0068332F">
        <w:rPr>
          <w:rStyle w:val="FontStyle57"/>
          <w:rFonts w:asciiTheme="minorHAnsi" w:eastAsia="Arial" w:hAnsiTheme="minorHAnsi" w:cstheme="minorHAnsi"/>
          <w:b/>
          <w:sz w:val="24"/>
          <w:szCs w:val="24"/>
        </w:rPr>
        <w:t>Стандартный раствор силикона с концентрацией 0,5 мг/мл:</w:t>
      </w:r>
      <w:r w:rsidRPr="005830DE">
        <w:rPr>
          <w:rStyle w:val="FontStyle57"/>
          <w:rFonts w:asciiTheme="minorHAnsi" w:eastAsia="Arial" w:hAnsiTheme="minorHAnsi" w:cstheme="minorHAnsi"/>
          <w:sz w:val="24"/>
          <w:szCs w:val="24"/>
        </w:rPr>
        <w:t xml:space="preserve"> Наберите ровно 5 мл стандартного раствора силикона с концентрацией 10 мг/мл при помощи пипетки </w:t>
      </w:r>
      <w:r w:rsidRPr="005830DE">
        <w:rPr>
          <w:rStyle w:val="FontStyle57"/>
          <w:rFonts w:asciiTheme="minorHAnsi" w:eastAsia="Arial" w:hAnsiTheme="minorHAnsi" w:cstheme="minorHAnsi"/>
          <w:sz w:val="24"/>
          <w:szCs w:val="24"/>
        </w:rPr>
        <w:lastRenderedPageBreak/>
        <w:t>(F.2.4), и поместите их в мерную колбу объемом 100 мл. Заполните мерную колбу при помощи метил изобутил кетона до отметки в 100 мл. Закройте колбу пробкой и тщательно перемешайте раствор, переворачивая колбу.</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 xml:space="preserve">e) </w:t>
      </w:r>
      <w:r w:rsidRPr="0068332F">
        <w:rPr>
          <w:rStyle w:val="FontStyle57"/>
          <w:rFonts w:asciiTheme="minorHAnsi" w:eastAsia="Arial" w:hAnsiTheme="minorHAnsi" w:cstheme="minorHAnsi"/>
          <w:b/>
          <w:sz w:val="24"/>
          <w:szCs w:val="24"/>
        </w:rPr>
        <w:t>Стандартный раствор силикона с концентрацией 0,7 мг/мл:</w:t>
      </w:r>
      <w:r w:rsidRPr="005830DE">
        <w:rPr>
          <w:rStyle w:val="FontStyle57"/>
          <w:rFonts w:asciiTheme="minorHAnsi" w:eastAsia="Arial" w:hAnsiTheme="minorHAnsi" w:cstheme="minorHAnsi"/>
          <w:sz w:val="24"/>
          <w:szCs w:val="24"/>
        </w:rPr>
        <w:t xml:space="preserve"> Наберите ровно 7 мл стандартного раствора силикона с концентрацией 10 мг/мл при помощи пипетки (F.2.4), и поместите их в мерную колбу объемом 100 мл. Заполните мерную колбу при помощи метил изобутил кетона до отметки в 100 мл. Закройте колбу пробкой и тщательно перемешайте раствор, переворачивая колбу.</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 xml:space="preserve">f) </w:t>
      </w:r>
      <w:r w:rsidRPr="0068332F">
        <w:rPr>
          <w:rStyle w:val="FontStyle57"/>
          <w:rFonts w:asciiTheme="minorHAnsi" w:eastAsia="Arial" w:hAnsiTheme="minorHAnsi" w:cstheme="minorHAnsi"/>
          <w:b/>
          <w:sz w:val="24"/>
          <w:szCs w:val="24"/>
        </w:rPr>
        <w:t>Стандартный раствор силикона с концентрацией 1,0 мг/мл:</w:t>
      </w:r>
      <w:r w:rsidRPr="005830DE">
        <w:rPr>
          <w:rStyle w:val="FontStyle57"/>
          <w:rFonts w:asciiTheme="minorHAnsi" w:eastAsia="Arial" w:hAnsiTheme="minorHAnsi" w:cstheme="minorHAnsi"/>
          <w:sz w:val="24"/>
          <w:szCs w:val="24"/>
        </w:rPr>
        <w:t xml:space="preserve"> Наберите ровно 10 мл стандартного раствора силикона с концентрацией 10 мг/мл при помощи пипетки (F.2.4), и поместите их в мерную колбу объемом 100 мл. Заполните мерную колбу при помощи метил изобутил кетона до отметки в 100 мл. Закройте колбу пробкой и тщательно перемешайте раствор, переворачивая колбу.</w:t>
      </w:r>
    </w:p>
    <w:p w:rsidR="00CF30F7" w:rsidRPr="0068332F" w:rsidRDefault="00CF30F7" w:rsidP="00CF30F7">
      <w:pPr>
        <w:pStyle w:val="Style9"/>
        <w:widowControl/>
        <w:ind w:firstLine="567"/>
        <w:jc w:val="both"/>
        <w:rPr>
          <w:rStyle w:val="FontStyle57"/>
          <w:rFonts w:asciiTheme="minorHAnsi" w:eastAsia="Arial" w:hAnsiTheme="minorHAnsi" w:cstheme="minorHAnsi"/>
          <w:b/>
          <w:sz w:val="24"/>
          <w:szCs w:val="24"/>
        </w:rPr>
      </w:pPr>
      <w:r w:rsidRPr="0068332F">
        <w:rPr>
          <w:rStyle w:val="FontStyle57"/>
          <w:rFonts w:asciiTheme="minorHAnsi" w:eastAsia="Arial" w:hAnsiTheme="minorHAnsi" w:cstheme="minorHAnsi"/>
          <w:b/>
          <w:sz w:val="24"/>
          <w:szCs w:val="24"/>
        </w:rPr>
        <w:t>F.3.2 Приготовление испытуемого раствора</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Испытуемый раствор должен быть приготовлен с использованием следующих процедур:</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a) Извлеките требуемое количество метил изобутил кетона (см. Таблицу F.1) в шприц и тяните поршень до тех пор, пока линия отсчета не сравняется с линией номинального объема.</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b) Закройте насадку для иглы на шприце при помощи пробки (например, при помощи металлического колпачка) и переверните шприц на 1 минуту.</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c) Извлеките раствор метил изобутил кетона в стеклянную испытательную трубку; полученный раствор является испытательным раствором.</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d) Используйте крышку или охладите раствор, если требуется, для предотвращения потерь метил изобутил кетона по причине летучести.</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p>
    <w:p w:rsidR="00CF30F7" w:rsidRPr="005830DE" w:rsidRDefault="00CF30F7" w:rsidP="0068332F">
      <w:pPr>
        <w:pStyle w:val="Style9"/>
        <w:widowControl/>
        <w:ind w:firstLine="567"/>
        <w:jc w:val="center"/>
        <w:rPr>
          <w:rStyle w:val="FontStyle57"/>
          <w:rFonts w:asciiTheme="minorHAnsi" w:eastAsia="Arial" w:hAnsiTheme="minorHAnsi" w:cstheme="minorHAnsi"/>
          <w:b/>
          <w:sz w:val="24"/>
          <w:szCs w:val="24"/>
        </w:rPr>
      </w:pPr>
      <w:r w:rsidRPr="005830DE">
        <w:rPr>
          <w:rStyle w:val="FontStyle57"/>
          <w:rFonts w:asciiTheme="minorHAnsi" w:eastAsia="Arial" w:hAnsiTheme="minorHAnsi" w:cstheme="minorHAnsi"/>
          <w:b/>
          <w:sz w:val="24"/>
          <w:szCs w:val="24"/>
        </w:rPr>
        <w:t>Таблица F.1 — Количество раствора метил изобутил кетона для получения пробы для испытаний</w:t>
      </w:r>
    </w:p>
    <w:p w:rsidR="00CF30F7" w:rsidRPr="005830DE" w:rsidRDefault="00CF30F7" w:rsidP="00CF30F7">
      <w:pPr>
        <w:pStyle w:val="Style9"/>
        <w:widowControl/>
        <w:ind w:firstLine="567"/>
        <w:jc w:val="both"/>
        <w:rPr>
          <w:rStyle w:val="FontStyle57"/>
          <w:rFonts w:asciiTheme="minorHAnsi" w:eastAsia="Arial" w:hAnsiTheme="minorHAnsi" w:cstheme="minorHAnsi"/>
          <w:b/>
          <w:sz w:val="24"/>
          <w:szCs w:val="24"/>
        </w:rPr>
      </w:pPr>
    </w:p>
    <w:tbl>
      <w:tblPr>
        <w:tblStyle w:val="TableNormal"/>
        <w:tblW w:w="0" w:type="auto"/>
        <w:tblInd w:w="247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2779"/>
        <w:gridCol w:w="2670"/>
      </w:tblGrid>
      <w:tr w:rsidR="00CF30F7" w:rsidRPr="005830DE" w:rsidTr="00EF4CFF">
        <w:trPr>
          <w:trHeight w:val="283"/>
        </w:trPr>
        <w:tc>
          <w:tcPr>
            <w:tcW w:w="2779" w:type="dxa"/>
            <w:tcBorders>
              <w:right w:val="single" w:sz="4" w:space="0" w:color="231F20"/>
            </w:tcBorders>
          </w:tcPr>
          <w:p w:rsidR="00CF30F7" w:rsidRPr="005830DE" w:rsidRDefault="00CF30F7" w:rsidP="00CF30F7">
            <w:pPr>
              <w:adjustRightInd/>
              <w:spacing w:before="18"/>
              <w:ind w:left="138" w:right="124"/>
              <w:jc w:val="center"/>
              <w:rPr>
                <w:rFonts w:asciiTheme="minorHAnsi" w:eastAsia="Cambria" w:hAnsiTheme="minorHAnsi" w:cstheme="minorHAnsi"/>
                <w:b/>
                <w:lang w:bidi="en-US"/>
              </w:rPr>
            </w:pPr>
            <w:r w:rsidRPr="005830DE">
              <w:rPr>
                <w:rFonts w:asciiTheme="minorHAnsi" w:eastAsia="Cambria" w:hAnsiTheme="minorHAnsi" w:cstheme="minorHAnsi"/>
                <w:b/>
                <w:color w:val="231F20"/>
                <w:lang w:bidi="en-US"/>
              </w:rPr>
              <w:t>Номинальная вместимость шприца</w:t>
            </w:r>
          </w:p>
        </w:tc>
        <w:tc>
          <w:tcPr>
            <w:tcW w:w="2670" w:type="dxa"/>
            <w:tcBorders>
              <w:left w:val="single" w:sz="4" w:space="0" w:color="231F20"/>
            </w:tcBorders>
          </w:tcPr>
          <w:p w:rsidR="00CF30F7" w:rsidRPr="005830DE" w:rsidRDefault="00CF30F7" w:rsidP="00CF30F7">
            <w:pPr>
              <w:adjustRightInd/>
              <w:spacing w:before="18"/>
              <w:ind w:left="238" w:right="213"/>
              <w:jc w:val="center"/>
              <w:rPr>
                <w:rFonts w:asciiTheme="minorHAnsi" w:eastAsia="Cambria" w:hAnsiTheme="minorHAnsi" w:cstheme="minorHAnsi"/>
                <w:b/>
                <w:lang w:bidi="en-US"/>
              </w:rPr>
            </w:pPr>
            <w:r w:rsidRPr="005830DE">
              <w:rPr>
                <w:rFonts w:asciiTheme="minorHAnsi" w:eastAsia="Cambria" w:hAnsiTheme="minorHAnsi" w:cstheme="minorHAnsi"/>
                <w:b/>
                <w:color w:val="231F20"/>
                <w:lang w:bidi="en-US"/>
              </w:rPr>
              <w:t>Извлекаемый объем</w:t>
            </w:r>
          </w:p>
        </w:tc>
      </w:tr>
      <w:tr w:rsidR="00CF30F7" w:rsidRPr="005830DE" w:rsidTr="00EF4CFF">
        <w:trPr>
          <w:trHeight w:val="288"/>
        </w:trPr>
        <w:tc>
          <w:tcPr>
            <w:tcW w:w="2779" w:type="dxa"/>
            <w:tcBorders>
              <w:bottom w:val="single" w:sz="4" w:space="0" w:color="231F20"/>
              <w:right w:val="single" w:sz="4" w:space="0" w:color="231F20"/>
            </w:tcBorders>
          </w:tcPr>
          <w:p w:rsidR="00CF30F7" w:rsidRPr="005830DE" w:rsidRDefault="00CF30F7" w:rsidP="00CF30F7">
            <w:pPr>
              <w:adjustRightInd/>
              <w:spacing w:before="18"/>
              <w:ind w:left="138" w:right="12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50 мл</w:t>
            </w:r>
          </w:p>
        </w:tc>
        <w:tc>
          <w:tcPr>
            <w:tcW w:w="2670" w:type="dxa"/>
            <w:tcBorders>
              <w:left w:val="single" w:sz="4" w:space="0" w:color="231F20"/>
              <w:bottom w:val="single" w:sz="4" w:space="0" w:color="231F20"/>
            </w:tcBorders>
          </w:tcPr>
          <w:p w:rsidR="00CF30F7" w:rsidRPr="005830DE" w:rsidRDefault="00CF30F7" w:rsidP="00CF30F7">
            <w:pPr>
              <w:adjustRightInd/>
              <w:spacing w:before="18"/>
              <w:ind w:left="238" w:right="21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20 мл на шприц</w:t>
            </w:r>
          </w:p>
        </w:tc>
      </w:tr>
      <w:tr w:rsidR="00CF30F7" w:rsidRPr="005830DE" w:rsidTr="00EF4CFF">
        <w:trPr>
          <w:trHeight w:val="293"/>
        </w:trPr>
        <w:tc>
          <w:tcPr>
            <w:tcW w:w="2779" w:type="dxa"/>
            <w:tcBorders>
              <w:top w:val="single" w:sz="4" w:space="0" w:color="231F20"/>
              <w:bottom w:val="single" w:sz="4" w:space="0" w:color="231F20"/>
              <w:right w:val="single" w:sz="4" w:space="0" w:color="231F20"/>
            </w:tcBorders>
          </w:tcPr>
          <w:p w:rsidR="00CF30F7" w:rsidRPr="005830DE" w:rsidRDefault="00CF30F7" w:rsidP="00CF30F7">
            <w:pPr>
              <w:adjustRightInd/>
              <w:spacing w:before="23"/>
              <w:ind w:left="138" w:right="12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30 мл</w:t>
            </w:r>
          </w:p>
        </w:tc>
        <w:tc>
          <w:tcPr>
            <w:tcW w:w="2670" w:type="dxa"/>
            <w:tcBorders>
              <w:top w:val="single" w:sz="4" w:space="0" w:color="231F20"/>
              <w:left w:val="single" w:sz="4" w:space="0" w:color="231F20"/>
              <w:bottom w:val="single" w:sz="4" w:space="0" w:color="231F20"/>
            </w:tcBorders>
          </w:tcPr>
          <w:p w:rsidR="00CF30F7" w:rsidRPr="005830DE" w:rsidRDefault="00CF30F7" w:rsidP="00CF30F7">
            <w:pPr>
              <w:adjustRightInd/>
              <w:spacing w:before="23"/>
              <w:ind w:left="238" w:right="21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15 мл на шприц</w:t>
            </w:r>
          </w:p>
        </w:tc>
      </w:tr>
      <w:tr w:rsidR="00CF30F7" w:rsidRPr="005830DE" w:rsidTr="00EF4CFF">
        <w:trPr>
          <w:trHeight w:val="293"/>
        </w:trPr>
        <w:tc>
          <w:tcPr>
            <w:tcW w:w="2779" w:type="dxa"/>
            <w:tcBorders>
              <w:top w:val="single" w:sz="4" w:space="0" w:color="231F20"/>
              <w:bottom w:val="single" w:sz="4" w:space="0" w:color="231F20"/>
              <w:right w:val="single" w:sz="4" w:space="0" w:color="231F20"/>
            </w:tcBorders>
          </w:tcPr>
          <w:p w:rsidR="00CF30F7" w:rsidRPr="005830DE" w:rsidRDefault="00CF30F7" w:rsidP="00CF30F7">
            <w:pPr>
              <w:adjustRightInd/>
              <w:spacing w:before="23"/>
              <w:ind w:left="138" w:right="12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20 мл</w:t>
            </w:r>
          </w:p>
        </w:tc>
        <w:tc>
          <w:tcPr>
            <w:tcW w:w="2670" w:type="dxa"/>
            <w:tcBorders>
              <w:top w:val="single" w:sz="4" w:space="0" w:color="231F20"/>
              <w:left w:val="single" w:sz="4" w:space="0" w:color="231F20"/>
              <w:bottom w:val="single" w:sz="4" w:space="0" w:color="231F20"/>
            </w:tcBorders>
          </w:tcPr>
          <w:p w:rsidR="00CF30F7" w:rsidRPr="005830DE" w:rsidRDefault="00CF30F7" w:rsidP="00CF30F7">
            <w:pPr>
              <w:adjustRightInd/>
              <w:spacing w:before="23"/>
              <w:ind w:left="238" w:right="21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10 мл на шприц</w:t>
            </w:r>
          </w:p>
        </w:tc>
      </w:tr>
      <w:tr w:rsidR="00CF30F7" w:rsidRPr="005830DE" w:rsidTr="00EF4CFF">
        <w:trPr>
          <w:trHeight w:val="293"/>
        </w:trPr>
        <w:tc>
          <w:tcPr>
            <w:tcW w:w="2779" w:type="dxa"/>
            <w:tcBorders>
              <w:top w:val="single" w:sz="4" w:space="0" w:color="231F20"/>
              <w:bottom w:val="single" w:sz="4" w:space="0" w:color="231F20"/>
              <w:right w:val="single" w:sz="4" w:space="0" w:color="231F20"/>
            </w:tcBorders>
          </w:tcPr>
          <w:p w:rsidR="00CF30F7" w:rsidRPr="005830DE" w:rsidRDefault="00CF30F7" w:rsidP="00CF30F7">
            <w:pPr>
              <w:adjustRightInd/>
              <w:spacing w:before="23"/>
              <w:ind w:left="138" w:right="12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10 мл</w:t>
            </w:r>
          </w:p>
        </w:tc>
        <w:tc>
          <w:tcPr>
            <w:tcW w:w="2670" w:type="dxa"/>
            <w:tcBorders>
              <w:top w:val="single" w:sz="4" w:space="0" w:color="231F20"/>
              <w:left w:val="single" w:sz="4" w:space="0" w:color="231F20"/>
              <w:bottom w:val="single" w:sz="4" w:space="0" w:color="231F20"/>
            </w:tcBorders>
          </w:tcPr>
          <w:p w:rsidR="00CF30F7" w:rsidRPr="005830DE" w:rsidRDefault="00CF30F7" w:rsidP="00CF30F7">
            <w:pPr>
              <w:adjustRightInd/>
              <w:spacing w:before="23"/>
              <w:ind w:left="238" w:right="21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4 мл на шприц</w:t>
            </w:r>
          </w:p>
        </w:tc>
      </w:tr>
      <w:tr w:rsidR="00CF30F7" w:rsidRPr="005830DE" w:rsidTr="00EF4CFF">
        <w:trPr>
          <w:trHeight w:val="293"/>
        </w:trPr>
        <w:tc>
          <w:tcPr>
            <w:tcW w:w="2779" w:type="dxa"/>
            <w:tcBorders>
              <w:top w:val="single" w:sz="4" w:space="0" w:color="231F20"/>
              <w:bottom w:val="single" w:sz="4" w:space="0" w:color="231F20"/>
              <w:right w:val="single" w:sz="4" w:space="0" w:color="231F20"/>
            </w:tcBorders>
          </w:tcPr>
          <w:p w:rsidR="00CF30F7" w:rsidRPr="005830DE" w:rsidRDefault="00CF30F7" w:rsidP="00CF30F7">
            <w:pPr>
              <w:adjustRightInd/>
              <w:spacing w:before="23"/>
              <w:ind w:left="138" w:right="12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5 мл</w:t>
            </w:r>
          </w:p>
        </w:tc>
        <w:tc>
          <w:tcPr>
            <w:tcW w:w="2670" w:type="dxa"/>
            <w:tcBorders>
              <w:top w:val="single" w:sz="4" w:space="0" w:color="231F20"/>
              <w:left w:val="single" w:sz="4" w:space="0" w:color="231F20"/>
              <w:bottom w:val="single" w:sz="4" w:space="0" w:color="231F20"/>
            </w:tcBorders>
          </w:tcPr>
          <w:p w:rsidR="00CF30F7" w:rsidRPr="005830DE" w:rsidRDefault="00CF30F7" w:rsidP="00CF30F7">
            <w:pPr>
              <w:adjustRightInd/>
              <w:spacing w:before="23"/>
              <w:ind w:left="238" w:right="21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2 мл на шприц</w:t>
            </w:r>
          </w:p>
        </w:tc>
      </w:tr>
      <w:tr w:rsidR="00CF30F7" w:rsidRPr="005830DE" w:rsidTr="00EF4CFF">
        <w:trPr>
          <w:trHeight w:val="293"/>
        </w:trPr>
        <w:tc>
          <w:tcPr>
            <w:tcW w:w="2779" w:type="dxa"/>
            <w:tcBorders>
              <w:top w:val="single" w:sz="4" w:space="0" w:color="231F20"/>
              <w:bottom w:val="single" w:sz="4" w:space="0" w:color="231F20"/>
              <w:right w:val="single" w:sz="4" w:space="0" w:color="231F20"/>
            </w:tcBorders>
          </w:tcPr>
          <w:p w:rsidR="00CF30F7" w:rsidRPr="005830DE" w:rsidRDefault="00CF30F7" w:rsidP="00CF30F7">
            <w:pPr>
              <w:adjustRightInd/>
              <w:spacing w:before="23"/>
              <w:ind w:left="138" w:right="12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2,5 мл</w:t>
            </w:r>
          </w:p>
        </w:tc>
        <w:tc>
          <w:tcPr>
            <w:tcW w:w="2670" w:type="dxa"/>
            <w:tcBorders>
              <w:top w:val="single" w:sz="4" w:space="0" w:color="231F20"/>
              <w:left w:val="single" w:sz="4" w:space="0" w:color="231F20"/>
              <w:bottom w:val="single" w:sz="4" w:space="0" w:color="231F20"/>
            </w:tcBorders>
          </w:tcPr>
          <w:p w:rsidR="00CF30F7" w:rsidRPr="005830DE" w:rsidRDefault="00CF30F7" w:rsidP="00CF30F7">
            <w:pPr>
              <w:adjustRightInd/>
              <w:spacing w:before="23"/>
              <w:ind w:left="238" w:right="21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2 мл на шприц</w:t>
            </w:r>
          </w:p>
        </w:tc>
      </w:tr>
      <w:tr w:rsidR="00CF30F7" w:rsidRPr="005830DE" w:rsidTr="00EF4CFF">
        <w:trPr>
          <w:trHeight w:val="288"/>
        </w:trPr>
        <w:tc>
          <w:tcPr>
            <w:tcW w:w="2779" w:type="dxa"/>
            <w:tcBorders>
              <w:top w:val="single" w:sz="4" w:space="0" w:color="231F20"/>
              <w:right w:val="single" w:sz="4" w:space="0" w:color="231F20"/>
            </w:tcBorders>
          </w:tcPr>
          <w:p w:rsidR="00CF30F7" w:rsidRPr="005830DE" w:rsidRDefault="00CF30F7" w:rsidP="00CF30F7">
            <w:pPr>
              <w:adjustRightInd/>
              <w:spacing w:before="23"/>
              <w:ind w:left="138" w:right="12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1 мл, 0,5 мл</w:t>
            </w:r>
          </w:p>
        </w:tc>
        <w:tc>
          <w:tcPr>
            <w:tcW w:w="2670" w:type="dxa"/>
            <w:tcBorders>
              <w:top w:val="single" w:sz="4" w:space="0" w:color="231F20"/>
              <w:left w:val="single" w:sz="4" w:space="0" w:color="231F20"/>
            </w:tcBorders>
          </w:tcPr>
          <w:p w:rsidR="00CF30F7" w:rsidRPr="005830DE" w:rsidRDefault="00CF30F7" w:rsidP="00CF30F7">
            <w:pPr>
              <w:adjustRightInd/>
              <w:spacing w:before="21"/>
              <w:ind w:left="238" w:right="213"/>
              <w:jc w:val="center"/>
              <w:rPr>
                <w:rFonts w:asciiTheme="minorHAnsi" w:eastAsia="Cambria" w:hAnsiTheme="minorHAnsi" w:cstheme="minorHAnsi"/>
                <w:sz w:val="15"/>
                <w:lang w:bidi="en-US"/>
              </w:rPr>
            </w:pPr>
            <w:r w:rsidRPr="005830DE">
              <w:rPr>
                <w:rFonts w:asciiTheme="minorHAnsi" w:eastAsia="Cambria" w:hAnsiTheme="minorHAnsi" w:cstheme="minorHAnsi"/>
                <w:color w:val="231F20"/>
                <w:lang w:bidi="en-US"/>
              </w:rPr>
              <w:t>5 мл на шприц</w:t>
            </w:r>
            <w:r w:rsidRPr="005830DE">
              <w:rPr>
                <w:rFonts w:asciiTheme="minorHAnsi" w:eastAsia="Cambria" w:hAnsiTheme="minorHAnsi" w:cstheme="minorHAnsi"/>
                <w:color w:val="231F20"/>
                <w:position w:val="5"/>
                <w:sz w:val="15"/>
                <w:lang w:bidi="en-US"/>
              </w:rPr>
              <w:t xml:space="preserve"> a</w:t>
            </w:r>
          </w:p>
        </w:tc>
      </w:tr>
      <w:tr w:rsidR="00CF30F7" w:rsidRPr="005830DE" w:rsidTr="00EF4CFF">
        <w:trPr>
          <w:trHeight w:val="468"/>
        </w:trPr>
        <w:tc>
          <w:tcPr>
            <w:tcW w:w="5449" w:type="dxa"/>
            <w:gridSpan w:val="2"/>
          </w:tcPr>
          <w:p w:rsidR="00CF30F7" w:rsidRPr="005830DE" w:rsidRDefault="00CF30F7" w:rsidP="00CF30F7">
            <w:pPr>
              <w:tabs>
                <w:tab w:val="left" w:pos="385"/>
              </w:tabs>
              <w:adjustRightInd/>
              <w:spacing w:before="31" w:line="225" w:lineRule="auto"/>
              <w:ind w:left="45" w:right="22"/>
              <w:rPr>
                <w:rFonts w:asciiTheme="minorHAnsi" w:eastAsia="Cambria" w:hAnsiTheme="minorHAnsi" w:cstheme="minorHAnsi"/>
                <w:sz w:val="18"/>
                <w:lang w:val="ru-RU" w:bidi="en-US"/>
              </w:rPr>
            </w:pPr>
            <w:r w:rsidRPr="005830DE">
              <w:rPr>
                <w:rFonts w:asciiTheme="minorHAnsi" w:eastAsia="Cambria" w:hAnsiTheme="minorHAnsi" w:cstheme="minorHAnsi"/>
                <w:color w:val="231F20"/>
                <w:position w:val="5"/>
                <w:sz w:val="13"/>
                <w:lang w:bidi="en-US"/>
              </w:rPr>
              <w:t>a</w:t>
            </w:r>
            <w:r w:rsidRPr="005830DE">
              <w:rPr>
                <w:rFonts w:asciiTheme="minorHAnsi" w:eastAsia="Cambria" w:hAnsiTheme="minorHAnsi" w:cstheme="minorHAnsi"/>
                <w:color w:val="231F20"/>
                <w:position w:val="5"/>
                <w:sz w:val="13"/>
                <w:lang w:val="ru-RU" w:bidi="en-US"/>
              </w:rPr>
              <w:tab/>
            </w:r>
            <w:r w:rsidRPr="005830DE">
              <w:rPr>
                <w:rFonts w:asciiTheme="minorHAnsi" w:eastAsia="Cambria" w:hAnsiTheme="minorHAnsi" w:cstheme="minorHAnsi"/>
                <w:color w:val="231F20"/>
                <w:sz w:val="18"/>
                <w:lang w:val="ru-RU" w:bidi="en-US"/>
              </w:rPr>
              <w:t>Если вместимость шприца составляет менее</w:t>
            </w:r>
            <w:r w:rsidRPr="005830DE">
              <w:rPr>
                <w:rFonts w:asciiTheme="minorHAnsi" w:eastAsia="Cambria" w:hAnsiTheme="minorHAnsi" w:cstheme="minorHAnsi"/>
                <w:color w:val="231F20"/>
                <w:spacing w:val="3"/>
                <w:sz w:val="18"/>
                <w:lang w:val="ru-RU" w:bidi="en-US"/>
              </w:rPr>
              <w:t xml:space="preserve"> </w:t>
            </w:r>
            <w:r w:rsidRPr="005830DE">
              <w:rPr>
                <w:rFonts w:asciiTheme="minorHAnsi" w:eastAsia="Cambria" w:hAnsiTheme="minorHAnsi" w:cstheme="minorHAnsi"/>
                <w:color w:val="231F20"/>
                <w:sz w:val="18"/>
                <w:lang w:val="ru-RU" w:bidi="en-US"/>
              </w:rPr>
              <w:t>1 мл</w:t>
            </w:r>
            <w:r w:rsidRPr="005830DE">
              <w:rPr>
                <w:rFonts w:asciiTheme="minorHAnsi" w:eastAsia="Cambria" w:hAnsiTheme="minorHAnsi" w:cstheme="minorHAnsi"/>
                <w:color w:val="231F20"/>
                <w:spacing w:val="2"/>
                <w:sz w:val="18"/>
                <w:lang w:val="ru-RU" w:bidi="en-US"/>
              </w:rPr>
              <w:t>, промойте цилиндр изнутри и заполните мерную колбу метил изобутил кетоном до объема в 5 мл.</w:t>
            </w:r>
          </w:p>
        </w:tc>
      </w:tr>
    </w:tbl>
    <w:p w:rsidR="0068332F" w:rsidRDefault="0068332F" w:rsidP="00CF30F7">
      <w:pPr>
        <w:pStyle w:val="Style9"/>
        <w:widowControl/>
        <w:ind w:firstLine="567"/>
        <w:jc w:val="both"/>
        <w:rPr>
          <w:rStyle w:val="FontStyle57"/>
          <w:rFonts w:asciiTheme="minorHAnsi" w:eastAsia="Arial" w:hAnsiTheme="minorHAnsi" w:cstheme="minorHAnsi"/>
          <w:b/>
          <w:sz w:val="24"/>
          <w:szCs w:val="24"/>
        </w:rPr>
      </w:pPr>
    </w:p>
    <w:p w:rsidR="00CF30F7" w:rsidRPr="0068332F" w:rsidRDefault="00CF30F7" w:rsidP="00CF30F7">
      <w:pPr>
        <w:pStyle w:val="Style9"/>
        <w:widowControl/>
        <w:ind w:firstLine="567"/>
        <w:jc w:val="both"/>
        <w:rPr>
          <w:rStyle w:val="FontStyle57"/>
          <w:rFonts w:asciiTheme="minorHAnsi" w:eastAsia="Arial" w:hAnsiTheme="minorHAnsi" w:cstheme="minorHAnsi"/>
          <w:b/>
          <w:sz w:val="24"/>
          <w:szCs w:val="24"/>
        </w:rPr>
      </w:pPr>
      <w:r w:rsidRPr="0068332F">
        <w:rPr>
          <w:rStyle w:val="FontStyle57"/>
          <w:rFonts w:asciiTheme="minorHAnsi" w:eastAsia="Arial" w:hAnsiTheme="minorHAnsi" w:cstheme="minorHAnsi"/>
          <w:b/>
          <w:sz w:val="24"/>
          <w:szCs w:val="24"/>
        </w:rPr>
        <w:t>F.3.3 Настройка устройства для проведения испытания</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Устройства для проведения испытания должны быть настроены посредством следующих шагов.</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a) Включите атомно-абсорбционный спектрофотометр (F.2.5), компьютер, систему циркуляции холодной воды и компрессор.</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lastRenderedPageBreak/>
        <w:t>b) Настройте лампу, ток в лампе и высоту горелки, согласно приведенному в Таблице F.2.</w:t>
      </w:r>
    </w:p>
    <w:p w:rsidR="00CF30F7" w:rsidRPr="005830DE" w:rsidRDefault="00CF30F7" w:rsidP="00CF30F7">
      <w:pPr>
        <w:pStyle w:val="Style9"/>
        <w:widowControl/>
        <w:jc w:val="both"/>
        <w:rPr>
          <w:rStyle w:val="FontStyle57"/>
          <w:rFonts w:asciiTheme="minorHAnsi" w:eastAsia="Arial" w:hAnsiTheme="minorHAnsi" w:cstheme="minorHAnsi"/>
          <w:sz w:val="24"/>
          <w:szCs w:val="24"/>
        </w:rPr>
      </w:pPr>
    </w:p>
    <w:p w:rsidR="00CF30F7" w:rsidRPr="005830DE" w:rsidRDefault="00CF30F7" w:rsidP="0068332F">
      <w:pPr>
        <w:pStyle w:val="Style9"/>
        <w:widowControl/>
        <w:ind w:firstLine="567"/>
        <w:jc w:val="center"/>
        <w:rPr>
          <w:rStyle w:val="FontStyle57"/>
          <w:rFonts w:asciiTheme="minorHAnsi" w:eastAsia="Arial" w:hAnsiTheme="minorHAnsi" w:cstheme="minorHAnsi"/>
          <w:b/>
          <w:sz w:val="24"/>
          <w:szCs w:val="24"/>
        </w:rPr>
      </w:pPr>
      <w:r w:rsidRPr="005830DE">
        <w:rPr>
          <w:rStyle w:val="FontStyle57"/>
          <w:rFonts w:asciiTheme="minorHAnsi" w:eastAsia="Arial" w:hAnsiTheme="minorHAnsi" w:cstheme="minorHAnsi"/>
          <w:b/>
          <w:sz w:val="24"/>
          <w:szCs w:val="24"/>
        </w:rPr>
        <w:t>Таблица F.2 — Условия проведения анализа</w:t>
      </w:r>
    </w:p>
    <w:p w:rsidR="00CF30F7" w:rsidRPr="005830DE" w:rsidRDefault="00CF30F7" w:rsidP="00CF30F7">
      <w:pPr>
        <w:pStyle w:val="Style9"/>
        <w:widowControl/>
        <w:ind w:firstLine="567"/>
        <w:jc w:val="both"/>
        <w:rPr>
          <w:rStyle w:val="FontStyle57"/>
          <w:rFonts w:asciiTheme="minorHAnsi" w:eastAsia="Arial" w:hAnsiTheme="minorHAnsi" w:cstheme="minorHAnsi"/>
          <w:b/>
          <w:sz w:val="24"/>
          <w:szCs w:val="24"/>
        </w:rPr>
      </w:pPr>
    </w:p>
    <w:tbl>
      <w:tblPr>
        <w:tblStyle w:val="TableNormal"/>
        <w:tblW w:w="0" w:type="auto"/>
        <w:jc w:val="center"/>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2779"/>
        <w:gridCol w:w="2670"/>
      </w:tblGrid>
      <w:tr w:rsidR="00CF30F7" w:rsidRPr="005830DE" w:rsidTr="0068332F">
        <w:trPr>
          <w:trHeight w:val="283"/>
          <w:jc w:val="center"/>
        </w:trPr>
        <w:tc>
          <w:tcPr>
            <w:tcW w:w="2779" w:type="dxa"/>
            <w:tcBorders>
              <w:right w:val="single" w:sz="4" w:space="0" w:color="231F20"/>
            </w:tcBorders>
          </w:tcPr>
          <w:p w:rsidR="00CF30F7" w:rsidRPr="005830DE" w:rsidRDefault="00CF30F7" w:rsidP="00CF30F7">
            <w:pPr>
              <w:adjustRightInd/>
              <w:spacing w:before="18"/>
              <w:ind w:left="138" w:right="123"/>
              <w:jc w:val="center"/>
              <w:rPr>
                <w:rFonts w:asciiTheme="minorHAnsi" w:eastAsia="Cambria" w:hAnsiTheme="minorHAnsi" w:cstheme="minorHAnsi"/>
                <w:b/>
                <w:lang w:bidi="en-US"/>
              </w:rPr>
            </w:pPr>
            <w:r w:rsidRPr="005830DE">
              <w:rPr>
                <w:rFonts w:asciiTheme="minorHAnsi" w:eastAsia="Cambria" w:hAnsiTheme="minorHAnsi" w:cstheme="minorHAnsi"/>
                <w:b/>
                <w:color w:val="231F20"/>
                <w:lang w:bidi="en-US"/>
              </w:rPr>
              <w:t>Пункт</w:t>
            </w:r>
          </w:p>
        </w:tc>
        <w:tc>
          <w:tcPr>
            <w:tcW w:w="2670" w:type="dxa"/>
            <w:tcBorders>
              <w:left w:val="single" w:sz="4" w:space="0" w:color="231F20"/>
            </w:tcBorders>
          </w:tcPr>
          <w:p w:rsidR="00CF30F7" w:rsidRPr="005830DE" w:rsidRDefault="00CF30F7" w:rsidP="00CF30F7">
            <w:pPr>
              <w:adjustRightInd/>
              <w:spacing w:before="18"/>
              <w:ind w:left="238" w:right="213"/>
              <w:jc w:val="center"/>
              <w:rPr>
                <w:rFonts w:asciiTheme="minorHAnsi" w:eastAsia="Cambria" w:hAnsiTheme="minorHAnsi" w:cstheme="minorHAnsi"/>
                <w:b/>
                <w:lang w:bidi="en-US"/>
              </w:rPr>
            </w:pPr>
            <w:r w:rsidRPr="005830DE">
              <w:rPr>
                <w:rFonts w:asciiTheme="minorHAnsi" w:eastAsia="Cambria" w:hAnsiTheme="minorHAnsi" w:cstheme="minorHAnsi"/>
                <w:b/>
                <w:color w:val="231F20"/>
                <w:lang w:bidi="en-US"/>
              </w:rPr>
              <w:t>Технические требования</w:t>
            </w:r>
          </w:p>
        </w:tc>
      </w:tr>
      <w:tr w:rsidR="00CF30F7" w:rsidRPr="005830DE" w:rsidTr="0068332F">
        <w:trPr>
          <w:trHeight w:val="288"/>
          <w:jc w:val="center"/>
        </w:trPr>
        <w:tc>
          <w:tcPr>
            <w:tcW w:w="2779" w:type="dxa"/>
            <w:tcBorders>
              <w:bottom w:val="single" w:sz="4" w:space="0" w:color="231F20"/>
              <w:right w:val="single" w:sz="4" w:space="0" w:color="231F20"/>
            </w:tcBorders>
          </w:tcPr>
          <w:p w:rsidR="00CF30F7" w:rsidRPr="005830DE" w:rsidRDefault="00CF30F7" w:rsidP="00CF30F7">
            <w:pPr>
              <w:adjustRightInd/>
              <w:spacing w:before="18"/>
              <w:ind w:left="138" w:right="124"/>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Головка горелки</w:t>
            </w:r>
          </w:p>
        </w:tc>
        <w:tc>
          <w:tcPr>
            <w:tcW w:w="2670" w:type="dxa"/>
            <w:tcBorders>
              <w:left w:val="single" w:sz="4" w:space="0" w:color="231F20"/>
              <w:bottom w:val="single" w:sz="4" w:space="0" w:color="231F20"/>
            </w:tcBorders>
          </w:tcPr>
          <w:p w:rsidR="00CF30F7" w:rsidRPr="005830DE" w:rsidRDefault="00CF30F7" w:rsidP="00CF30F7">
            <w:pPr>
              <w:adjustRightInd/>
              <w:spacing w:before="18"/>
              <w:ind w:left="238" w:right="21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Высокотемпературная горелка</w:t>
            </w:r>
          </w:p>
        </w:tc>
      </w:tr>
      <w:tr w:rsidR="00CF30F7" w:rsidRPr="005830DE" w:rsidTr="0068332F">
        <w:trPr>
          <w:trHeight w:val="293"/>
          <w:jc w:val="center"/>
        </w:trPr>
        <w:tc>
          <w:tcPr>
            <w:tcW w:w="2779" w:type="dxa"/>
            <w:tcBorders>
              <w:top w:val="single" w:sz="4" w:space="0" w:color="231F20"/>
              <w:bottom w:val="single" w:sz="4" w:space="0" w:color="231F20"/>
              <w:right w:val="single" w:sz="4" w:space="0" w:color="231F20"/>
            </w:tcBorders>
          </w:tcPr>
          <w:p w:rsidR="00CF30F7" w:rsidRPr="005830DE" w:rsidRDefault="00CF30F7" w:rsidP="00CF30F7">
            <w:pPr>
              <w:adjustRightInd/>
              <w:spacing w:before="23"/>
              <w:ind w:left="138" w:right="119"/>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Горючий газ</w:t>
            </w:r>
          </w:p>
        </w:tc>
        <w:tc>
          <w:tcPr>
            <w:tcW w:w="2670" w:type="dxa"/>
            <w:tcBorders>
              <w:top w:val="single" w:sz="4" w:space="0" w:color="231F20"/>
              <w:left w:val="single" w:sz="4" w:space="0" w:color="231F20"/>
              <w:bottom w:val="single" w:sz="4" w:space="0" w:color="231F20"/>
            </w:tcBorders>
          </w:tcPr>
          <w:p w:rsidR="00CF30F7" w:rsidRPr="005830DE" w:rsidRDefault="00CF30F7" w:rsidP="00CF30F7">
            <w:pPr>
              <w:adjustRightInd/>
              <w:spacing w:before="23"/>
              <w:ind w:left="237" w:right="21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Ацетилен</w:t>
            </w:r>
          </w:p>
        </w:tc>
      </w:tr>
      <w:tr w:rsidR="00CF30F7" w:rsidRPr="005830DE" w:rsidTr="0068332F">
        <w:trPr>
          <w:trHeight w:val="293"/>
          <w:jc w:val="center"/>
        </w:trPr>
        <w:tc>
          <w:tcPr>
            <w:tcW w:w="2779" w:type="dxa"/>
            <w:tcBorders>
              <w:top w:val="single" w:sz="4" w:space="0" w:color="231F20"/>
              <w:bottom w:val="single" w:sz="4" w:space="0" w:color="231F20"/>
              <w:right w:val="single" w:sz="4" w:space="0" w:color="231F20"/>
            </w:tcBorders>
          </w:tcPr>
          <w:p w:rsidR="00CF30F7" w:rsidRPr="005830DE" w:rsidRDefault="00CF30F7" w:rsidP="00CF30F7">
            <w:pPr>
              <w:adjustRightInd/>
              <w:spacing w:before="23"/>
              <w:ind w:left="138" w:right="12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Вспомогательный газ</w:t>
            </w:r>
          </w:p>
        </w:tc>
        <w:tc>
          <w:tcPr>
            <w:tcW w:w="2670" w:type="dxa"/>
            <w:tcBorders>
              <w:top w:val="single" w:sz="4" w:space="0" w:color="231F20"/>
              <w:left w:val="single" w:sz="4" w:space="0" w:color="231F20"/>
              <w:bottom w:val="single" w:sz="4" w:space="0" w:color="231F20"/>
            </w:tcBorders>
          </w:tcPr>
          <w:p w:rsidR="00CF30F7" w:rsidRPr="005830DE" w:rsidRDefault="00CF30F7" w:rsidP="00CF30F7">
            <w:pPr>
              <w:adjustRightInd/>
              <w:spacing w:before="23"/>
              <w:ind w:left="238" w:right="21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Оксид азота</w:t>
            </w:r>
          </w:p>
        </w:tc>
      </w:tr>
      <w:tr w:rsidR="00CF30F7" w:rsidRPr="005830DE" w:rsidTr="0068332F">
        <w:trPr>
          <w:trHeight w:val="293"/>
          <w:jc w:val="center"/>
        </w:trPr>
        <w:tc>
          <w:tcPr>
            <w:tcW w:w="2779" w:type="dxa"/>
            <w:tcBorders>
              <w:top w:val="single" w:sz="4" w:space="0" w:color="231F20"/>
              <w:bottom w:val="single" w:sz="4" w:space="0" w:color="231F20"/>
              <w:right w:val="single" w:sz="4" w:space="0" w:color="231F20"/>
            </w:tcBorders>
          </w:tcPr>
          <w:p w:rsidR="00CF30F7" w:rsidRPr="005830DE" w:rsidRDefault="00CF30F7" w:rsidP="00CF30F7">
            <w:pPr>
              <w:adjustRightInd/>
              <w:spacing w:before="23"/>
              <w:ind w:left="138" w:right="12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Лампа с полым катодом</w:t>
            </w:r>
          </w:p>
        </w:tc>
        <w:tc>
          <w:tcPr>
            <w:tcW w:w="2670" w:type="dxa"/>
            <w:tcBorders>
              <w:top w:val="single" w:sz="4" w:space="0" w:color="231F20"/>
              <w:left w:val="single" w:sz="4" w:space="0" w:color="231F20"/>
              <w:bottom w:val="single" w:sz="4" w:space="0" w:color="231F20"/>
            </w:tcBorders>
          </w:tcPr>
          <w:p w:rsidR="00CF30F7" w:rsidRPr="005830DE" w:rsidRDefault="00CF30F7" w:rsidP="00CF30F7">
            <w:pPr>
              <w:adjustRightInd/>
              <w:spacing w:before="23"/>
              <w:ind w:left="237" w:right="21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Элемент: Силикон</w:t>
            </w:r>
          </w:p>
        </w:tc>
      </w:tr>
      <w:tr w:rsidR="00CF30F7" w:rsidRPr="005830DE" w:rsidTr="0068332F">
        <w:trPr>
          <w:trHeight w:val="293"/>
          <w:jc w:val="center"/>
        </w:trPr>
        <w:tc>
          <w:tcPr>
            <w:tcW w:w="2779" w:type="dxa"/>
            <w:tcBorders>
              <w:top w:val="single" w:sz="4" w:space="0" w:color="231F20"/>
              <w:bottom w:val="single" w:sz="4" w:space="0" w:color="231F20"/>
              <w:right w:val="single" w:sz="4" w:space="0" w:color="231F20"/>
            </w:tcBorders>
          </w:tcPr>
          <w:p w:rsidR="00CF30F7" w:rsidRPr="005830DE" w:rsidRDefault="00CF30F7" w:rsidP="00CF30F7">
            <w:pPr>
              <w:adjustRightInd/>
              <w:spacing w:before="23"/>
              <w:ind w:left="138" w:right="12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Линия проведения анализа</w:t>
            </w:r>
          </w:p>
        </w:tc>
        <w:tc>
          <w:tcPr>
            <w:tcW w:w="2670" w:type="dxa"/>
            <w:tcBorders>
              <w:top w:val="single" w:sz="4" w:space="0" w:color="231F20"/>
              <w:left w:val="single" w:sz="4" w:space="0" w:color="231F20"/>
              <w:bottom w:val="single" w:sz="4" w:space="0" w:color="231F20"/>
            </w:tcBorders>
          </w:tcPr>
          <w:p w:rsidR="00CF30F7" w:rsidRPr="005830DE" w:rsidRDefault="00CF30F7" w:rsidP="00CF30F7">
            <w:pPr>
              <w:adjustRightInd/>
              <w:spacing w:before="23"/>
              <w:ind w:left="238" w:right="21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251,6 нм</w:t>
            </w:r>
          </w:p>
        </w:tc>
      </w:tr>
      <w:tr w:rsidR="00CF30F7" w:rsidRPr="005830DE" w:rsidTr="0068332F">
        <w:trPr>
          <w:trHeight w:val="293"/>
          <w:jc w:val="center"/>
        </w:trPr>
        <w:tc>
          <w:tcPr>
            <w:tcW w:w="2779" w:type="dxa"/>
            <w:tcBorders>
              <w:top w:val="single" w:sz="4" w:space="0" w:color="231F20"/>
              <w:bottom w:val="single" w:sz="4" w:space="0" w:color="231F20"/>
              <w:right w:val="single" w:sz="4" w:space="0" w:color="231F20"/>
            </w:tcBorders>
          </w:tcPr>
          <w:p w:rsidR="00CF30F7" w:rsidRPr="005830DE" w:rsidRDefault="00CF30F7" w:rsidP="00CF30F7">
            <w:pPr>
              <w:adjustRightInd/>
              <w:spacing w:before="23"/>
              <w:ind w:left="138" w:right="12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Ток лампы</w:t>
            </w:r>
          </w:p>
        </w:tc>
        <w:tc>
          <w:tcPr>
            <w:tcW w:w="2670" w:type="dxa"/>
            <w:tcBorders>
              <w:top w:val="single" w:sz="4" w:space="0" w:color="231F20"/>
              <w:left w:val="single" w:sz="4" w:space="0" w:color="231F20"/>
              <w:bottom w:val="single" w:sz="4" w:space="0" w:color="231F20"/>
            </w:tcBorders>
          </w:tcPr>
          <w:p w:rsidR="00CF30F7" w:rsidRPr="005830DE" w:rsidRDefault="00CF30F7" w:rsidP="00CF30F7">
            <w:pPr>
              <w:adjustRightInd/>
              <w:spacing w:before="23"/>
              <w:ind w:left="238" w:right="21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10 мА</w:t>
            </w:r>
          </w:p>
        </w:tc>
      </w:tr>
      <w:tr w:rsidR="00CF30F7" w:rsidRPr="005830DE" w:rsidTr="0068332F">
        <w:trPr>
          <w:trHeight w:val="293"/>
          <w:jc w:val="center"/>
        </w:trPr>
        <w:tc>
          <w:tcPr>
            <w:tcW w:w="2779" w:type="dxa"/>
            <w:tcBorders>
              <w:top w:val="single" w:sz="4" w:space="0" w:color="231F20"/>
              <w:bottom w:val="single" w:sz="4" w:space="0" w:color="231F20"/>
              <w:right w:val="single" w:sz="4" w:space="0" w:color="231F20"/>
            </w:tcBorders>
          </w:tcPr>
          <w:p w:rsidR="00CF30F7" w:rsidRPr="005830DE" w:rsidRDefault="00CF30F7" w:rsidP="00CF30F7">
            <w:pPr>
              <w:adjustRightInd/>
              <w:spacing w:before="23"/>
              <w:ind w:left="138" w:right="12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Высота горелки</w:t>
            </w:r>
          </w:p>
        </w:tc>
        <w:tc>
          <w:tcPr>
            <w:tcW w:w="2670" w:type="dxa"/>
            <w:tcBorders>
              <w:top w:val="single" w:sz="4" w:space="0" w:color="231F20"/>
              <w:left w:val="single" w:sz="4" w:space="0" w:color="231F20"/>
              <w:bottom w:val="single" w:sz="4" w:space="0" w:color="231F20"/>
            </w:tcBorders>
          </w:tcPr>
          <w:p w:rsidR="00CF30F7" w:rsidRPr="005830DE" w:rsidRDefault="00CF30F7" w:rsidP="00CF30F7">
            <w:pPr>
              <w:adjustRightInd/>
              <w:spacing w:before="23"/>
              <w:ind w:left="238" w:right="21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10 мм</w:t>
            </w:r>
          </w:p>
        </w:tc>
      </w:tr>
      <w:tr w:rsidR="00CF30F7" w:rsidRPr="005830DE" w:rsidTr="0068332F">
        <w:trPr>
          <w:trHeight w:val="288"/>
          <w:jc w:val="center"/>
        </w:trPr>
        <w:tc>
          <w:tcPr>
            <w:tcW w:w="2779" w:type="dxa"/>
            <w:tcBorders>
              <w:top w:val="single" w:sz="4" w:space="0" w:color="231F20"/>
              <w:right w:val="single" w:sz="4" w:space="0" w:color="231F20"/>
            </w:tcBorders>
          </w:tcPr>
          <w:p w:rsidR="00CF30F7" w:rsidRPr="005830DE" w:rsidRDefault="00CF30F7" w:rsidP="00CF30F7">
            <w:pPr>
              <w:adjustRightInd/>
              <w:spacing w:before="23"/>
              <w:ind w:left="138" w:right="12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Ширина щели</w:t>
            </w:r>
          </w:p>
        </w:tc>
        <w:tc>
          <w:tcPr>
            <w:tcW w:w="2670" w:type="dxa"/>
            <w:tcBorders>
              <w:top w:val="single" w:sz="4" w:space="0" w:color="231F20"/>
              <w:left w:val="single" w:sz="4" w:space="0" w:color="231F20"/>
            </w:tcBorders>
          </w:tcPr>
          <w:p w:rsidR="00CF30F7" w:rsidRPr="005830DE" w:rsidRDefault="00CF30F7" w:rsidP="00CF30F7">
            <w:pPr>
              <w:adjustRightInd/>
              <w:spacing w:before="23"/>
              <w:ind w:left="238" w:right="213"/>
              <w:jc w:val="center"/>
              <w:rPr>
                <w:rFonts w:asciiTheme="minorHAnsi" w:eastAsia="Cambria" w:hAnsiTheme="minorHAnsi" w:cstheme="minorHAnsi"/>
                <w:lang w:bidi="en-US"/>
              </w:rPr>
            </w:pPr>
            <w:r w:rsidRPr="005830DE">
              <w:rPr>
                <w:rFonts w:asciiTheme="minorHAnsi" w:eastAsia="Cambria" w:hAnsiTheme="minorHAnsi" w:cstheme="minorHAnsi"/>
                <w:color w:val="231F20"/>
                <w:lang w:bidi="en-US"/>
              </w:rPr>
              <w:t>0,4 нм</w:t>
            </w:r>
          </w:p>
        </w:tc>
      </w:tr>
    </w:tbl>
    <w:p w:rsidR="00CF30F7" w:rsidRPr="005830DE" w:rsidRDefault="00CF30F7" w:rsidP="00CF30F7">
      <w:pPr>
        <w:pStyle w:val="Style9"/>
        <w:widowControl/>
        <w:ind w:firstLine="567"/>
        <w:jc w:val="both"/>
        <w:rPr>
          <w:rStyle w:val="FontStyle57"/>
          <w:rFonts w:asciiTheme="minorHAnsi" w:eastAsia="Arial" w:hAnsiTheme="minorHAnsi" w:cstheme="minorHAnsi"/>
          <w:b/>
          <w:sz w:val="24"/>
          <w:szCs w:val="24"/>
        </w:rPr>
      </w:pPr>
    </w:p>
    <w:p w:rsidR="00CF30F7" w:rsidRPr="0068332F" w:rsidRDefault="00CF30F7" w:rsidP="00CF30F7">
      <w:pPr>
        <w:pStyle w:val="Style9"/>
        <w:widowControl/>
        <w:ind w:firstLine="567"/>
        <w:jc w:val="both"/>
        <w:rPr>
          <w:rStyle w:val="FontStyle57"/>
          <w:rFonts w:asciiTheme="minorHAnsi" w:eastAsia="Arial" w:hAnsiTheme="minorHAnsi" w:cstheme="minorHAnsi"/>
          <w:b/>
          <w:sz w:val="24"/>
          <w:szCs w:val="24"/>
        </w:rPr>
      </w:pPr>
      <w:r w:rsidRPr="0068332F">
        <w:rPr>
          <w:rStyle w:val="FontStyle57"/>
          <w:rFonts w:asciiTheme="minorHAnsi" w:eastAsia="Arial" w:hAnsiTheme="minorHAnsi" w:cstheme="minorHAnsi"/>
          <w:b/>
          <w:sz w:val="24"/>
          <w:szCs w:val="24"/>
        </w:rPr>
        <w:t>F.3.4 Измерительные процедуры</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Измерения должны проводиться согласно следующих процедур:</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a) Для получения кривой калибровки проводится измерение стандартных растворов метил изобутил кетона [с концентрацией (0,1~1,0) мг/мл] и холостого раствора метил изобутил кетона при помощи атомно-абсорбционного спектрофотометра (F.2.5). Коэффициент корреляции должен быть более 0,995. Если этот параметр не достигнут, требуется повторить измерения или приготовление стандартных растворов. Каждый раз при смене стандартного раствора следует выполнить сброс настроек посредством подачи достаточного количества раствора метил изобутил кетона для промывки канала подачи.</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b) После получения кривой калибровки проводится измерение испытуемого раствора. Если значение абсорбции выходит за пределы кривой калибровки, растворите испытуемую пробу для получения значений, не выходящих за пределы кривой калибровки, и повторите измерение для пробы. Каждый раз при смене пробы следует выполнить сброс настроек посредством подачи достаточного количества раствора метил изобутил кетона для промывки канала подачи.</w:t>
      </w:r>
    </w:p>
    <w:p w:rsidR="00CF30F7" w:rsidRPr="0068332F" w:rsidRDefault="00CF30F7" w:rsidP="00CF30F7">
      <w:pPr>
        <w:pStyle w:val="Style9"/>
        <w:widowControl/>
        <w:ind w:firstLine="567"/>
        <w:jc w:val="both"/>
        <w:rPr>
          <w:rStyle w:val="FontStyle57"/>
          <w:rFonts w:asciiTheme="minorHAnsi" w:eastAsia="Arial" w:hAnsiTheme="minorHAnsi" w:cstheme="minorHAnsi"/>
          <w:b/>
          <w:sz w:val="24"/>
          <w:szCs w:val="24"/>
        </w:rPr>
      </w:pPr>
      <w:bookmarkStart w:id="5" w:name="_GoBack"/>
      <w:r w:rsidRPr="0068332F">
        <w:rPr>
          <w:rStyle w:val="FontStyle57"/>
          <w:rFonts w:asciiTheme="minorHAnsi" w:eastAsia="Arial" w:hAnsiTheme="minorHAnsi" w:cstheme="minorHAnsi"/>
          <w:b/>
          <w:sz w:val="24"/>
          <w:szCs w:val="24"/>
        </w:rPr>
        <w:t>F.3.5 Предлагаемый критерий соответствия</w:t>
      </w:r>
    </w:p>
    <w:bookmarkEnd w:id="5"/>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Предлагаемый критерий соответствия представляет собой следующее: количество силикона должно быть менее 0,25 мг/см2 внутренней поверхности шприца, входящей в контакт с жидкостью для инъекции. Подробнее см. в Разделе 7.</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p>
    <w:p w:rsidR="00CF30F7" w:rsidRPr="005830DE" w:rsidRDefault="00CF30F7" w:rsidP="00CF30F7">
      <w:pPr>
        <w:pStyle w:val="Style9"/>
        <w:widowControl/>
        <w:ind w:firstLine="567"/>
        <w:jc w:val="both"/>
        <w:rPr>
          <w:rStyle w:val="FontStyle57"/>
          <w:rFonts w:asciiTheme="minorHAnsi" w:eastAsia="Arial" w:hAnsiTheme="minorHAnsi" w:cstheme="minorHAnsi"/>
          <w:b/>
          <w:sz w:val="24"/>
          <w:szCs w:val="24"/>
        </w:rPr>
      </w:pPr>
      <w:r w:rsidRPr="005830DE">
        <w:rPr>
          <w:rStyle w:val="FontStyle57"/>
          <w:rFonts w:asciiTheme="minorHAnsi" w:eastAsia="Arial" w:hAnsiTheme="minorHAnsi" w:cstheme="minorHAnsi"/>
          <w:b/>
          <w:sz w:val="24"/>
          <w:szCs w:val="24"/>
        </w:rPr>
        <w:t xml:space="preserve">F.4 </w:t>
      </w:r>
      <w:r w:rsidR="00393852" w:rsidRPr="005830DE">
        <w:rPr>
          <w:rStyle w:val="FontStyle57"/>
          <w:rFonts w:asciiTheme="minorHAnsi" w:eastAsia="Arial" w:hAnsiTheme="minorHAnsi" w:cstheme="minorHAnsi"/>
          <w:b/>
          <w:sz w:val="24"/>
          <w:szCs w:val="24"/>
        </w:rPr>
        <w:t>Протокол испытаний</w:t>
      </w:r>
    </w:p>
    <w:p w:rsidR="00393852" w:rsidRPr="005830DE" w:rsidRDefault="00393852" w:rsidP="00CF30F7">
      <w:pPr>
        <w:pStyle w:val="Style9"/>
        <w:widowControl/>
        <w:ind w:firstLine="567"/>
        <w:jc w:val="both"/>
        <w:rPr>
          <w:rStyle w:val="FontStyle57"/>
          <w:rFonts w:asciiTheme="minorHAnsi" w:eastAsia="Arial" w:hAnsiTheme="minorHAnsi" w:cstheme="minorHAnsi"/>
          <w:b/>
          <w:sz w:val="24"/>
          <w:szCs w:val="24"/>
        </w:rPr>
      </w:pP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Отчет об испытаниях должен содержать как минимум следующую информацию:</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a) Тип и номинальную вместимость шприца;</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b) Содержание силикона;</w:t>
      </w:r>
    </w:p>
    <w:p w:rsidR="00CF30F7"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c) Результат испытания (пройдено или не пройдено);</w:t>
      </w:r>
    </w:p>
    <w:p w:rsidR="003B02F6" w:rsidRPr="005830DE" w:rsidRDefault="00CF30F7" w:rsidP="00CF30F7">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d) Дату проведения испытания</w:t>
      </w:r>
      <w:r w:rsidR="003B02F6" w:rsidRPr="005830DE">
        <w:rPr>
          <w:rStyle w:val="FontStyle57"/>
          <w:rFonts w:asciiTheme="minorHAnsi" w:eastAsia="Arial" w:hAnsiTheme="minorHAnsi" w:cstheme="minorHAnsi"/>
          <w:sz w:val="24"/>
          <w:szCs w:val="24"/>
        </w:rPr>
        <w:t>-</w:t>
      </w:r>
      <w:r w:rsidR="00393852" w:rsidRPr="005830DE">
        <w:rPr>
          <w:rStyle w:val="FontStyle57"/>
          <w:rFonts w:asciiTheme="minorHAnsi" w:eastAsia="Arial" w:hAnsiTheme="minorHAnsi" w:cstheme="minorHAnsi"/>
          <w:sz w:val="24"/>
          <w:szCs w:val="24"/>
        </w:rPr>
        <w:t xml:space="preserve"> о</w:t>
      </w:r>
      <w:r w:rsidR="003B02F6" w:rsidRPr="005830DE">
        <w:rPr>
          <w:rStyle w:val="FontStyle57"/>
          <w:rFonts w:asciiTheme="minorHAnsi" w:eastAsia="Arial" w:hAnsiTheme="minorHAnsi" w:cstheme="minorHAnsi"/>
          <w:sz w:val="24"/>
          <w:szCs w:val="24"/>
        </w:rPr>
        <w:t>рган по сертификации (имя, адрес, контактные данные).</w:t>
      </w:r>
    </w:p>
    <w:p w:rsidR="003B02F6" w:rsidRPr="005830DE" w:rsidRDefault="003B02F6" w:rsidP="003E4506">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 Номер лицензии.</w:t>
      </w:r>
    </w:p>
    <w:p w:rsidR="003B02F6" w:rsidRPr="005830DE" w:rsidRDefault="003B02F6" w:rsidP="003E4506">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 Ссылка на лицензионный договор.</w:t>
      </w:r>
    </w:p>
    <w:p w:rsidR="003B02F6" w:rsidRPr="005830DE" w:rsidRDefault="003B02F6" w:rsidP="003E4506">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lastRenderedPageBreak/>
        <w:t>- Лицензиат (имя, адрес, контактные данные).</w:t>
      </w:r>
    </w:p>
    <w:p w:rsidR="003B02F6" w:rsidRPr="005830DE" w:rsidRDefault="003B02F6" w:rsidP="003E4506">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 Иллюстрация знака соответствия.</w:t>
      </w:r>
    </w:p>
    <w:p w:rsidR="003B02F6" w:rsidRPr="005830DE" w:rsidRDefault="003B02F6" w:rsidP="003E4506">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 Таблица с указанием:</w:t>
      </w:r>
    </w:p>
    <w:p w:rsidR="003B02F6" w:rsidRPr="005830DE" w:rsidRDefault="003B02F6" w:rsidP="003E4506">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 Обозначение услуги;</w:t>
      </w:r>
    </w:p>
    <w:p w:rsidR="003B02F6" w:rsidRPr="005830DE" w:rsidRDefault="003B02F6" w:rsidP="003E4506">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 Номер сертификата;</w:t>
      </w:r>
    </w:p>
    <w:p w:rsidR="003B02F6" w:rsidRPr="005830DE" w:rsidRDefault="003B02F6" w:rsidP="003E4506">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 Стандарт(-ы) и/или другой(-ие) нормативный(-ые) документ(-ы);</w:t>
      </w:r>
    </w:p>
    <w:p w:rsidR="003B02F6" w:rsidRPr="005830DE" w:rsidRDefault="003B02F6" w:rsidP="003E4506">
      <w:pPr>
        <w:pStyle w:val="Style9"/>
        <w:widowControl/>
        <w:ind w:firstLine="567"/>
        <w:jc w:val="both"/>
        <w:rPr>
          <w:rStyle w:val="FontStyle57"/>
          <w:rFonts w:asciiTheme="minorHAnsi" w:eastAsia="Arial" w:hAnsiTheme="minorHAnsi" w:cstheme="minorHAnsi"/>
          <w:sz w:val="24"/>
          <w:szCs w:val="24"/>
        </w:rPr>
      </w:pPr>
      <w:r w:rsidRPr="005830DE">
        <w:rPr>
          <w:rStyle w:val="FontStyle57"/>
          <w:rFonts w:asciiTheme="minorHAnsi" w:eastAsia="Arial" w:hAnsiTheme="minorHAnsi" w:cstheme="minorHAnsi"/>
          <w:sz w:val="24"/>
          <w:szCs w:val="24"/>
        </w:rPr>
        <w:t>- Конкретные правила плана сертификации (если применимо).</w:t>
      </w:r>
    </w:p>
    <w:p w:rsidR="003B02F6" w:rsidRPr="007C2A5B" w:rsidRDefault="003B02F6" w:rsidP="003E4506">
      <w:pPr>
        <w:pStyle w:val="Style9"/>
        <w:widowControl/>
        <w:ind w:firstLine="567"/>
        <w:jc w:val="both"/>
        <w:rPr>
          <w:rStyle w:val="FontStyle57"/>
          <w:rFonts w:asciiTheme="minorHAnsi" w:eastAsia="Arial" w:hAnsiTheme="minorHAnsi" w:cstheme="minorHAnsi"/>
          <w:sz w:val="24"/>
          <w:szCs w:val="24"/>
          <w:lang w:val="en-US"/>
        </w:rPr>
      </w:pPr>
      <w:r w:rsidRPr="007C2A5B">
        <w:rPr>
          <w:rStyle w:val="FontStyle57"/>
          <w:rFonts w:asciiTheme="minorHAnsi" w:eastAsia="Arial" w:hAnsiTheme="minorHAnsi" w:cstheme="minorHAnsi"/>
          <w:sz w:val="24"/>
          <w:szCs w:val="24"/>
          <w:lang w:val="en-US"/>
        </w:rPr>
        <w:t xml:space="preserve">- </w:t>
      </w:r>
      <w:r w:rsidRPr="005830DE">
        <w:rPr>
          <w:rStyle w:val="FontStyle57"/>
          <w:rFonts w:asciiTheme="minorHAnsi" w:eastAsia="Arial" w:hAnsiTheme="minorHAnsi" w:cstheme="minorHAnsi"/>
          <w:sz w:val="24"/>
          <w:szCs w:val="24"/>
        </w:rPr>
        <w:t>Дата</w:t>
      </w:r>
      <w:r w:rsidRPr="007C2A5B">
        <w:rPr>
          <w:rStyle w:val="FontStyle57"/>
          <w:rFonts w:asciiTheme="minorHAnsi" w:eastAsia="Arial" w:hAnsiTheme="minorHAnsi" w:cstheme="minorHAnsi"/>
          <w:sz w:val="24"/>
          <w:szCs w:val="24"/>
          <w:lang w:val="en-US"/>
        </w:rPr>
        <w:t xml:space="preserve"> </w:t>
      </w:r>
      <w:r w:rsidRPr="005830DE">
        <w:rPr>
          <w:rStyle w:val="FontStyle57"/>
          <w:rFonts w:asciiTheme="minorHAnsi" w:eastAsia="Arial" w:hAnsiTheme="minorHAnsi" w:cstheme="minorHAnsi"/>
          <w:sz w:val="24"/>
          <w:szCs w:val="24"/>
        </w:rPr>
        <w:t>выдачи</w:t>
      </w:r>
      <w:r w:rsidRPr="007C2A5B">
        <w:rPr>
          <w:rStyle w:val="FontStyle57"/>
          <w:rFonts w:asciiTheme="minorHAnsi" w:eastAsia="Arial" w:hAnsiTheme="minorHAnsi" w:cstheme="minorHAnsi"/>
          <w:sz w:val="24"/>
          <w:szCs w:val="24"/>
          <w:lang w:val="en-US"/>
        </w:rPr>
        <w:t>.</w:t>
      </w:r>
    </w:p>
    <w:p w:rsidR="00BD7B82" w:rsidRPr="007C2A5B" w:rsidRDefault="00BD7B82" w:rsidP="00BD7B82">
      <w:pPr>
        <w:ind w:firstLine="567"/>
        <w:jc w:val="center"/>
        <w:rPr>
          <w:rFonts w:ascii="Times New Roman" w:hAnsi="Times New Roman" w:cs="Times New Roman"/>
          <w:lang w:val="en-US"/>
        </w:rPr>
      </w:pPr>
    </w:p>
    <w:p w:rsidR="00E24BAD" w:rsidRPr="007C2A5B" w:rsidRDefault="00BD7B82" w:rsidP="005830DE">
      <w:pPr>
        <w:pStyle w:val="Style39"/>
        <w:widowControl/>
        <w:jc w:val="both"/>
        <w:rPr>
          <w:rStyle w:val="FontStyle56"/>
          <w:rFonts w:ascii="Times New Roman" w:eastAsia="Arial" w:hAnsi="Times New Roman" w:cs="Times New Roman"/>
          <w:sz w:val="24"/>
          <w:szCs w:val="24"/>
          <w:lang w:val="en-US"/>
        </w:rPr>
      </w:pPr>
      <w:r w:rsidRPr="007C2A5B">
        <w:rPr>
          <w:rFonts w:ascii="Times New Roman" w:hAnsi="Times New Roman"/>
          <w:lang w:val="en-US"/>
        </w:rPr>
        <w:br w:type="page"/>
      </w:r>
    </w:p>
    <w:p w:rsidR="003B02F6" w:rsidRPr="005830DE" w:rsidRDefault="003B02F6" w:rsidP="003E4506">
      <w:pPr>
        <w:pStyle w:val="Style11"/>
        <w:widowControl/>
        <w:ind w:firstLine="567"/>
        <w:jc w:val="center"/>
        <w:rPr>
          <w:rStyle w:val="FontStyle56"/>
          <w:rFonts w:asciiTheme="minorHAnsi" w:eastAsia="Arial" w:hAnsiTheme="minorHAnsi" w:cstheme="minorHAnsi"/>
          <w:sz w:val="24"/>
          <w:szCs w:val="24"/>
          <w:lang w:val="en-US" w:eastAsia="en-US"/>
        </w:rPr>
      </w:pPr>
      <w:r w:rsidRPr="005830DE">
        <w:rPr>
          <w:rStyle w:val="FontStyle56"/>
          <w:rFonts w:asciiTheme="minorHAnsi" w:eastAsia="Arial" w:hAnsiTheme="minorHAnsi" w:cstheme="minorHAnsi"/>
          <w:sz w:val="24"/>
          <w:szCs w:val="24"/>
          <w:lang w:eastAsia="en-US"/>
        </w:rPr>
        <w:lastRenderedPageBreak/>
        <w:t>Библиография</w:t>
      </w:r>
    </w:p>
    <w:p w:rsidR="003B02F6" w:rsidRPr="005830DE" w:rsidRDefault="003B02F6" w:rsidP="003E4506">
      <w:pPr>
        <w:pStyle w:val="Style11"/>
        <w:widowControl/>
        <w:ind w:firstLine="567"/>
        <w:jc w:val="center"/>
        <w:rPr>
          <w:rStyle w:val="FontStyle56"/>
          <w:rFonts w:asciiTheme="minorHAnsi" w:eastAsia="Arial" w:hAnsiTheme="minorHAnsi" w:cstheme="minorHAnsi"/>
          <w:sz w:val="24"/>
          <w:szCs w:val="24"/>
          <w:lang w:val="en-US" w:eastAsia="en-US"/>
        </w:rPr>
      </w:pPr>
    </w:p>
    <w:p w:rsidR="00CF30F7" w:rsidRPr="005830DE" w:rsidRDefault="00393852" w:rsidP="00CF30F7">
      <w:pPr>
        <w:pStyle w:val="afd"/>
        <w:ind w:firstLine="567"/>
        <w:jc w:val="both"/>
        <w:rPr>
          <w:rStyle w:val="FontStyle57"/>
          <w:rFonts w:asciiTheme="minorHAnsi" w:hAnsiTheme="minorHAnsi" w:cstheme="minorHAnsi"/>
          <w:sz w:val="24"/>
          <w:szCs w:val="24"/>
        </w:rPr>
      </w:pPr>
      <w:r w:rsidRPr="005830DE">
        <w:rPr>
          <w:rStyle w:val="FontStyle57"/>
          <w:rFonts w:asciiTheme="minorHAnsi" w:hAnsiTheme="minorHAnsi" w:cstheme="minorHAnsi"/>
          <w:sz w:val="24"/>
          <w:szCs w:val="24"/>
          <w:lang w:val="en-US"/>
        </w:rPr>
        <w:t xml:space="preserve">[1] </w:t>
      </w:r>
      <w:r w:rsidR="00CF30F7" w:rsidRPr="005830DE">
        <w:rPr>
          <w:rStyle w:val="FontStyle57"/>
          <w:rFonts w:asciiTheme="minorHAnsi" w:hAnsiTheme="minorHAnsi" w:cstheme="minorHAnsi"/>
          <w:sz w:val="24"/>
          <w:szCs w:val="24"/>
          <w:lang w:val="en-US"/>
        </w:rPr>
        <w:t>ISO</w:t>
      </w:r>
      <w:r w:rsidRPr="005830DE">
        <w:rPr>
          <w:rStyle w:val="FontStyle57"/>
          <w:rFonts w:asciiTheme="minorHAnsi" w:hAnsiTheme="minorHAnsi" w:cstheme="minorHAnsi"/>
          <w:sz w:val="24"/>
          <w:szCs w:val="24"/>
          <w:lang w:val="en-US"/>
        </w:rPr>
        <w:t xml:space="preserve"> 384 Laboratory glassware. Principles of design and construction of volumetric glassware (</w:t>
      </w:r>
      <w:r w:rsidR="00CF30F7" w:rsidRPr="005830DE">
        <w:rPr>
          <w:rStyle w:val="FontStyle57"/>
          <w:rFonts w:asciiTheme="minorHAnsi" w:hAnsiTheme="minorHAnsi" w:cstheme="minorHAnsi"/>
          <w:sz w:val="24"/>
          <w:szCs w:val="24"/>
        </w:rPr>
        <w:t>Л</w:t>
      </w:r>
      <w:r w:rsidRPr="005830DE">
        <w:rPr>
          <w:rStyle w:val="FontStyle57"/>
          <w:rFonts w:asciiTheme="minorHAnsi" w:hAnsiTheme="minorHAnsi" w:cstheme="minorHAnsi"/>
          <w:sz w:val="24"/>
          <w:szCs w:val="24"/>
        </w:rPr>
        <w:t>абораторная</w:t>
      </w:r>
      <w:r w:rsidRPr="005830DE">
        <w:rPr>
          <w:rStyle w:val="FontStyle57"/>
          <w:rFonts w:asciiTheme="minorHAnsi" w:hAnsiTheme="minorHAnsi" w:cstheme="minorHAnsi"/>
          <w:sz w:val="24"/>
          <w:szCs w:val="24"/>
          <w:lang w:val="en-US"/>
        </w:rPr>
        <w:t xml:space="preserve"> </w:t>
      </w:r>
      <w:r w:rsidRPr="005830DE">
        <w:rPr>
          <w:rStyle w:val="FontStyle57"/>
          <w:rFonts w:asciiTheme="minorHAnsi" w:hAnsiTheme="minorHAnsi" w:cstheme="minorHAnsi"/>
          <w:sz w:val="24"/>
          <w:szCs w:val="24"/>
        </w:rPr>
        <w:t>стеклянная</w:t>
      </w:r>
      <w:r w:rsidRPr="005830DE">
        <w:rPr>
          <w:rStyle w:val="FontStyle57"/>
          <w:rFonts w:asciiTheme="minorHAnsi" w:hAnsiTheme="minorHAnsi" w:cstheme="minorHAnsi"/>
          <w:sz w:val="24"/>
          <w:szCs w:val="24"/>
          <w:lang w:val="en-US"/>
        </w:rPr>
        <w:t xml:space="preserve"> </w:t>
      </w:r>
      <w:r w:rsidRPr="005830DE">
        <w:rPr>
          <w:rStyle w:val="FontStyle57"/>
          <w:rFonts w:asciiTheme="minorHAnsi" w:hAnsiTheme="minorHAnsi" w:cstheme="minorHAnsi"/>
          <w:sz w:val="24"/>
          <w:szCs w:val="24"/>
        </w:rPr>
        <w:t>посуда</w:t>
      </w:r>
      <w:r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Принципы разработки и конструкции мерной стеклянной посуды</w:t>
      </w:r>
      <w:r w:rsidRPr="005830DE">
        <w:rPr>
          <w:rStyle w:val="FontStyle57"/>
          <w:rFonts w:asciiTheme="minorHAnsi" w:hAnsiTheme="minorHAnsi" w:cstheme="minorHAnsi"/>
          <w:sz w:val="24"/>
          <w:szCs w:val="24"/>
        </w:rPr>
        <w:t>)</w:t>
      </w:r>
    </w:p>
    <w:p w:rsidR="00CF30F7" w:rsidRPr="005830DE" w:rsidRDefault="00393852" w:rsidP="00CF30F7">
      <w:pPr>
        <w:pStyle w:val="afd"/>
        <w:ind w:firstLine="567"/>
        <w:jc w:val="both"/>
        <w:rPr>
          <w:rStyle w:val="FontStyle57"/>
          <w:rFonts w:asciiTheme="minorHAnsi" w:hAnsiTheme="minorHAnsi" w:cstheme="minorHAnsi"/>
          <w:sz w:val="24"/>
          <w:szCs w:val="24"/>
        </w:rPr>
      </w:pPr>
      <w:r w:rsidRPr="005830DE">
        <w:rPr>
          <w:rStyle w:val="FontStyle57"/>
          <w:rFonts w:asciiTheme="minorHAnsi" w:hAnsiTheme="minorHAnsi" w:cstheme="minorHAnsi"/>
          <w:sz w:val="24"/>
          <w:szCs w:val="24"/>
        </w:rPr>
        <w:t xml:space="preserve">[2] </w:t>
      </w:r>
      <w:r w:rsidR="00CF30F7" w:rsidRPr="005830DE">
        <w:rPr>
          <w:rStyle w:val="FontStyle57"/>
          <w:rFonts w:asciiTheme="minorHAnsi" w:hAnsiTheme="minorHAnsi" w:cstheme="minorHAnsi"/>
          <w:sz w:val="24"/>
          <w:szCs w:val="24"/>
          <w:lang w:val="en-US"/>
        </w:rPr>
        <w:t>ISO</w:t>
      </w:r>
      <w:r w:rsidR="00CF30F7" w:rsidRPr="005830DE">
        <w:rPr>
          <w:rStyle w:val="FontStyle57"/>
          <w:rFonts w:asciiTheme="minorHAnsi" w:hAnsiTheme="minorHAnsi" w:cstheme="minorHAnsi"/>
          <w:sz w:val="24"/>
          <w:szCs w:val="24"/>
        </w:rPr>
        <w:t xml:space="preserve"> 7864</w:t>
      </w:r>
      <w:r w:rsidRPr="005830DE">
        <w:rPr>
          <w:rStyle w:val="FontStyle57"/>
          <w:rFonts w:asciiTheme="minorHAnsi" w:hAnsiTheme="minorHAnsi" w:cstheme="minorHAnsi"/>
          <w:sz w:val="24"/>
          <w:szCs w:val="24"/>
        </w:rPr>
        <w:t xml:space="preserve"> Sterile hypodermic needles for single use</w:t>
      </w:r>
      <w:r w:rsidR="00CF30F7" w:rsidRPr="005830DE">
        <w:rPr>
          <w:rStyle w:val="FontStyle57"/>
          <w:rFonts w:asciiTheme="minorHAnsi" w:hAnsiTheme="minorHAnsi" w:cstheme="minorHAnsi"/>
          <w:sz w:val="24"/>
          <w:szCs w:val="24"/>
        </w:rPr>
        <w:t xml:space="preserve"> </w:t>
      </w:r>
      <w:r w:rsidRPr="005830DE">
        <w:rPr>
          <w:rStyle w:val="FontStyle57"/>
          <w:rFonts w:asciiTheme="minorHAnsi" w:hAnsiTheme="minorHAnsi" w:cstheme="minorHAnsi"/>
          <w:sz w:val="24"/>
          <w:szCs w:val="24"/>
        </w:rPr>
        <w:t>(</w:t>
      </w:r>
      <w:r w:rsidR="00CF30F7" w:rsidRPr="005830DE">
        <w:rPr>
          <w:rStyle w:val="FontStyle57"/>
          <w:rFonts w:asciiTheme="minorHAnsi" w:hAnsiTheme="minorHAnsi" w:cstheme="minorHAnsi"/>
          <w:sz w:val="24"/>
          <w:szCs w:val="24"/>
        </w:rPr>
        <w:t>Стерильные иглы для подкожных инъекций, для однократного применения</w:t>
      </w:r>
      <w:r w:rsidRPr="005830DE">
        <w:rPr>
          <w:rStyle w:val="FontStyle57"/>
          <w:rFonts w:asciiTheme="minorHAnsi" w:hAnsiTheme="minorHAnsi" w:cstheme="minorHAnsi"/>
          <w:sz w:val="24"/>
          <w:szCs w:val="24"/>
        </w:rPr>
        <w:t>)</w:t>
      </w:r>
    </w:p>
    <w:p w:rsidR="00CF30F7" w:rsidRPr="005830DE" w:rsidRDefault="00393852" w:rsidP="00CF30F7">
      <w:pPr>
        <w:pStyle w:val="afd"/>
        <w:ind w:firstLine="567"/>
        <w:jc w:val="both"/>
        <w:rPr>
          <w:rStyle w:val="FontStyle57"/>
          <w:rFonts w:asciiTheme="minorHAnsi" w:hAnsiTheme="minorHAnsi" w:cstheme="minorHAnsi"/>
          <w:sz w:val="24"/>
          <w:szCs w:val="24"/>
        </w:rPr>
      </w:pPr>
      <w:r w:rsidRPr="005830DE">
        <w:rPr>
          <w:rStyle w:val="FontStyle57"/>
          <w:rFonts w:asciiTheme="minorHAnsi" w:hAnsiTheme="minorHAnsi" w:cstheme="minorHAnsi"/>
          <w:sz w:val="24"/>
          <w:szCs w:val="24"/>
        </w:rPr>
        <w:t xml:space="preserve">[3] </w:t>
      </w:r>
      <w:r w:rsidR="00CF30F7" w:rsidRPr="005830DE">
        <w:rPr>
          <w:rStyle w:val="FontStyle57"/>
          <w:rFonts w:asciiTheme="minorHAnsi" w:hAnsiTheme="minorHAnsi" w:cstheme="minorHAnsi"/>
          <w:sz w:val="24"/>
          <w:szCs w:val="24"/>
          <w:lang w:val="en-US"/>
        </w:rPr>
        <w:t>ISO</w:t>
      </w:r>
      <w:r w:rsidRPr="005830DE">
        <w:rPr>
          <w:rStyle w:val="FontStyle57"/>
          <w:rFonts w:asciiTheme="minorHAnsi" w:hAnsiTheme="minorHAnsi" w:cstheme="minorHAnsi"/>
          <w:sz w:val="24"/>
          <w:szCs w:val="24"/>
        </w:rPr>
        <w:t xml:space="preserve"> 8537 Sterile single-use syringes, with or without needle, for insulin (</w:t>
      </w:r>
      <w:r w:rsidR="00CF30F7" w:rsidRPr="005830DE">
        <w:rPr>
          <w:rStyle w:val="FontStyle57"/>
          <w:rFonts w:asciiTheme="minorHAnsi" w:hAnsiTheme="minorHAnsi" w:cstheme="minorHAnsi"/>
          <w:sz w:val="24"/>
          <w:szCs w:val="24"/>
        </w:rPr>
        <w:t>Стерильные шприцы для однократного применения, с иглой или без, для инсулина</w:t>
      </w:r>
      <w:r w:rsidRPr="005830DE">
        <w:rPr>
          <w:rStyle w:val="FontStyle57"/>
          <w:rFonts w:asciiTheme="minorHAnsi" w:hAnsiTheme="minorHAnsi" w:cstheme="minorHAnsi"/>
          <w:sz w:val="24"/>
          <w:szCs w:val="24"/>
        </w:rPr>
        <w:t>)</w:t>
      </w:r>
    </w:p>
    <w:p w:rsidR="00CF30F7" w:rsidRPr="005830DE" w:rsidRDefault="00393852" w:rsidP="00CF30F7">
      <w:pPr>
        <w:pStyle w:val="afd"/>
        <w:ind w:firstLine="567"/>
        <w:jc w:val="both"/>
        <w:rPr>
          <w:rStyle w:val="FontStyle57"/>
          <w:rFonts w:asciiTheme="minorHAnsi" w:hAnsiTheme="minorHAnsi" w:cstheme="minorHAnsi"/>
          <w:sz w:val="24"/>
          <w:szCs w:val="24"/>
          <w:lang w:val="en-US"/>
        </w:rPr>
      </w:pPr>
      <w:r w:rsidRPr="005830DE">
        <w:rPr>
          <w:rStyle w:val="FontStyle57"/>
          <w:rFonts w:asciiTheme="minorHAnsi" w:hAnsiTheme="minorHAnsi" w:cstheme="minorHAnsi"/>
          <w:sz w:val="24"/>
          <w:szCs w:val="24"/>
          <w:lang w:val="en-US"/>
        </w:rPr>
        <w:t xml:space="preserve">[4] </w:t>
      </w:r>
      <w:r w:rsidR="00CF30F7" w:rsidRPr="005830DE">
        <w:rPr>
          <w:rStyle w:val="FontStyle57"/>
          <w:rFonts w:asciiTheme="minorHAnsi" w:hAnsiTheme="minorHAnsi" w:cstheme="minorHAnsi"/>
          <w:sz w:val="24"/>
          <w:szCs w:val="24"/>
          <w:lang w:val="en-US"/>
        </w:rPr>
        <w:t>ISO 8601</w:t>
      </w:r>
      <w:r w:rsidRPr="005830DE">
        <w:rPr>
          <w:rFonts w:asciiTheme="minorHAnsi" w:hAnsiTheme="minorHAnsi" w:cstheme="minorHAnsi"/>
          <w:lang w:val="en-US"/>
        </w:rPr>
        <w:t xml:space="preserve"> </w:t>
      </w:r>
      <w:r w:rsidRPr="005830DE">
        <w:rPr>
          <w:rStyle w:val="FontStyle57"/>
          <w:rFonts w:asciiTheme="minorHAnsi" w:hAnsiTheme="minorHAnsi" w:cstheme="minorHAnsi"/>
          <w:sz w:val="24"/>
          <w:szCs w:val="24"/>
          <w:lang w:val="en-US"/>
        </w:rPr>
        <w:t>Data elements and interchange formats - Information interchange -Representation of dates and times</w:t>
      </w:r>
      <w:r w:rsidR="00CF30F7" w:rsidRPr="005830DE">
        <w:rPr>
          <w:rStyle w:val="FontStyle57"/>
          <w:rFonts w:asciiTheme="minorHAnsi" w:hAnsiTheme="minorHAnsi" w:cstheme="minorHAnsi"/>
          <w:sz w:val="24"/>
          <w:szCs w:val="24"/>
          <w:lang w:val="en-US"/>
        </w:rPr>
        <w:t xml:space="preserve"> </w:t>
      </w:r>
      <w:r w:rsidRPr="005830DE">
        <w:rPr>
          <w:rStyle w:val="FontStyle57"/>
          <w:rFonts w:asciiTheme="minorHAnsi" w:hAnsiTheme="minorHAnsi" w:cstheme="minorHAnsi"/>
          <w:sz w:val="24"/>
          <w:szCs w:val="24"/>
          <w:lang w:val="en-US"/>
        </w:rPr>
        <w:t>(</w:t>
      </w:r>
      <w:r w:rsidR="00CF30F7" w:rsidRPr="005830DE">
        <w:rPr>
          <w:rStyle w:val="FontStyle57"/>
          <w:rFonts w:asciiTheme="minorHAnsi" w:hAnsiTheme="minorHAnsi" w:cstheme="minorHAnsi"/>
          <w:sz w:val="24"/>
          <w:szCs w:val="24"/>
        </w:rPr>
        <w:t>Элементы</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данных</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взаимозаменяемые</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форматы</w:t>
      </w:r>
      <w:r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Обмен</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информацией</w:t>
      </w:r>
      <w:r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Представление</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дат</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и</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времени</w:t>
      </w:r>
    </w:p>
    <w:p w:rsidR="00CF30F7" w:rsidRPr="005830DE" w:rsidRDefault="00393852" w:rsidP="00CF30F7">
      <w:pPr>
        <w:pStyle w:val="afd"/>
        <w:ind w:firstLine="567"/>
        <w:jc w:val="both"/>
        <w:rPr>
          <w:rStyle w:val="FontStyle57"/>
          <w:rFonts w:asciiTheme="minorHAnsi" w:hAnsiTheme="minorHAnsi" w:cstheme="minorHAnsi"/>
          <w:sz w:val="24"/>
          <w:szCs w:val="24"/>
          <w:lang w:val="en-US"/>
        </w:rPr>
      </w:pPr>
      <w:r w:rsidRPr="005830DE">
        <w:rPr>
          <w:rStyle w:val="FontStyle57"/>
          <w:rFonts w:asciiTheme="minorHAnsi" w:hAnsiTheme="minorHAnsi" w:cstheme="minorHAnsi"/>
          <w:sz w:val="24"/>
          <w:szCs w:val="24"/>
          <w:lang w:val="en-US"/>
        </w:rPr>
        <w:t xml:space="preserve">[5] </w:t>
      </w:r>
      <w:r w:rsidR="00CF30F7" w:rsidRPr="005830DE">
        <w:rPr>
          <w:rStyle w:val="FontStyle57"/>
          <w:rFonts w:asciiTheme="minorHAnsi" w:hAnsiTheme="minorHAnsi" w:cstheme="minorHAnsi"/>
          <w:sz w:val="24"/>
          <w:szCs w:val="24"/>
          <w:lang w:val="en-US"/>
        </w:rPr>
        <w:t>ISO</w:t>
      </w:r>
      <w:r w:rsidRPr="005830DE">
        <w:rPr>
          <w:rStyle w:val="FontStyle57"/>
          <w:rFonts w:asciiTheme="minorHAnsi" w:hAnsiTheme="minorHAnsi" w:cstheme="minorHAnsi"/>
          <w:sz w:val="24"/>
          <w:szCs w:val="24"/>
          <w:lang w:val="en-US"/>
        </w:rPr>
        <w:t xml:space="preserve"> 10993-1</w:t>
      </w:r>
      <w:r w:rsidR="00CF30F7" w:rsidRPr="005830DE">
        <w:rPr>
          <w:rStyle w:val="FontStyle57"/>
          <w:rFonts w:asciiTheme="minorHAnsi" w:hAnsiTheme="minorHAnsi" w:cstheme="minorHAnsi"/>
          <w:sz w:val="24"/>
          <w:szCs w:val="24"/>
          <w:lang w:val="en-US"/>
        </w:rPr>
        <w:t xml:space="preserve"> </w:t>
      </w:r>
      <w:r w:rsidRPr="005830DE">
        <w:rPr>
          <w:rStyle w:val="FontStyle57"/>
          <w:rFonts w:asciiTheme="minorHAnsi" w:hAnsiTheme="minorHAnsi" w:cstheme="minorHAnsi"/>
          <w:sz w:val="24"/>
          <w:szCs w:val="24"/>
          <w:lang w:val="en-US"/>
        </w:rPr>
        <w:t>Biological evaluation of medical devices. Part 1: Evaluation and testing within a risk management process (</w:t>
      </w:r>
      <w:r w:rsidR="00CF30F7" w:rsidRPr="005830DE">
        <w:rPr>
          <w:rStyle w:val="FontStyle57"/>
          <w:rFonts w:asciiTheme="minorHAnsi" w:hAnsiTheme="minorHAnsi" w:cstheme="minorHAnsi"/>
          <w:sz w:val="24"/>
          <w:szCs w:val="24"/>
        </w:rPr>
        <w:t>Оценка</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биологического</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воздействия</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устройств</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медицинского</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назначения</w:t>
      </w:r>
      <w:r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Часть</w:t>
      </w:r>
      <w:r w:rsidR="00CF30F7" w:rsidRPr="005830DE">
        <w:rPr>
          <w:rStyle w:val="FontStyle57"/>
          <w:rFonts w:asciiTheme="minorHAnsi" w:hAnsiTheme="minorHAnsi" w:cstheme="minorHAnsi"/>
          <w:sz w:val="24"/>
          <w:szCs w:val="24"/>
          <w:lang w:val="en-US"/>
        </w:rPr>
        <w:t xml:space="preserve"> 1: </w:t>
      </w:r>
      <w:r w:rsidR="00CF30F7" w:rsidRPr="005830DE">
        <w:rPr>
          <w:rStyle w:val="FontStyle57"/>
          <w:rFonts w:asciiTheme="minorHAnsi" w:hAnsiTheme="minorHAnsi" w:cstheme="minorHAnsi"/>
          <w:sz w:val="24"/>
          <w:szCs w:val="24"/>
        </w:rPr>
        <w:t>Оценка</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и</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испытания</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в</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процессе</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управления</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рисками</w:t>
      </w:r>
      <w:r w:rsidRPr="005830DE">
        <w:rPr>
          <w:rStyle w:val="FontStyle57"/>
          <w:rFonts w:asciiTheme="minorHAnsi" w:hAnsiTheme="minorHAnsi" w:cstheme="minorHAnsi"/>
          <w:sz w:val="24"/>
          <w:szCs w:val="24"/>
          <w:lang w:val="en-US"/>
        </w:rPr>
        <w:t>).</w:t>
      </w:r>
    </w:p>
    <w:p w:rsidR="00CF30F7" w:rsidRPr="005830DE" w:rsidRDefault="00393852" w:rsidP="00CF30F7">
      <w:pPr>
        <w:pStyle w:val="afd"/>
        <w:ind w:firstLine="567"/>
        <w:jc w:val="both"/>
        <w:rPr>
          <w:rStyle w:val="FontStyle57"/>
          <w:rFonts w:asciiTheme="minorHAnsi" w:hAnsiTheme="minorHAnsi" w:cstheme="minorHAnsi"/>
          <w:sz w:val="24"/>
          <w:szCs w:val="24"/>
        </w:rPr>
      </w:pPr>
      <w:r w:rsidRPr="005830DE">
        <w:rPr>
          <w:rStyle w:val="FontStyle57"/>
          <w:rFonts w:asciiTheme="minorHAnsi" w:hAnsiTheme="minorHAnsi" w:cstheme="minorHAnsi"/>
          <w:sz w:val="24"/>
          <w:szCs w:val="24"/>
          <w:lang w:val="en-US"/>
        </w:rPr>
        <w:t xml:space="preserve">[6] </w:t>
      </w:r>
      <w:r w:rsidR="00CF30F7" w:rsidRPr="005830DE">
        <w:rPr>
          <w:rStyle w:val="FontStyle57"/>
          <w:rFonts w:asciiTheme="minorHAnsi" w:hAnsiTheme="minorHAnsi" w:cstheme="minorHAnsi"/>
          <w:sz w:val="24"/>
          <w:szCs w:val="24"/>
          <w:lang w:val="en-US"/>
        </w:rPr>
        <w:t>ISO</w:t>
      </w:r>
      <w:r w:rsidRPr="005830DE">
        <w:rPr>
          <w:rStyle w:val="FontStyle57"/>
          <w:rFonts w:asciiTheme="minorHAnsi" w:hAnsiTheme="minorHAnsi" w:cstheme="minorHAnsi"/>
          <w:sz w:val="24"/>
          <w:szCs w:val="24"/>
          <w:lang w:val="en-US"/>
        </w:rPr>
        <w:t xml:space="preserve"> 11607-1 Packaging for terminally sterilized medical devices - Part 1: Requirements for materials, sterile barrier systems and packaging systems (</w:t>
      </w:r>
      <w:r w:rsidR="00CF30F7" w:rsidRPr="005830DE">
        <w:rPr>
          <w:rStyle w:val="FontStyle57"/>
          <w:rFonts w:asciiTheme="minorHAnsi" w:hAnsiTheme="minorHAnsi" w:cstheme="minorHAnsi"/>
          <w:sz w:val="24"/>
          <w:szCs w:val="24"/>
        </w:rPr>
        <w:t>Упаковка</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устройств</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медицинского</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назначения</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после</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конечной</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стерилизации</w:t>
      </w:r>
      <w:r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Часть 1: Требования к материалам, системам стерильного барьера и упаковочным системам</w:t>
      </w:r>
      <w:r w:rsidRPr="005830DE">
        <w:rPr>
          <w:rStyle w:val="FontStyle57"/>
          <w:rFonts w:asciiTheme="minorHAnsi" w:hAnsiTheme="minorHAnsi" w:cstheme="minorHAnsi"/>
          <w:sz w:val="24"/>
          <w:szCs w:val="24"/>
        </w:rPr>
        <w:t>).</w:t>
      </w:r>
    </w:p>
    <w:p w:rsidR="00CF30F7" w:rsidRPr="005830DE" w:rsidRDefault="00393852" w:rsidP="00CF30F7">
      <w:pPr>
        <w:pStyle w:val="afd"/>
        <w:ind w:firstLine="567"/>
        <w:jc w:val="both"/>
        <w:rPr>
          <w:rStyle w:val="FontStyle57"/>
          <w:rFonts w:asciiTheme="minorHAnsi" w:hAnsiTheme="minorHAnsi" w:cstheme="minorHAnsi"/>
          <w:sz w:val="24"/>
          <w:szCs w:val="24"/>
        </w:rPr>
      </w:pPr>
      <w:r w:rsidRPr="005830DE">
        <w:rPr>
          <w:rStyle w:val="FontStyle57"/>
          <w:rFonts w:asciiTheme="minorHAnsi" w:hAnsiTheme="minorHAnsi" w:cstheme="minorHAnsi"/>
          <w:sz w:val="24"/>
          <w:szCs w:val="24"/>
          <w:lang w:val="en-US"/>
        </w:rPr>
        <w:t xml:space="preserve">[7] </w:t>
      </w:r>
      <w:r w:rsidR="00CF30F7" w:rsidRPr="005830DE">
        <w:rPr>
          <w:rStyle w:val="FontStyle57"/>
          <w:rFonts w:asciiTheme="minorHAnsi" w:hAnsiTheme="minorHAnsi" w:cstheme="minorHAnsi"/>
          <w:sz w:val="24"/>
          <w:szCs w:val="24"/>
          <w:lang w:val="en-US"/>
        </w:rPr>
        <w:t>ISO 11607-2,</w:t>
      </w:r>
      <w:r w:rsidRPr="005830DE">
        <w:rPr>
          <w:rFonts w:asciiTheme="minorHAnsi" w:hAnsiTheme="minorHAnsi" w:cstheme="minorHAnsi"/>
          <w:lang w:val="en-US"/>
        </w:rPr>
        <w:t xml:space="preserve"> </w:t>
      </w:r>
      <w:r w:rsidRPr="005830DE">
        <w:rPr>
          <w:rStyle w:val="FontStyle57"/>
          <w:rFonts w:asciiTheme="minorHAnsi" w:hAnsiTheme="minorHAnsi" w:cstheme="minorHAnsi"/>
          <w:sz w:val="24"/>
          <w:szCs w:val="24"/>
          <w:lang w:val="en-US"/>
        </w:rPr>
        <w:t>Packaging for terminally sterilized medical devices Part 2: Validation requirements for forming, sealing and assembly processes</w:t>
      </w:r>
      <w:r w:rsidR="00CF30F7" w:rsidRPr="005830DE">
        <w:rPr>
          <w:rStyle w:val="FontStyle57"/>
          <w:rFonts w:asciiTheme="minorHAnsi" w:hAnsiTheme="minorHAnsi" w:cstheme="minorHAnsi"/>
          <w:sz w:val="24"/>
          <w:szCs w:val="24"/>
          <w:lang w:val="en-US"/>
        </w:rPr>
        <w:t xml:space="preserve"> </w:t>
      </w:r>
      <w:r w:rsidRPr="005830DE">
        <w:rPr>
          <w:rStyle w:val="FontStyle57"/>
          <w:rFonts w:asciiTheme="minorHAnsi" w:hAnsiTheme="minorHAnsi" w:cstheme="minorHAnsi"/>
          <w:sz w:val="24"/>
          <w:szCs w:val="24"/>
          <w:lang w:val="en-US"/>
        </w:rPr>
        <w:t>(</w:t>
      </w:r>
      <w:r w:rsidR="00CF30F7" w:rsidRPr="005830DE">
        <w:rPr>
          <w:rStyle w:val="FontStyle57"/>
          <w:rFonts w:asciiTheme="minorHAnsi" w:hAnsiTheme="minorHAnsi" w:cstheme="minorHAnsi"/>
          <w:sz w:val="24"/>
          <w:szCs w:val="24"/>
        </w:rPr>
        <w:t>Упаковка</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устройств</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медицинского</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назначения</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после</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конечной</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стерилизации</w:t>
      </w:r>
      <w:r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Часть 2: Требования валидации к процессам формовки, запечатывания и сборки</w:t>
      </w:r>
      <w:r w:rsidRPr="005830DE">
        <w:rPr>
          <w:rStyle w:val="FontStyle57"/>
          <w:rFonts w:asciiTheme="minorHAnsi" w:hAnsiTheme="minorHAnsi" w:cstheme="minorHAnsi"/>
          <w:sz w:val="24"/>
          <w:szCs w:val="24"/>
        </w:rPr>
        <w:t>).</w:t>
      </w:r>
    </w:p>
    <w:p w:rsidR="00CF30F7" w:rsidRPr="005830DE" w:rsidRDefault="00393852" w:rsidP="00CF30F7">
      <w:pPr>
        <w:pStyle w:val="afd"/>
        <w:ind w:firstLine="567"/>
        <w:jc w:val="both"/>
        <w:rPr>
          <w:rStyle w:val="FontStyle57"/>
          <w:rFonts w:asciiTheme="minorHAnsi" w:hAnsiTheme="minorHAnsi" w:cstheme="minorHAnsi"/>
          <w:sz w:val="24"/>
          <w:szCs w:val="24"/>
          <w:lang w:val="en-US"/>
        </w:rPr>
      </w:pPr>
      <w:r w:rsidRPr="005830DE">
        <w:rPr>
          <w:rStyle w:val="FontStyle57"/>
          <w:rFonts w:asciiTheme="minorHAnsi" w:hAnsiTheme="minorHAnsi" w:cstheme="minorHAnsi"/>
          <w:sz w:val="24"/>
          <w:szCs w:val="24"/>
        </w:rPr>
        <w:t xml:space="preserve">[8] </w:t>
      </w:r>
      <w:r w:rsidR="00CF30F7" w:rsidRPr="005830DE">
        <w:rPr>
          <w:rStyle w:val="FontStyle57"/>
          <w:rFonts w:asciiTheme="minorHAnsi" w:hAnsiTheme="minorHAnsi" w:cstheme="minorHAnsi"/>
          <w:sz w:val="24"/>
          <w:szCs w:val="24"/>
          <w:lang w:val="en-US"/>
        </w:rPr>
        <w:t>ISO</w:t>
      </w:r>
      <w:r w:rsidR="00CF30F7" w:rsidRPr="005830DE">
        <w:rPr>
          <w:rStyle w:val="FontStyle57"/>
          <w:rFonts w:asciiTheme="minorHAnsi" w:hAnsiTheme="minorHAnsi" w:cstheme="minorHAnsi"/>
          <w:sz w:val="24"/>
          <w:szCs w:val="24"/>
        </w:rPr>
        <w:t xml:space="preserve"> 14971, </w:t>
      </w:r>
      <w:r w:rsidRPr="005830DE">
        <w:rPr>
          <w:rStyle w:val="FontStyle57"/>
          <w:rFonts w:asciiTheme="minorHAnsi" w:hAnsiTheme="minorHAnsi" w:cstheme="minorHAnsi"/>
          <w:sz w:val="24"/>
          <w:szCs w:val="24"/>
        </w:rPr>
        <w:t xml:space="preserve">Medical devices. </w:t>
      </w:r>
      <w:r w:rsidRPr="005830DE">
        <w:rPr>
          <w:rStyle w:val="FontStyle57"/>
          <w:rFonts w:asciiTheme="minorHAnsi" w:hAnsiTheme="minorHAnsi" w:cstheme="minorHAnsi"/>
          <w:sz w:val="24"/>
          <w:szCs w:val="24"/>
          <w:lang w:val="en-US"/>
        </w:rPr>
        <w:t>Application of risk management to medical devices (</w:t>
      </w:r>
      <w:r w:rsidR="00CF30F7" w:rsidRPr="005830DE">
        <w:rPr>
          <w:rStyle w:val="FontStyle57"/>
          <w:rFonts w:asciiTheme="minorHAnsi" w:hAnsiTheme="minorHAnsi" w:cstheme="minorHAnsi"/>
          <w:sz w:val="24"/>
          <w:szCs w:val="24"/>
        </w:rPr>
        <w:t>Устро</w:t>
      </w:r>
      <w:r w:rsidRPr="005830DE">
        <w:rPr>
          <w:rStyle w:val="FontStyle57"/>
          <w:rFonts w:asciiTheme="minorHAnsi" w:hAnsiTheme="minorHAnsi" w:cstheme="minorHAnsi"/>
          <w:sz w:val="24"/>
          <w:szCs w:val="24"/>
        </w:rPr>
        <w:t>йства</w:t>
      </w:r>
      <w:r w:rsidRPr="005830DE">
        <w:rPr>
          <w:rStyle w:val="FontStyle57"/>
          <w:rFonts w:asciiTheme="minorHAnsi" w:hAnsiTheme="minorHAnsi" w:cstheme="minorHAnsi"/>
          <w:sz w:val="24"/>
          <w:szCs w:val="24"/>
          <w:lang w:val="en-US"/>
        </w:rPr>
        <w:t xml:space="preserve"> </w:t>
      </w:r>
      <w:r w:rsidRPr="005830DE">
        <w:rPr>
          <w:rStyle w:val="FontStyle57"/>
          <w:rFonts w:asciiTheme="minorHAnsi" w:hAnsiTheme="minorHAnsi" w:cstheme="minorHAnsi"/>
          <w:sz w:val="24"/>
          <w:szCs w:val="24"/>
        </w:rPr>
        <w:t>медицинского</w:t>
      </w:r>
      <w:r w:rsidRPr="005830DE">
        <w:rPr>
          <w:rStyle w:val="FontStyle57"/>
          <w:rFonts w:asciiTheme="minorHAnsi" w:hAnsiTheme="minorHAnsi" w:cstheme="minorHAnsi"/>
          <w:sz w:val="24"/>
          <w:szCs w:val="24"/>
          <w:lang w:val="en-US"/>
        </w:rPr>
        <w:t xml:space="preserve"> </w:t>
      </w:r>
      <w:r w:rsidRPr="005830DE">
        <w:rPr>
          <w:rStyle w:val="FontStyle57"/>
          <w:rFonts w:asciiTheme="minorHAnsi" w:hAnsiTheme="minorHAnsi" w:cstheme="minorHAnsi"/>
          <w:sz w:val="24"/>
          <w:szCs w:val="24"/>
        </w:rPr>
        <w:t>назначения</w:t>
      </w:r>
      <w:r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Применение</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управления</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рисками</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к</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устройствам</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медицинского</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назначения</w:t>
      </w:r>
      <w:r w:rsidRPr="005830DE">
        <w:rPr>
          <w:rStyle w:val="FontStyle57"/>
          <w:rFonts w:asciiTheme="minorHAnsi" w:hAnsiTheme="minorHAnsi" w:cstheme="minorHAnsi"/>
          <w:sz w:val="24"/>
          <w:szCs w:val="24"/>
          <w:lang w:val="en-US"/>
        </w:rPr>
        <w:t>)</w:t>
      </w:r>
    </w:p>
    <w:p w:rsidR="00CF30F7" w:rsidRPr="005830DE" w:rsidRDefault="00393852" w:rsidP="00CF30F7">
      <w:pPr>
        <w:pStyle w:val="afd"/>
        <w:ind w:firstLine="567"/>
        <w:jc w:val="both"/>
        <w:rPr>
          <w:rStyle w:val="FontStyle57"/>
          <w:rFonts w:asciiTheme="minorHAnsi" w:hAnsiTheme="minorHAnsi" w:cstheme="minorHAnsi"/>
          <w:sz w:val="24"/>
          <w:szCs w:val="24"/>
          <w:lang w:val="en-US"/>
        </w:rPr>
      </w:pPr>
      <w:r w:rsidRPr="005830DE">
        <w:rPr>
          <w:rStyle w:val="FontStyle57"/>
          <w:rFonts w:asciiTheme="minorHAnsi" w:hAnsiTheme="minorHAnsi" w:cstheme="minorHAnsi"/>
          <w:sz w:val="24"/>
          <w:szCs w:val="24"/>
          <w:lang w:val="en-US"/>
        </w:rPr>
        <w:t xml:space="preserve">[9] </w:t>
      </w:r>
      <w:r w:rsidR="00CF30F7" w:rsidRPr="005830DE">
        <w:rPr>
          <w:rStyle w:val="FontStyle57"/>
          <w:rFonts w:asciiTheme="minorHAnsi" w:hAnsiTheme="minorHAnsi" w:cstheme="minorHAnsi"/>
          <w:sz w:val="24"/>
          <w:szCs w:val="24"/>
          <w:lang w:val="en-US"/>
        </w:rPr>
        <w:t>ISO 15223-2,</w:t>
      </w:r>
      <w:r w:rsidRPr="005830DE">
        <w:rPr>
          <w:rFonts w:asciiTheme="minorHAnsi" w:hAnsiTheme="minorHAnsi" w:cstheme="minorHAnsi"/>
          <w:lang w:val="en-US"/>
        </w:rPr>
        <w:t xml:space="preserve"> </w:t>
      </w:r>
      <w:r w:rsidRPr="005830DE">
        <w:rPr>
          <w:rStyle w:val="FontStyle57"/>
          <w:rFonts w:asciiTheme="minorHAnsi" w:hAnsiTheme="minorHAnsi" w:cstheme="minorHAnsi"/>
          <w:sz w:val="24"/>
          <w:szCs w:val="24"/>
          <w:lang w:val="en-US"/>
        </w:rPr>
        <w:t>Medical devices - Symbols to be used with medical device labels, labelling, and information to be supplied - Part 2: Symbol development, selection and validation</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Устройства</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медицинского</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назначения</w:t>
      </w:r>
      <w:r w:rsidR="00CF30F7" w:rsidRPr="005830DE">
        <w:rPr>
          <w:rStyle w:val="FontStyle57"/>
          <w:rFonts w:asciiTheme="minorHAnsi" w:hAnsiTheme="minorHAnsi" w:cstheme="minorHAnsi"/>
          <w:sz w:val="24"/>
          <w:szCs w:val="24"/>
          <w:lang w:val="en-US"/>
        </w:rPr>
        <w:t xml:space="preserve"> </w:t>
      </w:r>
      <w:r w:rsidRPr="005830DE">
        <w:rPr>
          <w:rStyle w:val="FontStyle57"/>
          <w:rFonts w:asciiTheme="minorHAnsi" w:hAnsiTheme="minorHAnsi" w:cstheme="minorHAnsi"/>
          <w:sz w:val="24"/>
          <w:szCs w:val="24"/>
          <w:lang w:val="en-US"/>
        </w:rPr>
        <w:t>(</w:t>
      </w:r>
      <w:r w:rsidR="00CF30F7" w:rsidRPr="005830DE">
        <w:rPr>
          <w:rStyle w:val="FontStyle57"/>
          <w:rFonts w:asciiTheme="minorHAnsi" w:hAnsiTheme="minorHAnsi" w:cstheme="minorHAnsi"/>
          <w:sz w:val="24"/>
          <w:szCs w:val="24"/>
        </w:rPr>
        <w:t>Обозначения</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используемые</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в</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маркировке</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устройств</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медицинского</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назначения</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и</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предоставляемая</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информация</w:t>
      </w:r>
      <w:r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Часть</w:t>
      </w:r>
      <w:r w:rsidR="00CF30F7" w:rsidRPr="005830DE">
        <w:rPr>
          <w:rStyle w:val="FontStyle57"/>
          <w:rFonts w:asciiTheme="minorHAnsi" w:hAnsiTheme="minorHAnsi" w:cstheme="minorHAnsi"/>
          <w:sz w:val="24"/>
          <w:szCs w:val="24"/>
          <w:lang w:val="en-US"/>
        </w:rPr>
        <w:t xml:space="preserve"> 2: </w:t>
      </w:r>
      <w:r w:rsidR="00CF30F7" w:rsidRPr="005830DE">
        <w:rPr>
          <w:rStyle w:val="FontStyle57"/>
          <w:rFonts w:asciiTheme="minorHAnsi" w:hAnsiTheme="minorHAnsi" w:cstheme="minorHAnsi"/>
          <w:sz w:val="24"/>
          <w:szCs w:val="24"/>
        </w:rPr>
        <w:t>Разработка</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выбор</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и</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валидация</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обозначений</w:t>
      </w:r>
      <w:r w:rsidRPr="005830DE">
        <w:rPr>
          <w:rStyle w:val="FontStyle57"/>
          <w:rFonts w:asciiTheme="minorHAnsi" w:hAnsiTheme="minorHAnsi" w:cstheme="minorHAnsi"/>
          <w:sz w:val="24"/>
          <w:szCs w:val="24"/>
          <w:lang w:val="en-US"/>
        </w:rPr>
        <w:t>)</w:t>
      </w:r>
    </w:p>
    <w:p w:rsidR="00CF30F7" w:rsidRPr="005830DE" w:rsidRDefault="00393852" w:rsidP="00CF30F7">
      <w:pPr>
        <w:pStyle w:val="afd"/>
        <w:ind w:firstLine="567"/>
        <w:jc w:val="both"/>
        <w:rPr>
          <w:rStyle w:val="FontStyle57"/>
          <w:rFonts w:asciiTheme="minorHAnsi" w:hAnsiTheme="minorHAnsi" w:cstheme="minorHAnsi"/>
          <w:sz w:val="24"/>
          <w:szCs w:val="24"/>
          <w:lang w:val="en-US"/>
        </w:rPr>
      </w:pPr>
      <w:r w:rsidRPr="005830DE">
        <w:rPr>
          <w:rStyle w:val="FontStyle57"/>
          <w:rFonts w:asciiTheme="minorHAnsi" w:hAnsiTheme="minorHAnsi" w:cstheme="minorHAnsi"/>
          <w:sz w:val="24"/>
          <w:szCs w:val="24"/>
          <w:lang w:val="en-US"/>
        </w:rPr>
        <w:t xml:space="preserve">[10] </w:t>
      </w:r>
      <w:r w:rsidR="00CF30F7" w:rsidRPr="005830DE">
        <w:rPr>
          <w:rStyle w:val="FontStyle57"/>
          <w:rFonts w:asciiTheme="minorHAnsi" w:hAnsiTheme="minorHAnsi" w:cstheme="minorHAnsi"/>
          <w:sz w:val="24"/>
          <w:szCs w:val="24"/>
          <w:lang w:val="en-US"/>
        </w:rPr>
        <w:t xml:space="preserve">IEC 62366-1, </w:t>
      </w:r>
      <w:r w:rsidRPr="005830DE">
        <w:rPr>
          <w:rStyle w:val="FontStyle57"/>
          <w:rFonts w:asciiTheme="minorHAnsi" w:hAnsiTheme="minorHAnsi" w:cstheme="minorHAnsi"/>
          <w:sz w:val="24"/>
          <w:szCs w:val="24"/>
          <w:lang w:val="en-US"/>
        </w:rPr>
        <w:t>Medical devices - Part 1: Application of usability engineering to medical devices (</w:t>
      </w:r>
      <w:r w:rsidR="00CF30F7" w:rsidRPr="005830DE">
        <w:rPr>
          <w:rStyle w:val="FontStyle57"/>
          <w:rFonts w:asciiTheme="minorHAnsi" w:hAnsiTheme="minorHAnsi" w:cstheme="minorHAnsi"/>
          <w:sz w:val="24"/>
          <w:szCs w:val="24"/>
        </w:rPr>
        <w:t>Устро</w:t>
      </w:r>
      <w:r w:rsidRPr="005830DE">
        <w:rPr>
          <w:rStyle w:val="FontStyle57"/>
          <w:rFonts w:asciiTheme="minorHAnsi" w:hAnsiTheme="minorHAnsi" w:cstheme="minorHAnsi"/>
          <w:sz w:val="24"/>
          <w:szCs w:val="24"/>
        </w:rPr>
        <w:t>йства</w:t>
      </w:r>
      <w:r w:rsidRPr="005830DE">
        <w:rPr>
          <w:rStyle w:val="FontStyle57"/>
          <w:rFonts w:asciiTheme="minorHAnsi" w:hAnsiTheme="minorHAnsi" w:cstheme="minorHAnsi"/>
          <w:sz w:val="24"/>
          <w:szCs w:val="24"/>
          <w:lang w:val="en-US"/>
        </w:rPr>
        <w:t xml:space="preserve"> </w:t>
      </w:r>
      <w:r w:rsidRPr="005830DE">
        <w:rPr>
          <w:rStyle w:val="FontStyle57"/>
          <w:rFonts w:asciiTheme="minorHAnsi" w:hAnsiTheme="minorHAnsi" w:cstheme="minorHAnsi"/>
          <w:sz w:val="24"/>
          <w:szCs w:val="24"/>
        </w:rPr>
        <w:t>медицинского</w:t>
      </w:r>
      <w:r w:rsidRPr="005830DE">
        <w:rPr>
          <w:rStyle w:val="FontStyle57"/>
          <w:rFonts w:asciiTheme="minorHAnsi" w:hAnsiTheme="minorHAnsi" w:cstheme="minorHAnsi"/>
          <w:sz w:val="24"/>
          <w:szCs w:val="24"/>
          <w:lang w:val="en-US"/>
        </w:rPr>
        <w:t xml:space="preserve"> </w:t>
      </w:r>
      <w:r w:rsidRPr="005830DE">
        <w:rPr>
          <w:rStyle w:val="FontStyle57"/>
          <w:rFonts w:asciiTheme="minorHAnsi" w:hAnsiTheme="minorHAnsi" w:cstheme="minorHAnsi"/>
          <w:sz w:val="24"/>
          <w:szCs w:val="24"/>
        </w:rPr>
        <w:t>назначения</w:t>
      </w:r>
      <w:r w:rsidRPr="005830DE">
        <w:rPr>
          <w:rStyle w:val="FontStyle57"/>
          <w:rFonts w:asciiTheme="minorHAnsi" w:hAnsiTheme="minorHAnsi" w:cstheme="minorHAnsi"/>
          <w:sz w:val="24"/>
          <w:szCs w:val="24"/>
          <w:lang w:val="en-US"/>
        </w:rPr>
        <w:t xml:space="preserve">. </w:t>
      </w:r>
      <w:r w:rsidRPr="005830DE">
        <w:rPr>
          <w:rStyle w:val="FontStyle57"/>
          <w:rFonts w:asciiTheme="minorHAnsi" w:hAnsiTheme="minorHAnsi" w:cstheme="minorHAnsi"/>
          <w:sz w:val="24"/>
          <w:szCs w:val="24"/>
        </w:rPr>
        <w:t>Часть</w:t>
      </w:r>
      <w:r w:rsidRPr="005830DE">
        <w:rPr>
          <w:rStyle w:val="FontStyle57"/>
          <w:rFonts w:asciiTheme="minorHAnsi" w:hAnsiTheme="minorHAnsi" w:cstheme="minorHAnsi"/>
          <w:sz w:val="24"/>
          <w:szCs w:val="24"/>
          <w:lang w:val="en-US"/>
        </w:rPr>
        <w:t xml:space="preserve"> 1. </w:t>
      </w:r>
      <w:r w:rsidR="00CF30F7" w:rsidRPr="005830DE">
        <w:rPr>
          <w:rStyle w:val="FontStyle57"/>
          <w:rFonts w:asciiTheme="minorHAnsi" w:hAnsiTheme="minorHAnsi" w:cstheme="minorHAnsi"/>
          <w:sz w:val="24"/>
          <w:szCs w:val="24"/>
        </w:rPr>
        <w:t>Применение</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эргономичного</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проектирования</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к</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устройствам</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медицинского</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назначения</w:t>
      </w:r>
      <w:r w:rsidRPr="005830DE">
        <w:rPr>
          <w:rStyle w:val="FontStyle57"/>
          <w:rFonts w:asciiTheme="minorHAnsi" w:hAnsiTheme="minorHAnsi" w:cstheme="minorHAnsi"/>
          <w:sz w:val="24"/>
          <w:szCs w:val="24"/>
          <w:lang w:val="en-US"/>
        </w:rPr>
        <w:t>)</w:t>
      </w:r>
    </w:p>
    <w:p w:rsidR="00CF30F7" w:rsidRPr="005830DE" w:rsidRDefault="00393852" w:rsidP="00CF30F7">
      <w:pPr>
        <w:pStyle w:val="afd"/>
        <w:ind w:firstLine="567"/>
        <w:jc w:val="both"/>
        <w:rPr>
          <w:rStyle w:val="FontStyle57"/>
          <w:rFonts w:asciiTheme="minorHAnsi" w:hAnsiTheme="minorHAnsi" w:cstheme="minorHAnsi"/>
          <w:sz w:val="24"/>
          <w:szCs w:val="24"/>
        </w:rPr>
      </w:pPr>
      <w:r w:rsidRPr="005830DE">
        <w:rPr>
          <w:rStyle w:val="FontStyle57"/>
          <w:rFonts w:asciiTheme="minorHAnsi" w:hAnsiTheme="minorHAnsi" w:cstheme="minorHAnsi"/>
          <w:sz w:val="24"/>
          <w:szCs w:val="24"/>
          <w:lang w:val="en-US"/>
        </w:rPr>
        <w:t xml:space="preserve">[11] </w:t>
      </w:r>
      <w:r w:rsidR="00CF30F7" w:rsidRPr="005830DE">
        <w:rPr>
          <w:rStyle w:val="FontStyle57"/>
          <w:rFonts w:asciiTheme="minorHAnsi" w:hAnsiTheme="minorHAnsi" w:cstheme="minorHAnsi"/>
          <w:sz w:val="24"/>
          <w:szCs w:val="24"/>
          <w:lang w:val="en-US"/>
        </w:rPr>
        <w:t>ISO 80369-20</w:t>
      </w:r>
      <w:r w:rsidRPr="005830DE">
        <w:rPr>
          <w:rStyle w:val="FontStyle57"/>
          <w:rFonts w:asciiTheme="minorHAnsi" w:hAnsiTheme="minorHAnsi" w:cstheme="minorHAnsi"/>
          <w:sz w:val="24"/>
          <w:szCs w:val="24"/>
          <w:lang w:val="en-US"/>
        </w:rPr>
        <w:t xml:space="preserve"> Small-bore connectors for liquids and gases in healthcare applications-Part 20: Common test methods (</w:t>
      </w:r>
      <w:r w:rsidR="00CF30F7" w:rsidRPr="005830DE">
        <w:rPr>
          <w:rStyle w:val="FontStyle57"/>
          <w:rFonts w:asciiTheme="minorHAnsi" w:hAnsiTheme="minorHAnsi" w:cstheme="minorHAnsi"/>
          <w:sz w:val="24"/>
          <w:szCs w:val="24"/>
        </w:rPr>
        <w:t>Малогабаритные</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коннекторы</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для</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жидкостей</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и</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газов</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используемые</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в</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медицинских</w:t>
      </w:r>
      <w:r w:rsidR="00CF30F7"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целях</w:t>
      </w:r>
      <w:r w:rsidRPr="005830DE">
        <w:rPr>
          <w:rStyle w:val="FontStyle57"/>
          <w:rFonts w:asciiTheme="minorHAnsi" w:hAnsiTheme="minorHAnsi" w:cstheme="minorHAnsi"/>
          <w:sz w:val="24"/>
          <w:szCs w:val="24"/>
          <w:lang w:val="en-US"/>
        </w:rPr>
        <w:t xml:space="preserve">. </w:t>
      </w:r>
      <w:r w:rsidR="00CF30F7" w:rsidRPr="005830DE">
        <w:rPr>
          <w:rStyle w:val="FontStyle57"/>
          <w:rFonts w:asciiTheme="minorHAnsi" w:hAnsiTheme="minorHAnsi" w:cstheme="minorHAnsi"/>
          <w:sz w:val="24"/>
          <w:szCs w:val="24"/>
        </w:rPr>
        <w:t>Часть</w:t>
      </w:r>
      <w:r w:rsidRPr="005830DE">
        <w:rPr>
          <w:rStyle w:val="FontStyle57"/>
          <w:rFonts w:asciiTheme="minorHAnsi" w:hAnsiTheme="minorHAnsi" w:cstheme="minorHAnsi"/>
          <w:sz w:val="24"/>
          <w:szCs w:val="24"/>
        </w:rPr>
        <w:t xml:space="preserve"> 20. </w:t>
      </w:r>
      <w:r w:rsidR="00CF30F7" w:rsidRPr="005830DE">
        <w:rPr>
          <w:rStyle w:val="FontStyle57"/>
          <w:rFonts w:asciiTheme="minorHAnsi" w:hAnsiTheme="minorHAnsi" w:cstheme="minorHAnsi"/>
          <w:sz w:val="24"/>
          <w:szCs w:val="24"/>
        </w:rPr>
        <w:t>Общие методики проведения испытаний</w:t>
      </w:r>
      <w:r w:rsidRPr="005830DE">
        <w:rPr>
          <w:rStyle w:val="FontStyle57"/>
          <w:rFonts w:asciiTheme="minorHAnsi" w:hAnsiTheme="minorHAnsi" w:cstheme="minorHAnsi"/>
          <w:sz w:val="24"/>
          <w:szCs w:val="24"/>
        </w:rPr>
        <w:t>)</w:t>
      </w:r>
    </w:p>
    <w:p w:rsidR="00BD7B82" w:rsidRPr="005830DE" w:rsidRDefault="00BD7B82" w:rsidP="00BD7B82">
      <w:pPr>
        <w:ind w:firstLine="567"/>
        <w:jc w:val="center"/>
        <w:rPr>
          <w:rFonts w:ascii="Times New Roman" w:hAnsi="Times New Roman" w:cs="Times New Roman"/>
        </w:rPr>
      </w:pPr>
    </w:p>
    <w:p w:rsidR="00BD7B82" w:rsidRPr="005830DE" w:rsidRDefault="00BD7B82" w:rsidP="00BD7B82">
      <w:pPr>
        <w:pStyle w:val="Style39"/>
        <w:widowControl/>
        <w:ind w:firstLine="567"/>
        <w:jc w:val="both"/>
        <w:rPr>
          <w:rStyle w:val="FontStyle53"/>
          <w:rFonts w:ascii="Times New Roman" w:eastAsia="Arial" w:hAnsi="Times New Roman" w:cs="Times New Roman"/>
          <w:sz w:val="24"/>
          <w:szCs w:val="24"/>
        </w:rPr>
      </w:pPr>
      <w:r w:rsidRPr="005830DE">
        <w:rPr>
          <w:rFonts w:ascii="Times New Roman" w:hAnsi="Times New Roman"/>
        </w:rPr>
        <w:br w:type="page"/>
      </w:r>
    </w:p>
    <w:p w:rsidR="00CF30F7" w:rsidRPr="005830DE" w:rsidRDefault="00CF30F7" w:rsidP="00CF30F7">
      <w:pPr>
        <w:pStyle w:val="afd"/>
        <w:ind w:firstLine="567"/>
        <w:jc w:val="both"/>
        <w:rPr>
          <w:rStyle w:val="FontStyle57"/>
          <w:rFonts w:asciiTheme="minorHAnsi" w:hAnsiTheme="minorHAnsi" w:cstheme="minorHAnsi"/>
          <w:sz w:val="24"/>
          <w:szCs w:val="24"/>
        </w:rPr>
      </w:pPr>
    </w:p>
    <w:p w:rsidR="00CF30F7" w:rsidRPr="005830DE" w:rsidRDefault="00CF30F7" w:rsidP="00CF30F7">
      <w:pPr>
        <w:pStyle w:val="afd"/>
        <w:ind w:firstLine="567"/>
        <w:jc w:val="both"/>
        <w:rPr>
          <w:rStyle w:val="FontStyle57"/>
          <w:rFonts w:asciiTheme="minorHAnsi" w:hAnsiTheme="minorHAnsi" w:cstheme="minorHAnsi"/>
          <w:sz w:val="24"/>
          <w:szCs w:val="24"/>
        </w:rPr>
      </w:pPr>
    </w:p>
    <w:p w:rsidR="003B02F6" w:rsidRPr="005830DE" w:rsidRDefault="003B02F6" w:rsidP="00393852">
      <w:pPr>
        <w:pStyle w:val="afd"/>
        <w:jc w:val="both"/>
        <w:rPr>
          <w:rFonts w:asciiTheme="minorHAnsi" w:hAnsiTheme="minorHAnsi" w:cstheme="minorHAnsi"/>
          <w:shd w:val="clear" w:color="auto" w:fill="F4D9B8"/>
        </w:rPr>
      </w:pPr>
    </w:p>
    <w:p w:rsidR="003B02F6" w:rsidRPr="005830DE" w:rsidRDefault="003B02F6" w:rsidP="003E4506">
      <w:pPr>
        <w:pStyle w:val="Style21"/>
        <w:widowControl/>
        <w:ind w:firstLine="567"/>
        <w:jc w:val="center"/>
        <w:rPr>
          <w:rStyle w:val="FontStyle79"/>
          <w:rFonts w:asciiTheme="minorHAnsi" w:hAnsiTheme="minorHAnsi" w:cstheme="minorHAnsi"/>
          <w:sz w:val="24"/>
          <w:szCs w:val="24"/>
        </w:rPr>
      </w:pPr>
    </w:p>
    <w:p w:rsidR="003B02F6" w:rsidRPr="005830DE" w:rsidRDefault="003B02F6" w:rsidP="003E4506">
      <w:pPr>
        <w:pStyle w:val="Style21"/>
        <w:widowControl/>
        <w:ind w:firstLine="567"/>
        <w:jc w:val="center"/>
        <w:rPr>
          <w:rStyle w:val="FontStyle79"/>
          <w:rFonts w:asciiTheme="minorHAnsi" w:hAnsiTheme="minorHAnsi" w:cstheme="minorHAnsi"/>
          <w:sz w:val="24"/>
          <w:szCs w:val="24"/>
        </w:rPr>
      </w:pPr>
    </w:p>
    <w:p w:rsidR="003B02F6" w:rsidRPr="005830DE" w:rsidRDefault="003B02F6" w:rsidP="003E4506">
      <w:pPr>
        <w:pStyle w:val="Style21"/>
        <w:widowControl/>
        <w:ind w:firstLine="567"/>
        <w:jc w:val="center"/>
        <w:rPr>
          <w:rStyle w:val="FontStyle79"/>
          <w:rFonts w:asciiTheme="minorHAnsi" w:hAnsiTheme="minorHAnsi" w:cstheme="minorHAnsi"/>
          <w:sz w:val="24"/>
          <w:szCs w:val="24"/>
        </w:rPr>
      </w:pPr>
    </w:p>
    <w:p w:rsidR="003B02F6" w:rsidRPr="005830DE" w:rsidRDefault="003B02F6" w:rsidP="003E4506">
      <w:pPr>
        <w:pStyle w:val="Style21"/>
        <w:widowControl/>
        <w:ind w:firstLine="567"/>
        <w:jc w:val="center"/>
        <w:rPr>
          <w:rStyle w:val="FontStyle79"/>
          <w:rFonts w:asciiTheme="minorHAnsi" w:hAnsiTheme="minorHAnsi" w:cstheme="minorHAnsi"/>
          <w:sz w:val="24"/>
          <w:szCs w:val="24"/>
        </w:rPr>
      </w:pPr>
    </w:p>
    <w:p w:rsidR="003B02F6" w:rsidRPr="005830DE" w:rsidRDefault="003B02F6" w:rsidP="003E4506">
      <w:pPr>
        <w:pStyle w:val="Style21"/>
        <w:widowControl/>
        <w:ind w:firstLine="567"/>
        <w:jc w:val="center"/>
        <w:rPr>
          <w:rStyle w:val="FontStyle79"/>
          <w:rFonts w:asciiTheme="minorHAnsi" w:hAnsiTheme="minorHAnsi" w:cstheme="minorHAnsi"/>
          <w:sz w:val="24"/>
          <w:szCs w:val="24"/>
        </w:rPr>
      </w:pPr>
    </w:p>
    <w:p w:rsidR="009973FA" w:rsidRPr="005830DE" w:rsidRDefault="009973FA" w:rsidP="003E4506">
      <w:pPr>
        <w:pStyle w:val="Style9"/>
        <w:widowControl/>
        <w:ind w:firstLine="567"/>
        <w:jc w:val="both"/>
        <w:rPr>
          <w:rStyle w:val="FontStyle30"/>
          <w:rFonts w:asciiTheme="minorHAnsi" w:hAnsiTheme="minorHAnsi" w:cstheme="minorHAnsi"/>
          <w:noProof/>
          <w:sz w:val="24"/>
          <w:szCs w:val="24"/>
        </w:rPr>
      </w:pPr>
    </w:p>
    <w:p w:rsidR="009973FA" w:rsidRPr="005830DE" w:rsidRDefault="009973FA" w:rsidP="003E4506">
      <w:pPr>
        <w:pStyle w:val="Style9"/>
        <w:widowControl/>
        <w:ind w:firstLine="567"/>
        <w:jc w:val="both"/>
        <w:rPr>
          <w:rStyle w:val="FontStyle30"/>
          <w:rFonts w:asciiTheme="minorHAnsi" w:hAnsiTheme="minorHAnsi" w:cstheme="minorHAnsi"/>
          <w:noProof/>
          <w:sz w:val="24"/>
          <w:szCs w:val="24"/>
        </w:rPr>
      </w:pPr>
    </w:p>
    <w:p w:rsidR="009973FA" w:rsidRPr="005830DE" w:rsidRDefault="009973FA" w:rsidP="003E4506">
      <w:pPr>
        <w:pStyle w:val="Style9"/>
        <w:widowControl/>
        <w:ind w:firstLine="567"/>
        <w:jc w:val="both"/>
        <w:rPr>
          <w:rStyle w:val="FontStyle30"/>
          <w:rFonts w:asciiTheme="minorHAnsi" w:hAnsiTheme="minorHAnsi" w:cstheme="minorHAnsi"/>
          <w:noProof/>
          <w:sz w:val="24"/>
          <w:szCs w:val="24"/>
        </w:rPr>
      </w:pPr>
    </w:p>
    <w:p w:rsidR="009973FA" w:rsidRPr="005830DE" w:rsidRDefault="009973FA" w:rsidP="003E4506">
      <w:pPr>
        <w:pStyle w:val="Style9"/>
        <w:widowControl/>
        <w:ind w:firstLine="567"/>
        <w:jc w:val="both"/>
        <w:rPr>
          <w:rStyle w:val="FontStyle30"/>
          <w:rFonts w:asciiTheme="minorHAnsi" w:hAnsiTheme="minorHAnsi" w:cstheme="minorHAnsi"/>
          <w:noProof/>
          <w:sz w:val="24"/>
          <w:szCs w:val="24"/>
        </w:rPr>
      </w:pPr>
    </w:p>
    <w:p w:rsidR="009973FA" w:rsidRPr="005830DE" w:rsidRDefault="009973FA" w:rsidP="003E4506">
      <w:pPr>
        <w:pStyle w:val="Style9"/>
        <w:widowControl/>
        <w:ind w:firstLine="567"/>
        <w:jc w:val="both"/>
        <w:rPr>
          <w:rStyle w:val="FontStyle30"/>
          <w:rFonts w:asciiTheme="minorHAnsi" w:hAnsiTheme="minorHAnsi" w:cstheme="minorHAnsi"/>
          <w:noProof/>
          <w:sz w:val="24"/>
          <w:szCs w:val="24"/>
        </w:rPr>
      </w:pPr>
    </w:p>
    <w:p w:rsidR="009973FA" w:rsidRPr="005830DE" w:rsidRDefault="009973FA" w:rsidP="003E4506">
      <w:pPr>
        <w:pStyle w:val="Style9"/>
        <w:widowControl/>
        <w:ind w:firstLine="567"/>
        <w:jc w:val="both"/>
        <w:rPr>
          <w:rStyle w:val="FontStyle30"/>
          <w:rFonts w:asciiTheme="minorHAnsi" w:hAnsiTheme="minorHAnsi" w:cstheme="minorHAnsi"/>
          <w:noProof/>
          <w:sz w:val="24"/>
          <w:szCs w:val="24"/>
        </w:rPr>
      </w:pPr>
    </w:p>
    <w:p w:rsidR="009973FA" w:rsidRPr="005830DE" w:rsidRDefault="009973FA" w:rsidP="003E4506">
      <w:pPr>
        <w:pStyle w:val="Style9"/>
        <w:widowControl/>
        <w:ind w:firstLine="567"/>
        <w:jc w:val="both"/>
        <w:rPr>
          <w:rStyle w:val="FontStyle30"/>
          <w:rFonts w:asciiTheme="minorHAnsi" w:hAnsiTheme="minorHAnsi" w:cstheme="minorHAnsi"/>
          <w:noProof/>
          <w:sz w:val="24"/>
          <w:szCs w:val="24"/>
        </w:rPr>
      </w:pPr>
    </w:p>
    <w:p w:rsidR="009973FA" w:rsidRPr="005830DE" w:rsidRDefault="009973FA" w:rsidP="003E4506">
      <w:pPr>
        <w:pStyle w:val="Style9"/>
        <w:widowControl/>
        <w:ind w:firstLine="567"/>
        <w:jc w:val="both"/>
        <w:rPr>
          <w:rStyle w:val="FontStyle30"/>
          <w:rFonts w:asciiTheme="minorHAnsi" w:hAnsiTheme="minorHAnsi" w:cstheme="minorHAnsi"/>
          <w:noProof/>
          <w:sz w:val="24"/>
          <w:szCs w:val="24"/>
        </w:rPr>
      </w:pPr>
    </w:p>
    <w:p w:rsidR="002D667B" w:rsidRPr="005830DE" w:rsidRDefault="002D667B" w:rsidP="003E4506">
      <w:pPr>
        <w:pStyle w:val="Style9"/>
        <w:widowControl/>
        <w:ind w:firstLine="567"/>
        <w:jc w:val="both"/>
        <w:rPr>
          <w:rStyle w:val="FontStyle30"/>
          <w:rFonts w:asciiTheme="minorHAnsi" w:hAnsiTheme="minorHAnsi" w:cstheme="minorHAnsi"/>
          <w:noProof/>
          <w:sz w:val="24"/>
          <w:szCs w:val="24"/>
        </w:rPr>
      </w:pPr>
    </w:p>
    <w:p w:rsidR="002D667B" w:rsidRPr="005830DE" w:rsidRDefault="002D667B" w:rsidP="003E4506">
      <w:pPr>
        <w:pStyle w:val="Style9"/>
        <w:widowControl/>
        <w:ind w:firstLine="567"/>
        <w:jc w:val="both"/>
        <w:rPr>
          <w:rStyle w:val="FontStyle30"/>
          <w:rFonts w:asciiTheme="minorHAnsi" w:hAnsiTheme="minorHAnsi" w:cstheme="minorHAnsi"/>
          <w:noProof/>
          <w:sz w:val="24"/>
          <w:szCs w:val="24"/>
        </w:rPr>
      </w:pPr>
    </w:p>
    <w:p w:rsidR="00404D22" w:rsidRPr="005830DE" w:rsidRDefault="00404D22" w:rsidP="003E4506">
      <w:pPr>
        <w:pStyle w:val="Style9"/>
        <w:widowControl/>
        <w:ind w:firstLine="567"/>
        <w:jc w:val="both"/>
        <w:rPr>
          <w:rStyle w:val="FontStyle30"/>
          <w:rFonts w:asciiTheme="minorHAnsi" w:hAnsiTheme="minorHAnsi" w:cstheme="minorHAnsi"/>
          <w:noProof/>
          <w:sz w:val="24"/>
          <w:szCs w:val="24"/>
        </w:rPr>
      </w:pPr>
    </w:p>
    <w:p w:rsidR="009432F9" w:rsidRPr="005830DE" w:rsidRDefault="009432F9" w:rsidP="003E4506">
      <w:pPr>
        <w:ind w:firstLine="567"/>
        <w:jc w:val="both"/>
        <w:rPr>
          <w:rFonts w:asciiTheme="minorHAnsi" w:hAnsiTheme="minorHAnsi" w:cstheme="minorHAnsi"/>
          <w:b/>
          <w:sz w:val="24"/>
          <w:szCs w:val="24"/>
        </w:rPr>
      </w:pPr>
    </w:p>
    <w:p w:rsidR="00BD7B82" w:rsidRPr="005830DE" w:rsidRDefault="00BD7B82" w:rsidP="003E4506">
      <w:pPr>
        <w:ind w:firstLine="567"/>
        <w:jc w:val="both"/>
        <w:rPr>
          <w:rFonts w:asciiTheme="minorHAnsi" w:hAnsiTheme="minorHAnsi" w:cstheme="minorHAnsi"/>
          <w:b/>
          <w:sz w:val="24"/>
          <w:szCs w:val="24"/>
        </w:rPr>
      </w:pPr>
    </w:p>
    <w:p w:rsidR="00BD7B82" w:rsidRPr="005830DE" w:rsidRDefault="00BD7B82" w:rsidP="003E4506">
      <w:pPr>
        <w:ind w:firstLine="567"/>
        <w:jc w:val="both"/>
        <w:rPr>
          <w:rFonts w:asciiTheme="minorHAnsi" w:hAnsiTheme="minorHAnsi" w:cstheme="minorHAnsi"/>
          <w:b/>
          <w:sz w:val="24"/>
          <w:szCs w:val="24"/>
        </w:rPr>
      </w:pPr>
    </w:p>
    <w:p w:rsidR="00BD7B82" w:rsidRPr="005830DE" w:rsidRDefault="00BD7B82" w:rsidP="003E4506">
      <w:pPr>
        <w:ind w:firstLine="567"/>
        <w:jc w:val="both"/>
        <w:rPr>
          <w:rFonts w:asciiTheme="minorHAnsi" w:hAnsiTheme="minorHAnsi" w:cstheme="minorHAnsi"/>
          <w:b/>
          <w:sz w:val="24"/>
          <w:szCs w:val="24"/>
        </w:rPr>
      </w:pPr>
    </w:p>
    <w:p w:rsidR="00BD7B82" w:rsidRPr="005830DE" w:rsidRDefault="00BD7B82" w:rsidP="003E4506">
      <w:pPr>
        <w:ind w:firstLine="567"/>
        <w:jc w:val="both"/>
        <w:rPr>
          <w:rFonts w:asciiTheme="minorHAnsi" w:hAnsiTheme="minorHAnsi" w:cstheme="minorHAnsi"/>
          <w:b/>
          <w:sz w:val="24"/>
          <w:szCs w:val="24"/>
        </w:rPr>
      </w:pPr>
    </w:p>
    <w:p w:rsidR="00BD7B82" w:rsidRPr="005830DE" w:rsidRDefault="00BD7B82" w:rsidP="003E4506">
      <w:pPr>
        <w:ind w:firstLine="567"/>
        <w:jc w:val="both"/>
        <w:rPr>
          <w:rFonts w:asciiTheme="minorHAnsi" w:hAnsiTheme="minorHAnsi" w:cstheme="minorHAnsi"/>
          <w:b/>
          <w:sz w:val="24"/>
          <w:szCs w:val="24"/>
        </w:rPr>
      </w:pPr>
    </w:p>
    <w:p w:rsidR="00BD7B82" w:rsidRPr="005830DE" w:rsidRDefault="00BD7B82" w:rsidP="003E4506">
      <w:pPr>
        <w:ind w:firstLine="567"/>
        <w:jc w:val="both"/>
        <w:rPr>
          <w:rFonts w:asciiTheme="minorHAnsi" w:hAnsiTheme="minorHAnsi" w:cstheme="minorHAnsi"/>
          <w:b/>
          <w:sz w:val="24"/>
          <w:szCs w:val="24"/>
        </w:rPr>
      </w:pPr>
    </w:p>
    <w:p w:rsidR="00BD7B82" w:rsidRPr="005830DE" w:rsidRDefault="00BD7B82" w:rsidP="003E4506">
      <w:pPr>
        <w:ind w:firstLine="567"/>
        <w:jc w:val="both"/>
        <w:rPr>
          <w:rFonts w:asciiTheme="minorHAnsi" w:hAnsiTheme="minorHAnsi" w:cstheme="minorHAnsi"/>
          <w:b/>
          <w:sz w:val="24"/>
          <w:szCs w:val="24"/>
        </w:rPr>
      </w:pPr>
    </w:p>
    <w:p w:rsidR="00BD7B82" w:rsidRPr="005830DE" w:rsidRDefault="00BD7B82" w:rsidP="003E4506">
      <w:pPr>
        <w:ind w:firstLine="567"/>
        <w:jc w:val="both"/>
        <w:rPr>
          <w:rFonts w:asciiTheme="minorHAnsi" w:hAnsiTheme="minorHAnsi" w:cstheme="minorHAnsi"/>
          <w:b/>
          <w:sz w:val="24"/>
          <w:szCs w:val="24"/>
        </w:rPr>
      </w:pPr>
    </w:p>
    <w:p w:rsidR="00BD7B82" w:rsidRPr="005830DE" w:rsidRDefault="00BD7B82" w:rsidP="003E4506">
      <w:pPr>
        <w:ind w:firstLine="567"/>
        <w:jc w:val="both"/>
        <w:rPr>
          <w:rFonts w:asciiTheme="minorHAnsi" w:hAnsiTheme="minorHAnsi" w:cstheme="minorHAnsi"/>
          <w:b/>
          <w:sz w:val="24"/>
          <w:szCs w:val="24"/>
        </w:rPr>
      </w:pPr>
    </w:p>
    <w:p w:rsidR="00BD7B82" w:rsidRPr="005830DE" w:rsidRDefault="00BD7B82" w:rsidP="003E4506">
      <w:pPr>
        <w:ind w:firstLine="567"/>
        <w:jc w:val="both"/>
        <w:rPr>
          <w:rFonts w:asciiTheme="minorHAnsi" w:hAnsiTheme="minorHAnsi" w:cstheme="minorHAnsi"/>
          <w:b/>
          <w:sz w:val="24"/>
          <w:szCs w:val="24"/>
        </w:rPr>
      </w:pPr>
    </w:p>
    <w:p w:rsidR="00BD7B82" w:rsidRPr="005830DE" w:rsidRDefault="00BD7B82" w:rsidP="003E4506">
      <w:pPr>
        <w:ind w:firstLine="567"/>
        <w:jc w:val="both"/>
        <w:rPr>
          <w:rFonts w:asciiTheme="minorHAnsi" w:hAnsiTheme="minorHAnsi" w:cstheme="minorHAnsi"/>
          <w:b/>
          <w:sz w:val="24"/>
          <w:szCs w:val="24"/>
        </w:rPr>
      </w:pPr>
    </w:p>
    <w:p w:rsidR="00BD7B82" w:rsidRPr="005830DE" w:rsidRDefault="00BD7B82" w:rsidP="003E4506">
      <w:pPr>
        <w:ind w:firstLine="567"/>
        <w:jc w:val="both"/>
        <w:rPr>
          <w:rFonts w:asciiTheme="minorHAnsi" w:hAnsiTheme="minorHAnsi" w:cstheme="minorHAnsi"/>
          <w:b/>
          <w:sz w:val="24"/>
          <w:szCs w:val="24"/>
        </w:rPr>
      </w:pPr>
    </w:p>
    <w:p w:rsidR="00BD7B82" w:rsidRPr="005830DE" w:rsidRDefault="00BD7B82" w:rsidP="003E4506">
      <w:pPr>
        <w:ind w:firstLine="567"/>
        <w:jc w:val="both"/>
        <w:rPr>
          <w:rFonts w:asciiTheme="minorHAnsi" w:hAnsiTheme="minorHAnsi" w:cstheme="minorHAnsi"/>
          <w:b/>
          <w:sz w:val="24"/>
          <w:szCs w:val="24"/>
        </w:rPr>
      </w:pPr>
    </w:p>
    <w:p w:rsidR="009432F9" w:rsidRPr="005830DE" w:rsidRDefault="009432F9" w:rsidP="003E4506">
      <w:pPr>
        <w:ind w:firstLine="567"/>
        <w:jc w:val="both"/>
        <w:rPr>
          <w:rFonts w:asciiTheme="minorHAnsi" w:hAnsiTheme="minorHAnsi" w:cstheme="minorHAnsi"/>
          <w:b/>
          <w:sz w:val="24"/>
          <w:szCs w:val="24"/>
        </w:rPr>
      </w:pPr>
    </w:p>
    <w:p w:rsidR="009432F9" w:rsidRPr="005830DE" w:rsidRDefault="009432F9" w:rsidP="003E4506">
      <w:pPr>
        <w:ind w:firstLine="567"/>
        <w:jc w:val="both"/>
        <w:rPr>
          <w:rFonts w:asciiTheme="minorHAnsi" w:hAnsiTheme="minorHAnsi" w:cstheme="minorHAnsi"/>
          <w:b/>
          <w:sz w:val="24"/>
          <w:szCs w:val="24"/>
        </w:rPr>
      </w:pPr>
    </w:p>
    <w:p w:rsidR="009432F9" w:rsidRPr="005830DE" w:rsidRDefault="009432F9" w:rsidP="003E4506">
      <w:pPr>
        <w:ind w:firstLine="567"/>
        <w:jc w:val="both"/>
        <w:rPr>
          <w:rFonts w:asciiTheme="minorHAnsi" w:hAnsiTheme="minorHAnsi" w:cstheme="minorHAnsi"/>
          <w:b/>
          <w:sz w:val="24"/>
          <w:szCs w:val="24"/>
        </w:rPr>
      </w:pPr>
    </w:p>
    <w:p w:rsidR="009432F9" w:rsidRPr="005830DE" w:rsidRDefault="009432F9" w:rsidP="003E4506">
      <w:pPr>
        <w:ind w:firstLine="567"/>
        <w:jc w:val="both"/>
        <w:rPr>
          <w:rFonts w:asciiTheme="minorHAnsi" w:hAnsiTheme="minorHAnsi" w:cstheme="minorHAnsi"/>
          <w:b/>
          <w:sz w:val="24"/>
          <w:szCs w:val="24"/>
        </w:rPr>
      </w:pPr>
    </w:p>
    <w:p w:rsidR="00CF30F7" w:rsidRPr="005830DE" w:rsidRDefault="00CF30F7" w:rsidP="00CF30F7">
      <w:pPr>
        <w:jc w:val="both"/>
        <w:rPr>
          <w:rFonts w:asciiTheme="minorHAnsi" w:hAnsiTheme="minorHAnsi" w:cstheme="minorHAnsi"/>
          <w:b/>
          <w:sz w:val="24"/>
          <w:szCs w:val="24"/>
        </w:rPr>
      </w:pPr>
    </w:p>
    <w:p w:rsidR="00247E1D" w:rsidRPr="005830DE" w:rsidRDefault="00247E1D" w:rsidP="003E4506">
      <w:pPr>
        <w:ind w:firstLine="567"/>
        <w:jc w:val="both"/>
        <w:rPr>
          <w:rFonts w:asciiTheme="minorHAnsi" w:hAnsiTheme="minorHAnsi" w:cstheme="minorHAnsi"/>
          <w:b/>
          <w:sz w:val="24"/>
          <w:szCs w:val="24"/>
        </w:rPr>
      </w:pPr>
    </w:p>
    <w:p w:rsidR="00247E1D" w:rsidRPr="005830DE" w:rsidRDefault="00247E1D" w:rsidP="003E4506">
      <w:pPr>
        <w:ind w:firstLine="567"/>
        <w:jc w:val="both"/>
        <w:rPr>
          <w:rFonts w:asciiTheme="minorHAnsi" w:hAnsiTheme="minorHAnsi" w:cstheme="minorHAnsi"/>
          <w:b/>
          <w:sz w:val="24"/>
          <w:szCs w:val="24"/>
        </w:rPr>
      </w:pPr>
    </w:p>
    <w:p w:rsidR="00920A06" w:rsidRPr="005830DE" w:rsidRDefault="00920A06" w:rsidP="003E4506">
      <w:pPr>
        <w:pBdr>
          <w:bottom w:val="single" w:sz="12" w:space="1" w:color="auto"/>
        </w:pBdr>
        <w:ind w:right="568" w:firstLine="567"/>
        <w:jc w:val="both"/>
        <w:rPr>
          <w:rFonts w:asciiTheme="minorHAnsi" w:hAnsiTheme="minorHAnsi" w:cstheme="minorHAnsi"/>
          <w:b/>
          <w:sz w:val="24"/>
          <w:szCs w:val="24"/>
        </w:rPr>
      </w:pPr>
    </w:p>
    <w:p w:rsidR="00920A06" w:rsidRPr="005830DE" w:rsidRDefault="00920A06" w:rsidP="003E4506">
      <w:pPr>
        <w:ind w:firstLine="567"/>
        <w:jc w:val="both"/>
        <w:rPr>
          <w:rFonts w:asciiTheme="minorHAnsi" w:hAnsiTheme="minorHAnsi" w:cstheme="minorHAnsi"/>
          <w:b/>
          <w:sz w:val="24"/>
          <w:szCs w:val="24"/>
        </w:rPr>
      </w:pPr>
    </w:p>
    <w:p w:rsidR="00920A06" w:rsidRPr="005830DE" w:rsidRDefault="00920A06" w:rsidP="003E4506">
      <w:pPr>
        <w:widowControl/>
        <w:ind w:right="568" w:firstLine="567"/>
        <w:jc w:val="right"/>
        <w:rPr>
          <w:rStyle w:val="20pt"/>
          <w:rFonts w:asciiTheme="minorHAnsi" w:hAnsiTheme="minorHAnsi" w:cstheme="minorHAnsi"/>
          <w:b w:val="0"/>
          <w:bCs w:val="0"/>
          <w:sz w:val="24"/>
          <w:szCs w:val="24"/>
        </w:rPr>
      </w:pPr>
      <w:r w:rsidRPr="005830DE">
        <w:rPr>
          <w:rStyle w:val="20pt"/>
          <w:rFonts w:asciiTheme="minorHAnsi" w:hAnsiTheme="minorHAnsi" w:cstheme="minorHAnsi"/>
          <w:sz w:val="24"/>
          <w:szCs w:val="24"/>
        </w:rPr>
        <w:tab/>
      </w:r>
      <w:r w:rsidRPr="005830DE">
        <w:rPr>
          <w:rStyle w:val="20pt"/>
          <w:rFonts w:asciiTheme="minorHAnsi" w:hAnsiTheme="minorHAnsi" w:cstheme="minorHAnsi"/>
          <w:sz w:val="24"/>
          <w:szCs w:val="24"/>
        </w:rPr>
        <w:tab/>
      </w:r>
      <w:r w:rsidRPr="005830DE">
        <w:rPr>
          <w:rStyle w:val="20pt"/>
          <w:rFonts w:asciiTheme="minorHAnsi" w:hAnsiTheme="minorHAnsi" w:cstheme="minorHAnsi"/>
          <w:sz w:val="24"/>
          <w:szCs w:val="24"/>
        </w:rPr>
        <w:tab/>
      </w:r>
      <w:r w:rsidRPr="005830DE">
        <w:rPr>
          <w:rStyle w:val="20pt"/>
          <w:rFonts w:asciiTheme="minorHAnsi" w:hAnsiTheme="minorHAnsi" w:cstheme="minorHAnsi"/>
          <w:sz w:val="24"/>
          <w:szCs w:val="24"/>
        </w:rPr>
        <w:tab/>
      </w:r>
      <w:r w:rsidRPr="005830DE">
        <w:rPr>
          <w:rStyle w:val="20pt"/>
          <w:rFonts w:asciiTheme="minorHAnsi" w:hAnsiTheme="minorHAnsi" w:cstheme="minorHAnsi"/>
          <w:sz w:val="24"/>
          <w:szCs w:val="24"/>
        </w:rPr>
        <w:tab/>
        <w:t xml:space="preserve">               </w:t>
      </w:r>
      <w:r w:rsidR="001E2D8D" w:rsidRPr="005830DE">
        <w:rPr>
          <w:rStyle w:val="20pt"/>
          <w:rFonts w:asciiTheme="minorHAnsi" w:hAnsiTheme="minorHAnsi" w:cstheme="minorHAnsi"/>
          <w:sz w:val="24"/>
          <w:szCs w:val="24"/>
        </w:rPr>
        <w:t xml:space="preserve">МКС </w:t>
      </w:r>
      <w:r w:rsidR="00393852" w:rsidRPr="005830DE">
        <w:rPr>
          <w:rStyle w:val="20pt"/>
          <w:rFonts w:asciiTheme="minorHAnsi" w:hAnsiTheme="minorHAnsi" w:cstheme="minorHAnsi"/>
          <w:sz w:val="24"/>
          <w:szCs w:val="24"/>
        </w:rPr>
        <w:t xml:space="preserve">11.040.20 </w:t>
      </w:r>
      <w:r w:rsidR="00DE12D0" w:rsidRPr="005830DE">
        <w:rPr>
          <w:rStyle w:val="20pt"/>
          <w:rFonts w:asciiTheme="minorHAnsi" w:hAnsiTheme="minorHAnsi" w:cstheme="minorHAnsi"/>
          <w:sz w:val="24"/>
          <w:szCs w:val="24"/>
        </w:rPr>
        <w:t>(</w:t>
      </w:r>
      <w:r w:rsidR="005B2EF0" w:rsidRPr="005830DE">
        <w:rPr>
          <w:rStyle w:val="20pt"/>
          <w:rFonts w:asciiTheme="minorHAnsi" w:hAnsiTheme="minorHAnsi" w:cstheme="minorHAnsi"/>
          <w:sz w:val="24"/>
          <w:szCs w:val="24"/>
        </w:rPr>
        <w:t>IDT</w:t>
      </w:r>
      <w:r w:rsidR="00DE12D0" w:rsidRPr="005830DE">
        <w:rPr>
          <w:rStyle w:val="20pt"/>
          <w:rFonts w:asciiTheme="minorHAnsi" w:hAnsiTheme="minorHAnsi" w:cstheme="minorHAnsi"/>
          <w:sz w:val="24"/>
          <w:szCs w:val="24"/>
        </w:rPr>
        <w:t>)</w:t>
      </w:r>
    </w:p>
    <w:p w:rsidR="00920A06" w:rsidRPr="005830DE" w:rsidRDefault="00920A06" w:rsidP="003E4506">
      <w:pPr>
        <w:widowControl/>
        <w:ind w:firstLine="567"/>
        <w:jc w:val="both"/>
        <w:rPr>
          <w:rStyle w:val="20pt"/>
          <w:rFonts w:asciiTheme="minorHAnsi" w:hAnsiTheme="minorHAnsi" w:cstheme="minorHAnsi"/>
          <w:b w:val="0"/>
          <w:bCs w:val="0"/>
          <w:sz w:val="24"/>
          <w:szCs w:val="24"/>
        </w:rPr>
      </w:pPr>
    </w:p>
    <w:p w:rsidR="00FC2A36" w:rsidRPr="005830DE" w:rsidRDefault="00920A06" w:rsidP="003E4506">
      <w:pPr>
        <w:pBdr>
          <w:bottom w:val="single" w:sz="12" w:space="1" w:color="auto"/>
        </w:pBdr>
        <w:ind w:right="565" w:firstLine="567"/>
        <w:jc w:val="both"/>
        <w:rPr>
          <w:rFonts w:asciiTheme="minorHAnsi" w:hAnsiTheme="minorHAnsi" w:cstheme="minorHAnsi"/>
          <w:b/>
          <w:sz w:val="24"/>
          <w:szCs w:val="24"/>
        </w:rPr>
      </w:pPr>
      <w:r w:rsidRPr="005830DE">
        <w:rPr>
          <w:rStyle w:val="20pt"/>
          <w:rFonts w:asciiTheme="minorHAnsi" w:hAnsiTheme="minorHAnsi" w:cstheme="minorHAnsi"/>
          <w:sz w:val="24"/>
          <w:szCs w:val="24"/>
        </w:rPr>
        <w:tab/>
        <w:t xml:space="preserve">Ключевые слова: </w:t>
      </w:r>
      <w:r w:rsidR="00393852" w:rsidRPr="005830DE">
        <w:rPr>
          <w:rStyle w:val="20pt"/>
          <w:rFonts w:asciiTheme="minorHAnsi" w:hAnsiTheme="minorHAnsi" w:cstheme="minorHAnsi"/>
          <w:b w:val="0"/>
          <w:sz w:val="24"/>
          <w:szCs w:val="24"/>
        </w:rPr>
        <w:t>шприцы инъекционные однократного применения стерильные, размеры, обозначения, цветовое кодирование, испытания, упаковка, маркировка.</w:t>
      </w:r>
    </w:p>
    <w:p w:rsidR="00920A06" w:rsidRPr="005830DE" w:rsidRDefault="00920A06" w:rsidP="003E4506">
      <w:pPr>
        <w:pBdr>
          <w:bottom w:val="single" w:sz="12" w:space="1" w:color="auto"/>
        </w:pBdr>
        <w:ind w:right="565" w:firstLine="567"/>
        <w:jc w:val="both"/>
        <w:rPr>
          <w:rFonts w:asciiTheme="minorHAnsi" w:hAnsiTheme="minorHAnsi" w:cstheme="minorHAnsi"/>
          <w:sz w:val="24"/>
          <w:szCs w:val="24"/>
        </w:rPr>
      </w:pPr>
    </w:p>
    <w:p w:rsidR="001329FF" w:rsidRPr="005830DE" w:rsidRDefault="00AE6419" w:rsidP="003E4506">
      <w:pPr>
        <w:widowControl/>
        <w:ind w:firstLine="567"/>
        <w:jc w:val="both"/>
        <w:rPr>
          <w:rFonts w:asciiTheme="minorHAnsi" w:hAnsiTheme="minorHAnsi" w:cstheme="minorHAnsi"/>
        </w:rPr>
      </w:pPr>
      <w:r w:rsidRPr="005830DE">
        <w:rPr>
          <w:rFonts w:asciiTheme="minorHAnsi" w:hAnsiTheme="minorHAnsi" w:cstheme="minorHAnsi"/>
        </w:rPr>
        <w:lastRenderedPageBreak/>
        <w:t xml:space="preserve"> </w:t>
      </w:r>
    </w:p>
    <w:p w:rsidR="001E2D8D" w:rsidRPr="005830DE" w:rsidRDefault="001E2D8D" w:rsidP="003E4506">
      <w:pPr>
        <w:pBdr>
          <w:bottom w:val="single" w:sz="12" w:space="1" w:color="auto"/>
        </w:pBdr>
        <w:ind w:right="568" w:firstLine="567"/>
        <w:jc w:val="both"/>
        <w:rPr>
          <w:rFonts w:asciiTheme="minorHAnsi" w:hAnsiTheme="minorHAnsi" w:cstheme="minorHAnsi"/>
          <w:b/>
          <w:sz w:val="24"/>
          <w:szCs w:val="24"/>
        </w:rPr>
      </w:pPr>
    </w:p>
    <w:p w:rsidR="00393852" w:rsidRPr="005830DE" w:rsidRDefault="00393852" w:rsidP="00393852">
      <w:pPr>
        <w:widowControl/>
        <w:ind w:right="568" w:firstLine="567"/>
        <w:jc w:val="right"/>
        <w:rPr>
          <w:rStyle w:val="20pt"/>
          <w:rFonts w:asciiTheme="minorHAnsi" w:hAnsiTheme="minorHAnsi" w:cstheme="minorHAnsi"/>
          <w:b w:val="0"/>
          <w:bCs w:val="0"/>
          <w:sz w:val="24"/>
          <w:szCs w:val="24"/>
        </w:rPr>
      </w:pPr>
      <w:r w:rsidRPr="005830DE">
        <w:rPr>
          <w:rStyle w:val="20pt"/>
          <w:rFonts w:asciiTheme="minorHAnsi" w:hAnsiTheme="minorHAnsi" w:cstheme="minorHAnsi"/>
          <w:sz w:val="24"/>
          <w:szCs w:val="24"/>
        </w:rPr>
        <w:t xml:space="preserve">               МКС 11.040.20 (IDT)</w:t>
      </w:r>
    </w:p>
    <w:p w:rsidR="00393852" w:rsidRPr="005830DE" w:rsidRDefault="00393852" w:rsidP="00393852">
      <w:pPr>
        <w:widowControl/>
        <w:ind w:firstLine="567"/>
        <w:jc w:val="both"/>
        <w:rPr>
          <w:rStyle w:val="20pt"/>
          <w:rFonts w:asciiTheme="minorHAnsi" w:hAnsiTheme="minorHAnsi" w:cstheme="minorHAnsi"/>
          <w:b w:val="0"/>
          <w:bCs w:val="0"/>
          <w:sz w:val="24"/>
          <w:szCs w:val="24"/>
        </w:rPr>
      </w:pPr>
    </w:p>
    <w:p w:rsidR="00393852" w:rsidRPr="005830DE" w:rsidRDefault="00393852" w:rsidP="00393852">
      <w:pPr>
        <w:pBdr>
          <w:bottom w:val="single" w:sz="12" w:space="1" w:color="auto"/>
        </w:pBdr>
        <w:ind w:right="565" w:firstLine="567"/>
        <w:jc w:val="both"/>
        <w:rPr>
          <w:rFonts w:asciiTheme="minorHAnsi" w:hAnsiTheme="minorHAnsi" w:cstheme="minorHAnsi"/>
          <w:b/>
          <w:sz w:val="24"/>
          <w:szCs w:val="24"/>
        </w:rPr>
      </w:pPr>
      <w:r w:rsidRPr="005830DE">
        <w:rPr>
          <w:rStyle w:val="20pt"/>
          <w:rFonts w:asciiTheme="minorHAnsi" w:hAnsiTheme="minorHAnsi" w:cstheme="minorHAnsi"/>
          <w:sz w:val="24"/>
          <w:szCs w:val="24"/>
        </w:rPr>
        <w:tab/>
        <w:t xml:space="preserve">Ключевые слова: </w:t>
      </w:r>
      <w:r w:rsidRPr="005830DE">
        <w:rPr>
          <w:rStyle w:val="20pt"/>
          <w:rFonts w:asciiTheme="minorHAnsi" w:hAnsiTheme="minorHAnsi" w:cstheme="minorHAnsi"/>
          <w:b w:val="0"/>
          <w:sz w:val="24"/>
          <w:szCs w:val="24"/>
        </w:rPr>
        <w:t>шприцы инъекционные однократного применения стерильные, размеры, обозначения, цветовое кодирование, испытания, упаковка, маркировка.</w:t>
      </w:r>
    </w:p>
    <w:p w:rsidR="00FC2A36" w:rsidRPr="005830DE" w:rsidRDefault="00FC2A36" w:rsidP="003E4506">
      <w:pPr>
        <w:pBdr>
          <w:bottom w:val="single" w:sz="12" w:space="1" w:color="auto"/>
        </w:pBdr>
        <w:ind w:right="565" w:firstLine="567"/>
        <w:jc w:val="both"/>
        <w:rPr>
          <w:rFonts w:asciiTheme="minorHAnsi" w:hAnsiTheme="minorHAnsi" w:cstheme="minorHAnsi"/>
          <w:b/>
          <w:sz w:val="24"/>
          <w:szCs w:val="24"/>
        </w:rPr>
      </w:pPr>
    </w:p>
    <w:p w:rsidR="001E2D8D" w:rsidRPr="005830DE" w:rsidRDefault="001E2D8D" w:rsidP="00BD7B82">
      <w:pPr>
        <w:pBdr>
          <w:bottom w:val="single" w:sz="12" w:space="1" w:color="auto"/>
        </w:pBdr>
        <w:ind w:right="565" w:firstLine="567"/>
        <w:jc w:val="center"/>
        <w:rPr>
          <w:rFonts w:asciiTheme="minorHAnsi" w:hAnsiTheme="minorHAnsi" w:cstheme="minorHAnsi"/>
          <w:sz w:val="24"/>
          <w:szCs w:val="24"/>
        </w:rPr>
      </w:pPr>
    </w:p>
    <w:p w:rsidR="00920A06" w:rsidRPr="005830DE" w:rsidRDefault="00920A06" w:rsidP="003E4506">
      <w:pPr>
        <w:ind w:firstLine="567"/>
        <w:jc w:val="both"/>
        <w:rPr>
          <w:rFonts w:asciiTheme="minorHAnsi" w:hAnsiTheme="minorHAnsi" w:cstheme="minorHAnsi"/>
          <w:b/>
          <w:sz w:val="24"/>
          <w:szCs w:val="24"/>
        </w:rPr>
      </w:pPr>
    </w:p>
    <w:p w:rsidR="00BD7B82" w:rsidRPr="005830DE" w:rsidRDefault="00BD7B82" w:rsidP="00BD7B82">
      <w:pPr>
        <w:widowControl/>
        <w:suppressAutoHyphens/>
        <w:autoSpaceDE/>
        <w:autoSpaceDN/>
        <w:adjustRightInd/>
        <w:ind w:firstLine="567"/>
        <w:jc w:val="both"/>
        <w:rPr>
          <w:rFonts w:ascii="Times New Roman" w:hAnsi="Times New Roman" w:cs="Times New Roman"/>
          <w:sz w:val="24"/>
          <w:szCs w:val="24"/>
          <w:lang w:eastAsia="ru-RU"/>
        </w:rPr>
      </w:pPr>
      <w:r w:rsidRPr="005830DE">
        <w:rPr>
          <w:rFonts w:ascii="Times New Roman" w:hAnsi="Times New Roman" w:cs="Times New Roman"/>
          <w:sz w:val="24"/>
          <w:szCs w:val="24"/>
          <w:lang w:eastAsia="ru-RU"/>
        </w:rPr>
        <w:t>РАЗРАБОТЧИК:</w:t>
      </w:r>
    </w:p>
    <w:p w:rsidR="00BD7B82" w:rsidRPr="005830DE" w:rsidRDefault="00BD7B82" w:rsidP="00BD7B82">
      <w:pPr>
        <w:widowControl/>
        <w:tabs>
          <w:tab w:val="left" w:pos="922"/>
        </w:tabs>
        <w:autoSpaceDE/>
        <w:autoSpaceDN/>
        <w:adjustRightInd/>
        <w:ind w:right="20" w:firstLine="567"/>
        <w:jc w:val="both"/>
        <w:rPr>
          <w:rFonts w:ascii="Times New Roman" w:hAnsi="Times New Roman" w:cs="Times New Roman"/>
          <w:sz w:val="24"/>
          <w:szCs w:val="24"/>
          <w:lang w:eastAsia="ru-RU"/>
        </w:rPr>
      </w:pPr>
      <w:r w:rsidRPr="005830DE">
        <w:rPr>
          <w:rFonts w:ascii="Times New Roman" w:hAnsi="Times New Roman" w:cs="Times New Roman"/>
          <w:sz w:val="24"/>
          <w:szCs w:val="24"/>
          <w:lang w:eastAsia="ru-RU"/>
        </w:rPr>
        <w:t>ОЮЛ «Республиканская ассоциация горнодобывающих и горно-металлургических предприятий»</w:t>
      </w:r>
    </w:p>
    <w:p w:rsidR="00BD7B82" w:rsidRPr="005830DE" w:rsidRDefault="00BD7B82" w:rsidP="00BD7B82">
      <w:pPr>
        <w:widowControl/>
        <w:tabs>
          <w:tab w:val="left" w:pos="3104"/>
        </w:tabs>
        <w:suppressAutoHyphens/>
        <w:autoSpaceDE/>
        <w:autoSpaceDN/>
        <w:adjustRightInd/>
        <w:ind w:firstLine="567"/>
        <w:jc w:val="both"/>
        <w:rPr>
          <w:rFonts w:ascii="Times New Roman" w:hAnsi="Times New Roman" w:cs="Times New Roman"/>
          <w:sz w:val="24"/>
          <w:szCs w:val="24"/>
          <w:lang w:eastAsia="ru-RU"/>
        </w:rPr>
      </w:pPr>
      <w:r w:rsidRPr="005830DE">
        <w:rPr>
          <w:rFonts w:ascii="Times New Roman" w:hAnsi="Times New Roman" w:cs="Times New Roman"/>
          <w:sz w:val="24"/>
          <w:szCs w:val="24"/>
          <w:lang w:eastAsia="ru-RU"/>
        </w:rPr>
        <w:tab/>
      </w:r>
    </w:p>
    <w:p w:rsidR="00BD7B82" w:rsidRPr="005830DE" w:rsidRDefault="00BD7B82" w:rsidP="00BD7B82">
      <w:pPr>
        <w:widowControl/>
        <w:suppressAutoHyphens/>
        <w:autoSpaceDE/>
        <w:autoSpaceDN/>
        <w:adjustRightInd/>
        <w:ind w:firstLine="567"/>
        <w:jc w:val="both"/>
        <w:rPr>
          <w:rFonts w:ascii="Times New Roman" w:hAnsi="Times New Roman" w:cs="Times New Roman"/>
          <w:sz w:val="24"/>
          <w:szCs w:val="24"/>
          <w:lang w:eastAsia="ru-RU"/>
        </w:rPr>
      </w:pPr>
    </w:p>
    <w:tbl>
      <w:tblPr>
        <w:tblW w:w="5000" w:type="pct"/>
        <w:tblLook w:val="01E0" w:firstRow="1" w:lastRow="1" w:firstColumn="1" w:lastColumn="1" w:noHBand="0" w:noVBand="0"/>
      </w:tblPr>
      <w:tblGrid>
        <w:gridCol w:w="4568"/>
        <w:gridCol w:w="3111"/>
        <w:gridCol w:w="1894"/>
      </w:tblGrid>
      <w:tr w:rsidR="00BD7B82" w:rsidRPr="005830DE" w:rsidTr="007C2A5B">
        <w:tc>
          <w:tcPr>
            <w:tcW w:w="2386" w:type="pct"/>
          </w:tcPr>
          <w:p w:rsidR="00BD7B82" w:rsidRPr="005830DE" w:rsidRDefault="00BD7B82" w:rsidP="007C2A5B">
            <w:pPr>
              <w:widowControl/>
              <w:suppressAutoHyphens/>
              <w:autoSpaceDE/>
              <w:autoSpaceDN/>
              <w:adjustRightInd/>
              <w:ind w:left="567"/>
              <w:jc w:val="both"/>
              <w:rPr>
                <w:rFonts w:ascii="Times New Roman" w:hAnsi="Times New Roman" w:cs="Times New Roman"/>
                <w:color w:val="000000"/>
                <w:sz w:val="24"/>
                <w:szCs w:val="24"/>
              </w:rPr>
            </w:pPr>
            <w:r w:rsidRPr="005830DE">
              <w:rPr>
                <w:rFonts w:ascii="Times New Roman" w:hAnsi="Times New Roman" w:cs="Times New Roman"/>
                <w:color w:val="000000"/>
                <w:sz w:val="24"/>
                <w:szCs w:val="24"/>
              </w:rPr>
              <w:t>Исполнительный Директор</w:t>
            </w:r>
          </w:p>
          <w:p w:rsidR="00BD7B82" w:rsidRPr="005830DE" w:rsidRDefault="00BD7B82" w:rsidP="007C2A5B">
            <w:pPr>
              <w:widowControl/>
              <w:suppressAutoHyphens/>
              <w:autoSpaceDE/>
              <w:autoSpaceDN/>
              <w:adjustRightInd/>
              <w:ind w:left="567"/>
              <w:rPr>
                <w:rFonts w:ascii="Times New Roman" w:hAnsi="Times New Roman" w:cs="Times New Roman"/>
                <w:sz w:val="24"/>
                <w:szCs w:val="24"/>
                <w:lang w:eastAsia="ru-RU"/>
              </w:rPr>
            </w:pPr>
            <w:r w:rsidRPr="005830DE">
              <w:rPr>
                <w:rFonts w:ascii="Times New Roman" w:hAnsi="Times New Roman" w:cs="Times New Roman"/>
                <w:sz w:val="24"/>
                <w:szCs w:val="24"/>
                <w:lang w:val="en-US" w:eastAsia="ru-RU"/>
              </w:rPr>
              <w:t xml:space="preserve"> </w:t>
            </w:r>
          </w:p>
          <w:p w:rsidR="00BD7B82" w:rsidRPr="005830DE" w:rsidRDefault="00BD7B82" w:rsidP="007C2A5B">
            <w:pPr>
              <w:widowControl/>
              <w:suppressAutoHyphens/>
              <w:autoSpaceDE/>
              <w:autoSpaceDN/>
              <w:adjustRightInd/>
              <w:ind w:left="567"/>
              <w:rPr>
                <w:rFonts w:ascii="Times New Roman" w:hAnsi="Times New Roman" w:cs="Times New Roman"/>
                <w:sz w:val="24"/>
                <w:szCs w:val="24"/>
              </w:rPr>
            </w:pPr>
          </w:p>
        </w:tc>
        <w:tc>
          <w:tcPr>
            <w:tcW w:w="1625" w:type="pct"/>
          </w:tcPr>
          <w:p w:rsidR="00BD7B82" w:rsidRPr="005830DE" w:rsidRDefault="00BD7B82" w:rsidP="007C2A5B">
            <w:pPr>
              <w:widowControl/>
              <w:suppressAutoHyphens/>
              <w:autoSpaceDE/>
              <w:autoSpaceDN/>
              <w:adjustRightInd/>
              <w:jc w:val="both"/>
              <w:rPr>
                <w:rFonts w:ascii="Times New Roman" w:hAnsi="Times New Roman" w:cs="Times New Roman"/>
                <w:sz w:val="24"/>
                <w:szCs w:val="24"/>
                <w:lang w:val="en-US"/>
              </w:rPr>
            </w:pPr>
          </w:p>
        </w:tc>
        <w:tc>
          <w:tcPr>
            <w:tcW w:w="989" w:type="pct"/>
          </w:tcPr>
          <w:p w:rsidR="00BD7B82" w:rsidRPr="005830DE" w:rsidRDefault="00BD7B82" w:rsidP="007C2A5B">
            <w:pPr>
              <w:widowControl/>
              <w:suppressAutoHyphens/>
              <w:autoSpaceDE/>
              <w:autoSpaceDN/>
              <w:adjustRightInd/>
              <w:jc w:val="right"/>
              <w:rPr>
                <w:rFonts w:ascii="Times New Roman" w:hAnsi="Times New Roman" w:cs="Times New Roman"/>
                <w:sz w:val="24"/>
                <w:szCs w:val="24"/>
                <w:lang w:val="en-US"/>
              </w:rPr>
            </w:pPr>
            <w:r w:rsidRPr="005830DE">
              <w:rPr>
                <w:rFonts w:ascii="Times New Roman" w:hAnsi="Times New Roman" w:cs="Times New Roman"/>
                <w:color w:val="000000"/>
                <w:sz w:val="24"/>
                <w:szCs w:val="24"/>
              </w:rPr>
              <w:t>Н.</w:t>
            </w:r>
            <w:r w:rsidRPr="005830DE">
              <w:rPr>
                <w:rFonts w:ascii="Times New Roman" w:hAnsi="Times New Roman" w:cs="Times New Roman"/>
                <w:color w:val="000000"/>
                <w:sz w:val="24"/>
                <w:szCs w:val="24"/>
                <w:lang w:val="en-US"/>
              </w:rPr>
              <w:t xml:space="preserve"> </w:t>
            </w:r>
            <w:r w:rsidRPr="005830DE">
              <w:rPr>
                <w:rFonts w:ascii="Times New Roman" w:hAnsi="Times New Roman" w:cs="Times New Roman"/>
                <w:color w:val="000000"/>
                <w:sz w:val="24"/>
                <w:szCs w:val="24"/>
              </w:rPr>
              <w:t>Радостовец</w:t>
            </w:r>
          </w:p>
        </w:tc>
      </w:tr>
      <w:tr w:rsidR="00BD7B82" w:rsidRPr="005830DE" w:rsidTr="007C2A5B">
        <w:tc>
          <w:tcPr>
            <w:tcW w:w="2386" w:type="pct"/>
          </w:tcPr>
          <w:p w:rsidR="00BD7B82" w:rsidRPr="005830DE" w:rsidRDefault="00BD7B82" w:rsidP="007C2A5B">
            <w:pPr>
              <w:widowControl/>
              <w:suppressAutoHyphens/>
              <w:autoSpaceDE/>
              <w:autoSpaceDN/>
              <w:adjustRightInd/>
              <w:ind w:left="567"/>
              <w:jc w:val="both"/>
              <w:rPr>
                <w:rFonts w:ascii="Times New Roman" w:hAnsi="Times New Roman" w:cs="Times New Roman"/>
                <w:sz w:val="24"/>
                <w:szCs w:val="24"/>
              </w:rPr>
            </w:pPr>
            <w:r w:rsidRPr="005830DE">
              <w:rPr>
                <w:rFonts w:ascii="Times New Roman" w:hAnsi="Times New Roman" w:cs="Times New Roman"/>
                <w:color w:val="000000"/>
                <w:sz w:val="24"/>
                <w:szCs w:val="24"/>
              </w:rPr>
              <w:t>Директор департамента технического регулирования и метрологии</w:t>
            </w:r>
          </w:p>
          <w:p w:rsidR="00BD7B82" w:rsidRPr="005830DE" w:rsidRDefault="00BD7B82" w:rsidP="007C2A5B">
            <w:pPr>
              <w:widowControl/>
              <w:suppressAutoHyphens/>
              <w:autoSpaceDE/>
              <w:autoSpaceDN/>
              <w:adjustRightInd/>
              <w:ind w:firstLine="567"/>
              <w:jc w:val="both"/>
              <w:rPr>
                <w:rFonts w:ascii="Times New Roman" w:hAnsi="Times New Roman" w:cs="Times New Roman"/>
                <w:sz w:val="24"/>
                <w:szCs w:val="24"/>
              </w:rPr>
            </w:pPr>
          </w:p>
        </w:tc>
        <w:tc>
          <w:tcPr>
            <w:tcW w:w="1625" w:type="pct"/>
          </w:tcPr>
          <w:p w:rsidR="00BD7B82" w:rsidRPr="005830DE" w:rsidRDefault="00BD7B82" w:rsidP="007C2A5B">
            <w:pPr>
              <w:widowControl/>
              <w:suppressAutoHyphens/>
              <w:autoSpaceDE/>
              <w:autoSpaceDN/>
              <w:adjustRightInd/>
              <w:jc w:val="both"/>
              <w:rPr>
                <w:rFonts w:ascii="Times New Roman" w:hAnsi="Times New Roman" w:cs="Times New Roman"/>
                <w:sz w:val="24"/>
                <w:szCs w:val="24"/>
              </w:rPr>
            </w:pPr>
          </w:p>
        </w:tc>
        <w:tc>
          <w:tcPr>
            <w:tcW w:w="989" w:type="pct"/>
          </w:tcPr>
          <w:p w:rsidR="00BD7B82" w:rsidRPr="005830DE" w:rsidRDefault="00BD7B82" w:rsidP="007C2A5B">
            <w:pPr>
              <w:widowControl/>
              <w:suppressAutoHyphens/>
              <w:autoSpaceDE/>
              <w:autoSpaceDN/>
              <w:adjustRightInd/>
              <w:jc w:val="both"/>
              <w:rPr>
                <w:rFonts w:ascii="Times New Roman" w:hAnsi="Times New Roman" w:cs="Times New Roman"/>
                <w:color w:val="000000"/>
                <w:sz w:val="24"/>
                <w:szCs w:val="24"/>
              </w:rPr>
            </w:pPr>
          </w:p>
          <w:p w:rsidR="00BD7B82" w:rsidRPr="005830DE" w:rsidRDefault="00BD7B82" w:rsidP="007C2A5B">
            <w:pPr>
              <w:widowControl/>
              <w:suppressAutoHyphens/>
              <w:autoSpaceDE/>
              <w:autoSpaceDN/>
              <w:adjustRightInd/>
              <w:jc w:val="right"/>
              <w:rPr>
                <w:rFonts w:ascii="Times New Roman" w:hAnsi="Times New Roman" w:cs="Times New Roman"/>
                <w:sz w:val="24"/>
                <w:szCs w:val="24"/>
                <w:lang w:val="kk-KZ"/>
              </w:rPr>
            </w:pPr>
            <w:r w:rsidRPr="005830DE">
              <w:rPr>
                <w:rFonts w:ascii="Times New Roman" w:hAnsi="Times New Roman" w:cs="Times New Roman"/>
                <w:color w:val="000000"/>
                <w:sz w:val="24"/>
                <w:szCs w:val="24"/>
              </w:rPr>
              <w:t>А. Калдарбек</w:t>
            </w:r>
          </w:p>
        </w:tc>
      </w:tr>
    </w:tbl>
    <w:p w:rsidR="00E36507" w:rsidRPr="005830DE" w:rsidRDefault="00E36507" w:rsidP="003E4506">
      <w:pPr>
        <w:ind w:firstLine="567"/>
        <w:jc w:val="both"/>
        <w:rPr>
          <w:rFonts w:asciiTheme="minorHAnsi" w:hAnsiTheme="minorHAnsi" w:cstheme="minorHAnsi"/>
          <w:sz w:val="24"/>
          <w:szCs w:val="24"/>
        </w:rPr>
      </w:pPr>
    </w:p>
    <w:p w:rsidR="009432F9" w:rsidRPr="00BD7B82" w:rsidRDefault="009432F9" w:rsidP="003E4506">
      <w:pPr>
        <w:widowControl/>
        <w:ind w:firstLine="567"/>
        <w:jc w:val="both"/>
        <w:rPr>
          <w:rFonts w:asciiTheme="minorHAnsi" w:hAnsiTheme="minorHAnsi" w:cstheme="minorHAnsi"/>
        </w:rPr>
      </w:pPr>
    </w:p>
    <w:p w:rsidR="009432F9" w:rsidRPr="00BD7B82" w:rsidRDefault="009432F9" w:rsidP="003E4506">
      <w:pPr>
        <w:widowControl/>
        <w:ind w:firstLine="567"/>
        <w:jc w:val="both"/>
        <w:rPr>
          <w:rFonts w:asciiTheme="minorHAnsi" w:hAnsiTheme="minorHAnsi" w:cstheme="minorHAnsi"/>
        </w:rPr>
      </w:pPr>
    </w:p>
    <w:p w:rsidR="009432F9" w:rsidRPr="00BD7B82" w:rsidRDefault="009432F9" w:rsidP="003E4506">
      <w:pPr>
        <w:widowControl/>
        <w:ind w:firstLine="567"/>
        <w:jc w:val="both"/>
        <w:rPr>
          <w:rFonts w:asciiTheme="minorHAnsi" w:hAnsiTheme="minorHAnsi" w:cstheme="minorHAnsi"/>
        </w:rPr>
      </w:pPr>
    </w:p>
    <w:p w:rsidR="009432F9" w:rsidRPr="00BD7B82" w:rsidRDefault="009432F9" w:rsidP="003E4506">
      <w:pPr>
        <w:widowControl/>
        <w:ind w:firstLine="567"/>
        <w:jc w:val="both"/>
        <w:rPr>
          <w:rFonts w:asciiTheme="minorHAnsi" w:hAnsiTheme="minorHAnsi" w:cstheme="minorHAnsi"/>
        </w:rPr>
      </w:pPr>
    </w:p>
    <w:p w:rsidR="009432F9" w:rsidRPr="00BD7B82" w:rsidRDefault="009432F9" w:rsidP="003E4506">
      <w:pPr>
        <w:widowControl/>
        <w:ind w:firstLine="567"/>
        <w:jc w:val="both"/>
        <w:rPr>
          <w:rFonts w:asciiTheme="minorHAnsi" w:hAnsiTheme="minorHAnsi" w:cstheme="minorHAnsi"/>
        </w:rPr>
      </w:pPr>
    </w:p>
    <w:p w:rsidR="009432F9" w:rsidRPr="00BD7B82" w:rsidRDefault="009432F9" w:rsidP="003E4506">
      <w:pPr>
        <w:widowControl/>
        <w:ind w:firstLine="567"/>
        <w:jc w:val="both"/>
        <w:rPr>
          <w:rFonts w:asciiTheme="minorHAnsi" w:hAnsiTheme="minorHAnsi" w:cstheme="minorHAnsi"/>
        </w:rPr>
      </w:pPr>
    </w:p>
    <w:p w:rsidR="009432F9" w:rsidRPr="00BD7B82" w:rsidRDefault="009432F9" w:rsidP="003E4506">
      <w:pPr>
        <w:widowControl/>
        <w:ind w:firstLine="567"/>
        <w:jc w:val="both"/>
        <w:rPr>
          <w:rFonts w:asciiTheme="minorHAnsi" w:hAnsiTheme="minorHAnsi" w:cstheme="minorHAnsi"/>
        </w:rPr>
      </w:pPr>
    </w:p>
    <w:p w:rsidR="009432F9" w:rsidRPr="00BD7B82" w:rsidRDefault="009432F9" w:rsidP="003E4506">
      <w:pPr>
        <w:widowControl/>
        <w:ind w:firstLine="567"/>
        <w:jc w:val="both"/>
        <w:rPr>
          <w:rFonts w:asciiTheme="minorHAnsi" w:hAnsiTheme="minorHAnsi" w:cstheme="minorHAnsi"/>
          <w:sz w:val="24"/>
          <w:szCs w:val="24"/>
        </w:rPr>
      </w:pPr>
    </w:p>
    <w:sectPr w:rsidR="009432F9" w:rsidRPr="00BD7B82" w:rsidSect="00CB1EE7">
      <w:headerReference w:type="even" r:id="rId16"/>
      <w:headerReference w:type="default" r:id="rId17"/>
      <w:footerReference w:type="even" r:id="rId18"/>
      <w:footerReference w:type="default" r:id="rId19"/>
      <w:pgSz w:w="11909" w:h="16834" w:code="9"/>
      <w:pgMar w:top="1418" w:right="1418" w:bottom="1418" w:left="1134" w:header="1021" w:footer="1020"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EE0" w:rsidRDefault="00332EE0">
      <w:r>
        <w:separator/>
      </w:r>
    </w:p>
    <w:p w:rsidR="00332EE0" w:rsidRDefault="00332EE0"/>
  </w:endnote>
  <w:endnote w:type="continuationSeparator" w:id="0">
    <w:p w:rsidR="00332EE0" w:rsidRDefault="00332EE0">
      <w:r>
        <w:continuationSeparator/>
      </w:r>
    </w:p>
    <w:p w:rsidR="00332EE0" w:rsidRDefault="00332EE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ngsana New">
    <w:panose1 w:val="02020603050405020304"/>
    <w:charset w:val="DE"/>
    <w:family w:val="roman"/>
    <w:pitch w:val="variable"/>
    <w:sig w:usb0="01000000" w:usb1="00000000" w:usb2="00000000" w:usb3="00000000" w:csb0="00010000" w:csb1="00000000"/>
  </w:font>
  <w:font w:name="Cambria">
    <w:panose1 w:val="02040503050406030204"/>
    <w:charset w:val="CC"/>
    <w:family w:val="roman"/>
    <w:pitch w:val="variable"/>
    <w:sig w:usb0="E00006FF" w:usb1="420024FF" w:usb2="02000000" w:usb3="00000000" w:csb0="0000019F" w:csb1="00000000"/>
  </w:font>
  <w:font w:name="Book Antiqua">
    <w:panose1 w:val="0204060205030503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A5B" w:rsidRPr="00A61041" w:rsidRDefault="007C2A5B" w:rsidP="00A61041">
    <w:pPr>
      <w:pStyle w:val="a5"/>
      <w:rPr>
        <w:rFonts w:ascii="Times New Roman" w:hAnsi="Times New Roman" w:cs="Times New Roman"/>
        <w:sz w:val="24"/>
        <w:szCs w:val="24"/>
      </w:rPr>
    </w:pPr>
    <w:r w:rsidRPr="00302952">
      <w:rPr>
        <w:rStyle w:val="a7"/>
        <w:rFonts w:ascii="Times New Roman" w:hAnsi="Times New Roman" w:cs="Times New Roman"/>
        <w:sz w:val="24"/>
        <w:szCs w:val="24"/>
      </w:rPr>
      <w:fldChar w:fldCharType="begin"/>
    </w:r>
    <w:r w:rsidRPr="00302952">
      <w:rPr>
        <w:rStyle w:val="a7"/>
        <w:rFonts w:ascii="Times New Roman" w:hAnsi="Times New Roman" w:cs="Times New Roman"/>
        <w:sz w:val="24"/>
        <w:szCs w:val="24"/>
      </w:rPr>
      <w:instrText xml:space="preserve"> PAGE </w:instrText>
    </w:r>
    <w:r w:rsidRPr="00302952">
      <w:rPr>
        <w:rStyle w:val="a7"/>
        <w:rFonts w:ascii="Times New Roman" w:hAnsi="Times New Roman" w:cs="Times New Roman"/>
        <w:sz w:val="24"/>
        <w:szCs w:val="24"/>
      </w:rPr>
      <w:fldChar w:fldCharType="separate"/>
    </w:r>
    <w:r w:rsidR="0068332F">
      <w:rPr>
        <w:rStyle w:val="a7"/>
        <w:rFonts w:ascii="Times New Roman" w:hAnsi="Times New Roman" w:cs="Times New Roman"/>
        <w:noProof/>
        <w:sz w:val="24"/>
        <w:szCs w:val="24"/>
      </w:rPr>
      <w:t>30</w:t>
    </w:r>
    <w:r w:rsidRPr="00302952">
      <w:rPr>
        <w:rStyle w:val="a7"/>
        <w:rFonts w:ascii="Times New Roman" w:hAnsi="Times New Roman" w:cs="Times New Roman"/>
        <w:sz w:val="24"/>
        <w:szCs w:val="24"/>
      </w:rPr>
      <w:fldChar w:fldCharType="end"/>
    </w:r>
  </w:p>
  <w:p w:rsidR="007C2A5B" w:rsidRDefault="007C2A5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A5B" w:rsidRPr="00A61041" w:rsidRDefault="007C2A5B" w:rsidP="00A61041">
    <w:pPr>
      <w:pStyle w:val="a5"/>
      <w:jc w:val="right"/>
      <w:rPr>
        <w:rFonts w:ascii="Times New Roman" w:hAnsi="Times New Roman" w:cs="Times New Roman"/>
        <w:sz w:val="24"/>
        <w:szCs w:val="24"/>
      </w:rPr>
    </w:pPr>
    <w:r w:rsidRPr="003C074E">
      <w:rPr>
        <w:rStyle w:val="a7"/>
        <w:rFonts w:ascii="Times New Roman" w:hAnsi="Times New Roman" w:cs="Times New Roman"/>
        <w:sz w:val="24"/>
        <w:szCs w:val="24"/>
      </w:rPr>
      <w:fldChar w:fldCharType="begin"/>
    </w:r>
    <w:r w:rsidRPr="003C074E">
      <w:rPr>
        <w:rStyle w:val="a7"/>
        <w:rFonts w:ascii="Times New Roman" w:hAnsi="Times New Roman" w:cs="Times New Roman"/>
        <w:sz w:val="24"/>
        <w:szCs w:val="24"/>
      </w:rPr>
      <w:instrText xml:space="preserve"> PAGE </w:instrText>
    </w:r>
    <w:r w:rsidRPr="003C074E">
      <w:rPr>
        <w:rStyle w:val="a7"/>
        <w:rFonts w:ascii="Times New Roman" w:hAnsi="Times New Roman" w:cs="Times New Roman"/>
        <w:sz w:val="24"/>
        <w:szCs w:val="24"/>
      </w:rPr>
      <w:fldChar w:fldCharType="separate"/>
    </w:r>
    <w:r w:rsidR="0068332F">
      <w:rPr>
        <w:rStyle w:val="a7"/>
        <w:rFonts w:ascii="Times New Roman" w:hAnsi="Times New Roman" w:cs="Times New Roman"/>
        <w:noProof/>
        <w:sz w:val="24"/>
        <w:szCs w:val="24"/>
      </w:rPr>
      <w:t>31</w:t>
    </w:r>
    <w:r w:rsidRPr="003C074E">
      <w:rPr>
        <w:rStyle w:val="a7"/>
        <w:rFonts w:ascii="Times New Roman" w:hAnsi="Times New Roman" w:cs="Times New Roman"/>
        <w:sz w:val="24"/>
        <w:szCs w:val="24"/>
      </w:rPr>
      <w:fldChar w:fldCharType="end"/>
    </w:r>
  </w:p>
  <w:p w:rsidR="007C2A5B" w:rsidRDefault="007C2A5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EE0" w:rsidRDefault="00332EE0">
      <w:r>
        <w:separator/>
      </w:r>
    </w:p>
    <w:p w:rsidR="00332EE0" w:rsidRDefault="00332EE0"/>
  </w:footnote>
  <w:footnote w:type="continuationSeparator" w:id="0">
    <w:p w:rsidR="00332EE0" w:rsidRDefault="00332EE0">
      <w:r>
        <w:continuationSeparator/>
      </w:r>
    </w:p>
    <w:p w:rsidR="00332EE0" w:rsidRDefault="00332EE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A5B" w:rsidRPr="00EF4CFF" w:rsidRDefault="007C2A5B" w:rsidP="009652DA">
    <w:pPr>
      <w:pStyle w:val="a3"/>
      <w:rPr>
        <w:rFonts w:ascii="Times New Roman" w:hAnsi="Times New Roman" w:cs="Times New Roman"/>
        <w:b/>
        <w:sz w:val="24"/>
        <w:szCs w:val="24"/>
      </w:rPr>
    </w:pPr>
    <w:r w:rsidRPr="009652DA">
      <w:rPr>
        <w:rFonts w:ascii="Times New Roman" w:hAnsi="Times New Roman" w:cs="Times New Roman"/>
        <w:b/>
        <w:sz w:val="24"/>
        <w:szCs w:val="24"/>
      </w:rPr>
      <w:t>СТ</w:t>
    </w:r>
    <w:r w:rsidRPr="00EF4CFF">
      <w:rPr>
        <w:rFonts w:ascii="Times New Roman" w:hAnsi="Times New Roman" w:cs="Times New Roman"/>
        <w:b/>
        <w:sz w:val="24"/>
        <w:szCs w:val="24"/>
      </w:rPr>
      <w:t xml:space="preserve"> </w:t>
    </w:r>
    <w:r w:rsidRPr="009652DA">
      <w:rPr>
        <w:rFonts w:ascii="Times New Roman" w:hAnsi="Times New Roman" w:cs="Times New Roman"/>
        <w:b/>
        <w:sz w:val="24"/>
        <w:szCs w:val="24"/>
      </w:rPr>
      <w:t>РК</w:t>
    </w:r>
    <w:r w:rsidRPr="00EF4CFF">
      <w:rPr>
        <w:rFonts w:ascii="Times New Roman" w:hAnsi="Times New Roman" w:cs="Times New Roman"/>
        <w:b/>
        <w:sz w:val="24"/>
        <w:szCs w:val="24"/>
      </w:rPr>
      <w:t xml:space="preserve"> </w:t>
    </w:r>
    <w:r w:rsidRPr="00CF30F7">
      <w:rPr>
        <w:rFonts w:ascii="Times New Roman" w:hAnsi="Times New Roman" w:cs="Times New Roman"/>
        <w:b/>
        <w:sz w:val="24"/>
        <w:szCs w:val="24"/>
        <w:lang w:val="en-US"/>
      </w:rPr>
      <w:t>ISO</w:t>
    </w:r>
    <w:r w:rsidRPr="00EF4CFF">
      <w:rPr>
        <w:rFonts w:ascii="Times New Roman" w:hAnsi="Times New Roman" w:cs="Times New Roman"/>
        <w:b/>
        <w:sz w:val="24"/>
        <w:szCs w:val="24"/>
      </w:rPr>
      <w:t xml:space="preserve"> 7886-1</w:t>
    </w:r>
  </w:p>
  <w:p w:rsidR="007C2A5B" w:rsidRPr="009652DA" w:rsidRDefault="007C2A5B" w:rsidP="009652DA">
    <w:pPr>
      <w:pStyle w:val="a3"/>
    </w:pPr>
    <w:r w:rsidRPr="009652DA">
      <w:rPr>
        <w:rFonts w:ascii="Times New Roman" w:hAnsi="Times New Roman" w:cs="Times New Roman"/>
        <w:i/>
        <w:sz w:val="24"/>
        <w:szCs w:val="24"/>
      </w:rPr>
      <w:t xml:space="preserve">(проект, редакция </w:t>
    </w:r>
    <w:r w:rsidRPr="00EF4CFF">
      <w:rPr>
        <w:rFonts w:ascii="Times New Roman" w:hAnsi="Times New Roman" w:cs="Times New Roman"/>
        <w:i/>
        <w:sz w:val="24"/>
        <w:szCs w:val="24"/>
      </w:rPr>
      <w:t>1</w:t>
    </w:r>
    <w:r w:rsidRPr="009652DA">
      <w:rPr>
        <w:rFonts w:ascii="Times New Roman" w:hAnsi="Times New Roman" w:cs="Times New Roman"/>
        <w:i/>
        <w:sz w:val="24"/>
        <w:szCs w:val="24"/>
      </w:rPr>
      <w:t>)</w:t>
    </w:r>
  </w:p>
  <w:p w:rsidR="007C2A5B" w:rsidRDefault="007C2A5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2A5B" w:rsidRPr="00CF30F7" w:rsidRDefault="007C2A5B" w:rsidP="009652DA">
    <w:pPr>
      <w:pStyle w:val="a3"/>
      <w:jc w:val="right"/>
      <w:rPr>
        <w:rFonts w:asciiTheme="minorHAnsi" w:hAnsiTheme="minorHAnsi" w:cstheme="minorHAnsi"/>
        <w:b/>
        <w:sz w:val="24"/>
        <w:szCs w:val="24"/>
      </w:rPr>
    </w:pPr>
    <w:r w:rsidRPr="00EF4CFF">
      <w:rPr>
        <w:rFonts w:ascii="Times New Roman" w:hAnsi="Times New Roman" w:cs="Times New Roman"/>
        <w:b/>
        <w:sz w:val="24"/>
        <w:szCs w:val="24"/>
      </w:rPr>
      <w:t xml:space="preserve">                                                                                  </w:t>
    </w:r>
    <w:r w:rsidRPr="009652DA">
      <w:rPr>
        <w:rFonts w:asciiTheme="minorHAnsi" w:hAnsiTheme="minorHAnsi" w:cstheme="minorHAnsi"/>
        <w:b/>
        <w:sz w:val="24"/>
        <w:szCs w:val="24"/>
      </w:rPr>
      <w:t>СТ</w:t>
    </w:r>
    <w:r w:rsidRPr="00EF4CFF">
      <w:rPr>
        <w:rFonts w:asciiTheme="minorHAnsi" w:hAnsiTheme="minorHAnsi" w:cstheme="minorHAnsi"/>
        <w:b/>
        <w:sz w:val="24"/>
        <w:szCs w:val="24"/>
      </w:rPr>
      <w:t xml:space="preserve"> </w:t>
    </w:r>
    <w:r w:rsidRPr="009652DA">
      <w:rPr>
        <w:rFonts w:asciiTheme="minorHAnsi" w:hAnsiTheme="minorHAnsi" w:cstheme="minorHAnsi"/>
        <w:b/>
        <w:sz w:val="24"/>
        <w:szCs w:val="24"/>
      </w:rPr>
      <w:t>РК</w:t>
    </w:r>
    <w:r w:rsidRPr="00EF4CFF">
      <w:rPr>
        <w:rFonts w:asciiTheme="minorHAnsi" w:hAnsiTheme="minorHAnsi" w:cstheme="minorHAnsi"/>
        <w:b/>
        <w:sz w:val="24"/>
        <w:szCs w:val="24"/>
      </w:rPr>
      <w:t xml:space="preserve"> </w:t>
    </w:r>
    <w:r w:rsidRPr="009652DA">
      <w:rPr>
        <w:rFonts w:asciiTheme="minorHAnsi" w:hAnsiTheme="minorHAnsi" w:cstheme="minorHAnsi"/>
        <w:b/>
        <w:sz w:val="24"/>
        <w:szCs w:val="24"/>
        <w:lang w:val="en-US"/>
      </w:rPr>
      <w:t>ISO</w:t>
    </w:r>
    <w:r>
      <w:rPr>
        <w:rFonts w:asciiTheme="minorHAnsi" w:hAnsiTheme="minorHAnsi" w:cstheme="minorHAnsi"/>
        <w:b/>
        <w:sz w:val="24"/>
        <w:szCs w:val="24"/>
      </w:rPr>
      <w:t xml:space="preserve"> 7886-1</w:t>
    </w:r>
  </w:p>
  <w:p w:rsidR="007C2A5B" w:rsidRDefault="007C2A5B" w:rsidP="009652DA">
    <w:pPr>
      <w:pStyle w:val="a3"/>
      <w:jc w:val="right"/>
    </w:pPr>
    <w:r w:rsidRPr="009652DA">
      <w:rPr>
        <w:rFonts w:asciiTheme="minorHAnsi" w:hAnsiTheme="minorHAnsi" w:cstheme="minorHAnsi"/>
        <w:i/>
        <w:sz w:val="24"/>
        <w:szCs w:val="24"/>
      </w:rPr>
      <w:t>(проект, редакция 1)</w:t>
    </w:r>
  </w:p>
  <w:p w:rsidR="007C2A5B" w:rsidRDefault="007C2A5B"/>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61A6F"/>
    <w:multiLevelType w:val="hybridMultilevel"/>
    <w:tmpl w:val="1A5CBDDA"/>
    <w:lvl w:ilvl="0" w:tplc="CAE2F8A2">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 w15:restartNumberingAfterBreak="0">
    <w:nsid w:val="1D504B58"/>
    <w:multiLevelType w:val="hybridMultilevel"/>
    <w:tmpl w:val="A048547A"/>
    <w:lvl w:ilvl="0" w:tplc="098CA7E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28672BD5"/>
    <w:multiLevelType w:val="multilevel"/>
    <w:tmpl w:val="9C563028"/>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CDC2AE3"/>
    <w:multiLevelType w:val="hybridMultilevel"/>
    <w:tmpl w:val="E90C10D8"/>
    <w:lvl w:ilvl="0" w:tplc="A2426C1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79E59F3"/>
    <w:multiLevelType w:val="multilevel"/>
    <w:tmpl w:val="057EF72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957C86"/>
    <w:multiLevelType w:val="multilevel"/>
    <w:tmpl w:val="E2C2C302"/>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F2A7280"/>
    <w:multiLevelType w:val="hybridMultilevel"/>
    <w:tmpl w:val="8D9AF55C"/>
    <w:lvl w:ilvl="0" w:tplc="BA3ABB1A">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4A670934"/>
    <w:multiLevelType w:val="multilevel"/>
    <w:tmpl w:val="8C7007F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B2B0574"/>
    <w:multiLevelType w:val="hybridMultilevel"/>
    <w:tmpl w:val="F46C5D72"/>
    <w:lvl w:ilvl="0" w:tplc="D7EC22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5CBB3C1E"/>
    <w:multiLevelType w:val="multilevel"/>
    <w:tmpl w:val="212884E6"/>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E273688"/>
    <w:multiLevelType w:val="multilevel"/>
    <w:tmpl w:val="6F1CEFCE"/>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3A3258D"/>
    <w:multiLevelType w:val="multilevel"/>
    <w:tmpl w:val="A23C6F54"/>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094335C"/>
    <w:multiLevelType w:val="multilevel"/>
    <w:tmpl w:val="0DB8B2FA"/>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5FB70DC"/>
    <w:multiLevelType w:val="multilevel"/>
    <w:tmpl w:val="045EEDF6"/>
    <w:lvl w:ilvl="0">
      <w:start w:val="1"/>
      <w:numFmt w:val="bullet"/>
      <w:lvlText w:val="-"/>
      <w:lvlJc w:val="left"/>
      <w:rPr>
        <w:rFonts w:ascii="Arial" w:eastAsia="Arial" w:hAnsi="Arial" w:cs="Arial"/>
        <w:b w:val="0"/>
        <w:bCs w:val="0"/>
        <w:i w:val="0"/>
        <w:iCs w:val="0"/>
        <w:smallCaps w:val="0"/>
        <w:strike w:val="0"/>
        <w:color w:val="000000"/>
        <w:spacing w:val="0"/>
        <w:w w:val="100"/>
        <w:position w:val="0"/>
        <w:sz w:val="17"/>
        <w:szCs w:val="17"/>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1"/>
  </w:num>
  <w:num w:numId="3">
    <w:abstractNumId w:val="5"/>
  </w:num>
  <w:num w:numId="4">
    <w:abstractNumId w:val="9"/>
  </w:num>
  <w:num w:numId="5">
    <w:abstractNumId w:val="12"/>
  </w:num>
  <w:num w:numId="6">
    <w:abstractNumId w:val="7"/>
  </w:num>
  <w:num w:numId="7">
    <w:abstractNumId w:val="4"/>
  </w:num>
  <w:num w:numId="8">
    <w:abstractNumId w:val="10"/>
  </w:num>
  <w:num w:numId="9">
    <w:abstractNumId w:val="2"/>
  </w:num>
  <w:num w:numId="10">
    <w:abstractNumId w:val="13"/>
  </w:num>
  <w:num w:numId="11">
    <w:abstractNumId w:val="1"/>
  </w:num>
  <w:num w:numId="12">
    <w:abstractNumId w:val="6"/>
  </w:num>
  <w:num w:numId="13">
    <w:abstractNumId w:val="3"/>
  </w:num>
  <w:num w:numId="14">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B87"/>
    <w:rsid w:val="0000091D"/>
    <w:rsid w:val="00002B2E"/>
    <w:rsid w:val="00002DA8"/>
    <w:rsid w:val="00003DBD"/>
    <w:rsid w:val="0000538A"/>
    <w:rsid w:val="000058B8"/>
    <w:rsid w:val="0000600D"/>
    <w:rsid w:val="000060F2"/>
    <w:rsid w:val="00006935"/>
    <w:rsid w:val="000110CD"/>
    <w:rsid w:val="00011188"/>
    <w:rsid w:val="00011A33"/>
    <w:rsid w:val="00012104"/>
    <w:rsid w:val="000145BC"/>
    <w:rsid w:val="00014653"/>
    <w:rsid w:val="000148FC"/>
    <w:rsid w:val="00015BD5"/>
    <w:rsid w:val="000168A6"/>
    <w:rsid w:val="00017104"/>
    <w:rsid w:val="00017EE0"/>
    <w:rsid w:val="000227B6"/>
    <w:rsid w:val="00024887"/>
    <w:rsid w:val="000248FA"/>
    <w:rsid w:val="000265E1"/>
    <w:rsid w:val="00027A29"/>
    <w:rsid w:val="00031293"/>
    <w:rsid w:val="00031377"/>
    <w:rsid w:val="000314DC"/>
    <w:rsid w:val="00032946"/>
    <w:rsid w:val="00032E99"/>
    <w:rsid w:val="00034D47"/>
    <w:rsid w:val="00035A14"/>
    <w:rsid w:val="0003634F"/>
    <w:rsid w:val="000367B7"/>
    <w:rsid w:val="00036B5A"/>
    <w:rsid w:val="00037398"/>
    <w:rsid w:val="00037E66"/>
    <w:rsid w:val="00040C42"/>
    <w:rsid w:val="00041060"/>
    <w:rsid w:val="00041C85"/>
    <w:rsid w:val="00042A01"/>
    <w:rsid w:val="00043C76"/>
    <w:rsid w:val="0004479E"/>
    <w:rsid w:val="00044D85"/>
    <w:rsid w:val="00045028"/>
    <w:rsid w:val="00046A01"/>
    <w:rsid w:val="00047512"/>
    <w:rsid w:val="0004793A"/>
    <w:rsid w:val="00051168"/>
    <w:rsid w:val="00051C1C"/>
    <w:rsid w:val="00052368"/>
    <w:rsid w:val="00052F1C"/>
    <w:rsid w:val="0005301F"/>
    <w:rsid w:val="00053300"/>
    <w:rsid w:val="000541E3"/>
    <w:rsid w:val="00057485"/>
    <w:rsid w:val="000577DD"/>
    <w:rsid w:val="0006129C"/>
    <w:rsid w:val="00061C3D"/>
    <w:rsid w:val="00062036"/>
    <w:rsid w:val="0006225F"/>
    <w:rsid w:val="00062D3A"/>
    <w:rsid w:val="00064112"/>
    <w:rsid w:val="00064BB1"/>
    <w:rsid w:val="00066D42"/>
    <w:rsid w:val="000670C5"/>
    <w:rsid w:val="000676EC"/>
    <w:rsid w:val="00070985"/>
    <w:rsid w:val="00070A08"/>
    <w:rsid w:val="00070B91"/>
    <w:rsid w:val="0007105B"/>
    <w:rsid w:val="000748AC"/>
    <w:rsid w:val="00075114"/>
    <w:rsid w:val="00075C65"/>
    <w:rsid w:val="0007633C"/>
    <w:rsid w:val="000765B0"/>
    <w:rsid w:val="00076636"/>
    <w:rsid w:val="00080493"/>
    <w:rsid w:val="00080F5E"/>
    <w:rsid w:val="00081BAD"/>
    <w:rsid w:val="00081D93"/>
    <w:rsid w:val="00081FC7"/>
    <w:rsid w:val="00082515"/>
    <w:rsid w:val="00083089"/>
    <w:rsid w:val="00083B61"/>
    <w:rsid w:val="00083E00"/>
    <w:rsid w:val="000840EF"/>
    <w:rsid w:val="00084912"/>
    <w:rsid w:val="0008752D"/>
    <w:rsid w:val="000902B4"/>
    <w:rsid w:val="00090638"/>
    <w:rsid w:val="000908CD"/>
    <w:rsid w:val="000918DE"/>
    <w:rsid w:val="00091D48"/>
    <w:rsid w:val="00092786"/>
    <w:rsid w:val="000929DC"/>
    <w:rsid w:val="00092F72"/>
    <w:rsid w:val="00093975"/>
    <w:rsid w:val="000943ED"/>
    <w:rsid w:val="00094CE4"/>
    <w:rsid w:val="00097714"/>
    <w:rsid w:val="00097D75"/>
    <w:rsid w:val="000A03D9"/>
    <w:rsid w:val="000A2D5B"/>
    <w:rsid w:val="000A4138"/>
    <w:rsid w:val="000A4178"/>
    <w:rsid w:val="000A57AC"/>
    <w:rsid w:val="000A797B"/>
    <w:rsid w:val="000B040E"/>
    <w:rsid w:val="000B1A4A"/>
    <w:rsid w:val="000B1B6A"/>
    <w:rsid w:val="000B386A"/>
    <w:rsid w:val="000B436F"/>
    <w:rsid w:val="000B6BC2"/>
    <w:rsid w:val="000B6CC1"/>
    <w:rsid w:val="000B7945"/>
    <w:rsid w:val="000C04E0"/>
    <w:rsid w:val="000C064F"/>
    <w:rsid w:val="000C1AA0"/>
    <w:rsid w:val="000C1B89"/>
    <w:rsid w:val="000C23EA"/>
    <w:rsid w:val="000C2957"/>
    <w:rsid w:val="000C40ED"/>
    <w:rsid w:val="000C581C"/>
    <w:rsid w:val="000C6734"/>
    <w:rsid w:val="000D0625"/>
    <w:rsid w:val="000D24FB"/>
    <w:rsid w:val="000D2FF3"/>
    <w:rsid w:val="000D3B4D"/>
    <w:rsid w:val="000D4FCB"/>
    <w:rsid w:val="000D55B1"/>
    <w:rsid w:val="000D5FB3"/>
    <w:rsid w:val="000E34E5"/>
    <w:rsid w:val="000E6819"/>
    <w:rsid w:val="000E6F2E"/>
    <w:rsid w:val="000E72FB"/>
    <w:rsid w:val="000E74A8"/>
    <w:rsid w:val="000E7A0D"/>
    <w:rsid w:val="000F0CC6"/>
    <w:rsid w:val="000F2116"/>
    <w:rsid w:val="000F2ACD"/>
    <w:rsid w:val="000F473B"/>
    <w:rsid w:val="000F4A9A"/>
    <w:rsid w:val="000F50E6"/>
    <w:rsid w:val="000F5737"/>
    <w:rsid w:val="000F6C84"/>
    <w:rsid w:val="000F75E3"/>
    <w:rsid w:val="00102166"/>
    <w:rsid w:val="00102AAC"/>
    <w:rsid w:val="00103247"/>
    <w:rsid w:val="00103E78"/>
    <w:rsid w:val="00104B29"/>
    <w:rsid w:val="00105C87"/>
    <w:rsid w:val="00106727"/>
    <w:rsid w:val="0010779F"/>
    <w:rsid w:val="00107B72"/>
    <w:rsid w:val="0011094A"/>
    <w:rsid w:val="00111565"/>
    <w:rsid w:val="0011160C"/>
    <w:rsid w:val="00113441"/>
    <w:rsid w:val="0011399A"/>
    <w:rsid w:val="001149D5"/>
    <w:rsid w:val="00114ECE"/>
    <w:rsid w:val="001154A4"/>
    <w:rsid w:val="0011589E"/>
    <w:rsid w:val="001164E5"/>
    <w:rsid w:val="001168E9"/>
    <w:rsid w:val="00117506"/>
    <w:rsid w:val="0011755E"/>
    <w:rsid w:val="00120E46"/>
    <w:rsid w:val="0012113A"/>
    <w:rsid w:val="0012121B"/>
    <w:rsid w:val="0012324B"/>
    <w:rsid w:val="00123DB3"/>
    <w:rsid w:val="001245CE"/>
    <w:rsid w:val="00124978"/>
    <w:rsid w:val="001252B8"/>
    <w:rsid w:val="0012532E"/>
    <w:rsid w:val="00126E77"/>
    <w:rsid w:val="00126EC4"/>
    <w:rsid w:val="001308E7"/>
    <w:rsid w:val="00131132"/>
    <w:rsid w:val="00131345"/>
    <w:rsid w:val="001329FF"/>
    <w:rsid w:val="00132D1A"/>
    <w:rsid w:val="00133593"/>
    <w:rsid w:val="0013367C"/>
    <w:rsid w:val="00134179"/>
    <w:rsid w:val="001346CD"/>
    <w:rsid w:val="0013515D"/>
    <w:rsid w:val="00135EC0"/>
    <w:rsid w:val="00136644"/>
    <w:rsid w:val="00137643"/>
    <w:rsid w:val="001376DD"/>
    <w:rsid w:val="00137D4C"/>
    <w:rsid w:val="00140E70"/>
    <w:rsid w:val="0014271F"/>
    <w:rsid w:val="00143D6A"/>
    <w:rsid w:val="00144708"/>
    <w:rsid w:val="00144CC4"/>
    <w:rsid w:val="001455A4"/>
    <w:rsid w:val="00145F79"/>
    <w:rsid w:val="00146608"/>
    <w:rsid w:val="00147D17"/>
    <w:rsid w:val="00151973"/>
    <w:rsid w:val="00151989"/>
    <w:rsid w:val="00151991"/>
    <w:rsid w:val="00151D71"/>
    <w:rsid w:val="00152C44"/>
    <w:rsid w:val="00153C65"/>
    <w:rsid w:val="001549C5"/>
    <w:rsid w:val="001569B0"/>
    <w:rsid w:val="00160F89"/>
    <w:rsid w:val="00161611"/>
    <w:rsid w:val="001623BE"/>
    <w:rsid w:val="00164684"/>
    <w:rsid w:val="0016699C"/>
    <w:rsid w:val="00166B28"/>
    <w:rsid w:val="00166CA1"/>
    <w:rsid w:val="001676FF"/>
    <w:rsid w:val="00167EFE"/>
    <w:rsid w:val="00170F1F"/>
    <w:rsid w:val="00171087"/>
    <w:rsid w:val="00172052"/>
    <w:rsid w:val="00172FA7"/>
    <w:rsid w:val="00173C8F"/>
    <w:rsid w:val="00174BE2"/>
    <w:rsid w:val="0017548E"/>
    <w:rsid w:val="001759D0"/>
    <w:rsid w:val="00175B36"/>
    <w:rsid w:val="00175D45"/>
    <w:rsid w:val="00176BD6"/>
    <w:rsid w:val="00177930"/>
    <w:rsid w:val="00177A03"/>
    <w:rsid w:val="00177FCA"/>
    <w:rsid w:val="00181580"/>
    <w:rsid w:val="00182E24"/>
    <w:rsid w:val="001849C1"/>
    <w:rsid w:val="00186E5E"/>
    <w:rsid w:val="001878E6"/>
    <w:rsid w:val="00187E1B"/>
    <w:rsid w:val="00190A81"/>
    <w:rsid w:val="0019193D"/>
    <w:rsid w:val="00191CBF"/>
    <w:rsid w:val="00194619"/>
    <w:rsid w:val="0019485F"/>
    <w:rsid w:val="00194C1F"/>
    <w:rsid w:val="001956E1"/>
    <w:rsid w:val="0019671E"/>
    <w:rsid w:val="0019782A"/>
    <w:rsid w:val="00197F83"/>
    <w:rsid w:val="001A0A59"/>
    <w:rsid w:val="001A26D6"/>
    <w:rsid w:val="001A4627"/>
    <w:rsid w:val="001A5E85"/>
    <w:rsid w:val="001A5FD0"/>
    <w:rsid w:val="001A730B"/>
    <w:rsid w:val="001A75DA"/>
    <w:rsid w:val="001A7A70"/>
    <w:rsid w:val="001B00A1"/>
    <w:rsid w:val="001B0E0B"/>
    <w:rsid w:val="001B205B"/>
    <w:rsid w:val="001B2A52"/>
    <w:rsid w:val="001B3101"/>
    <w:rsid w:val="001B34CD"/>
    <w:rsid w:val="001B4C7C"/>
    <w:rsid w:val="001B50E2"/>
    <w:rsid w:val="001B57DD"/>
    <w:rsid w:val="001B73F3"/>
    <w:rsid w:val="001B769B"/>
    <w:rsid w:val="001C0731"/>
    <w:rsid w:val="001C073B"/>
    <w:rsid w:val="001C0C6C"/>
    <w:rsid w:val="001C11E2"/>
    <w:rsid w:val="001C23EA"/>
    <w:rsid w:val="001C2818"/>
    <w:rsid w:val="001C3231"/>
    <w:rsid w:val="001C370C"/>
    <w:rsid w:val="001C4ECF"/>
    <w:rsid w:val="001C5443"/>
    <w:rsid w:val="001C6231"/>
    <w:rsid w:val="001C62A4"/>
    <w:rsid w:val="001C6436"/>
    <w:rsid w:val="001C68BF"/>
    <w:rsid w:val="001C7D50"/>
    <w:rsid w:val="001D0F3E"/>
    <w:rsid w:val="001D20D0"/>
    <w:rsid w:val="001D2DA2"/>
    <w:rsid w:val="001D3966"/>
    <w:rsid w:val="001D494E"/>
    <w:rsid w:val="001D4B36"/>
    <w:rsid w:val="001D6959"/>
    <w:rsid w:val="001D6B1A"/>
    <w:rsid w:val="001D71E8"/>
    <w:rsid w:val="001D7730"/>
    <w:rsid w:val="001E1B8B"/>
    <w:rsid w:val="001E2B94"/>
    <w:rsid w:val="001E2D8D"/>
    <w:rsid w:val="001E3274"/>
    <w:rsid w:val="001E37BE"/>
    <w:rsid w:val="001E3AC7"/>
    <w:rsid w:val="001E55A6"/>
    <w:rsid w:val="001E5FE2"/>
    <w:rsid w:val="001E6118"/>
    <w:rsid w:val="001E6FE1"/>
    <w:rsid w:val="001E72B3"/>
    <w:rsid w:val="001F056B"/>
    <w:rsid w:val="001F0D2A"/>
    <w:rsid w:val="001F1A22"/>
    <w:rsid w:val="001F1F37"/>
    <w:rsid w:val="001F23D0"/>
    <w:rsid w:val="001F4662"/>
    <w:rsid w:val="001F611F"/>
    <w:rsid w:val="001F6838"/>
    <w:rsid w:val="001F70EF"/>
    <w:rsid w:val="001F75C9"/>
    <w:rsid w:val="001F78C0"/>
    <w:rsid w:val="00200E1A"/>
    <w:rsid w:val="002018EF"/>
    <w:rsid w:val="0020387A"/>
    <w:rsid w:val="002044E8"/>
    <w:rsid w:val="00204580"/>
    <w:rsid w:val="00205E54"/>
    <w:rsid w:val="00205FA9"/>
    <w:rsid w:val="0020603A"/>
    <w:rsid w:val="002065BA"/>
    <w:rsid w:val="00207643"/>
    <w:rsid w:val="00210BAF"/>
    <w:rsid w:val="002119AA"/>
    <w:rsid w:val="00211AE1"/>
    <w:rsid w:val="002122A0"/>
    <w:rsid w:val="002126BA"/>
    <w:rsid w:val="00213081"/>
    <w:rsid w:val="0021437A"/>
    <w:rsid w:val="002144BC"/>
    <w:rsid w:val="002145D9"/>
    <w:rsid w:val="00215B9E"/>
    <w:rsid w:val="002167C2"/>
    <w:rsid w:val="00217AE1"/>
    <w:rsid w:val="00222274"/>
    <w:rsid w:val="002234F7"/>
    <w:rsid w:val="00223E33"/>
    <w:rsid w:val="00223F6B"/>
    <w:rsid w:val="00224C79"/>
    <w:rsid w:val="0022509B"/>
    <w:rsid w:val="002255C7"/>
    <w:rsid w:val="002257FD"/>
    <w:rsid w:val="00226A5A"/>
    <w:rsid w:val="00226DBF"/>
    <w:rsid w:val="00226DCE"/>
    <w:rsid w:val="0023035C"/>
    <w:rsid w:val="00232FC9"/>
    <w:rsid w:val="002330B0"/>
    <w:rsid w:val="0023386F"/>
    <w:rsid w:val="002339BA"/>
    <w:rsid w:val="002340D0"/>
    <w:rsid w:val="0023536F"/>
    <w:rsid w:val="002353E6"/>
    <w:rsid w:val="002367B0"/>
    <w:rsid w:val="0023767E"/>
    <w:rsid w:val="00237FEF"/>
    <w:rsid w:val="00240088"/>
    <w:rsid w:val="002412B7"/>
    <w:rsid w:val="002415D9"/>
    <w:rsid w:val="002427FF"/>
    <w:rsid w:val="0024433B"/>
    <w:rsid w:val="00245D80"/>
    <w:rsid w:val="0024661C"/>
    <w:rsid w:val="00246F64"/>
    <w:rsid w:val="00247829"/>
    <w:rsid w:val="002478D3"/>
    <w:rsid w:val="002478F3"/>
    <w:rsid w:val="00247E1D"/>
    <w:rsid w:val="00250431"/>
    <w:rsid w:val="00250570"/>
    <w:rsid w:val="00252263"/>
    <w:rsid w:val="002527CC"/>
    <w:rsid w:val="00252B7E"/>
    <w:rsid w:val="00252CE4"/>
    <w:rsid w:val="00253825"/>
    <w:rsid w:val="00253AB6"/>
    <w:rsid w:val="00253EF5"/>
    <w:rsid w:val="002544B6"/>
    <w:rsid w:val="002559A0"/>
    <w:rsid w:val="00255AC7"/>
    <w:rsid w:val="002564C5"/>
    <w:rsid w:val="00256F2C"/>
    <w:rsid w:val="00257342"/>
    <w:rsid w:val="00260714"/>
    <w:rsid w:val="00260BFF"/>
    <w:rsid w:val="00260F97"/>
    <w:rsid w:val="002614E6"/>
    <w:rsid w:val="00261B8B"/>
    <w:rsid w:val="002622BF"/>
    <w:rsid w:val="00262CFA"/>
    <w:rsid w:val="00262E68"/>
    <w:rsid w:val="00263EAA"/>
    <w:rsid w:val="002644D0"/>
    <w:rsid w:val="00264B47"/>
    <w:rsid w:val="00266507"/>
    <w:rsid w:val="0027113E"/>
    <w:rsid w:val="002712B2"/>
    <w:rsid w:val="00271746"/>
    <w:rsid w:val="00272106"/>
    <w:rsid w:val="00272230"/>
    <w:rsid w:val="00272A9A"/>
    <w:rsid w:val="00273C82"/>
    <w:rsid w:val="00274968"/>
    <w:rsid w:val="002754E1"/>
    <w:rsid w:val="00275A80"/>
    <w:rsid w:val="0027602A"/>
    <w:rsid w:val="00276EBC"/>
    <w:rsid w:val="0027748C"/>
    <w:rsid w:val="00277BEA"/>
    <w:rsid w:val="00277CEA"/>
    <w:rsid w:val="00281497"/>
    <w:rsid w:val="0028318D"/>
    <w:rsid w:val="00283510"/>
    <w:rsid w:val="00283C1E"/>
    <w:rsid w:val="00283DC3"/>
    <w:rsid w:val="00284096"/>
    <w:rsid w:val="00284AC9"/>
    <w:rsid w:val="00285CE3"/>
    <w:rsid w:val="00286283"/>
    <w:rsid w:val="00287343"/>
    <w:rsid w:val="0029034C"/>
    <w:rsid w:val="00290C07"/>
    <w:rsid w:val="00291889"/>
    <w:rsid w:val="00292014"/>
    <w:rsid w:val="00292CC7"/>
    <w:rsid w:val="002933B5"/>
    <w:rsid w:val="0029384A"/>
    <w:rsid w:val="00294779"/>
    <w:rsid w:val="00294F22"/>
    <w:rsid w:val="0029654E"/>
    <w:rsid w:val="00296BF1"/>
    <w:rsid w:val="002979AE"/>
    <w:rsid w:val="00297E6C"/>
    <w:rsid w:val="002A1B0D"/>
    <w:rsid w:val="002A3F77"/>
    <w:rsid w:val="002A43E3"/>
    <w:rsid w:val="002A447E"/>
    <w:rsid w:val="002A4E50"/>
    <w:rsid w:val="002A5876"/>
    <w:rsid w:val="002A68E5"/>
    <w:rsid w:val="002A6C0F"/>
    <w:rsid w:val="002A7A37"/>
    <w:rsid w:val="002A7D0C"/>
    <w:rsid w:val="002A7F1F"/>
    <w:rsid w:val="002B1CA2"/>
    <w:rsid w:val="002B2F5D"/>
    <w:rsid w:val="002B3A70"/>
    <w:rsid w:val="002B3E8A"/>
    <w:rsid w:val="002B579E"/>
    <w:rsid w:val="002B5EA2"/>
    <w:rsid w:val="002B62AE"/>
    <w:rsid w:val="002B6CE3"/>
    <w:rsid w:val="002C02B7"/>
    <w:rsid w:val="002C1315"/>
    <w:rsid w:val="002C3167"/>
    <w:rsid w:val="002C346E"/>
    <w:rsid w:val="002C4028"/>
    <w:rsid w:val="002C4913"/>
    <w:rsid w:val="002C5ACA"/>
    <w:rsid w:val="002D1764"/>
    <w:rsid w:val="002D1E29"/>
    <w:rsid w:val="002D1F59"/>
    <w:rsid w:val="002D38FE"/>
    <w:rsid w:val="002D5095"/>
    <w:rsid w:val="002D5332"/>
    <w:rsid w:val="002D5740"/>
    <w:rsid w:val="002D5919"/>
    <w:rsid w:val="002D5D91"/>
    <w:rsid w:val="002D650B"/>
    <w:rsid w:val="002D667B"/>
    <w:rsid w:val="002D7506"/>
    <w:rsid w:val="002E0ED5"/>
    <w:rsid w:val="002E0FAD"/>
    <w:rsid w:val="002E2679"/>
    <w:rsid w:val="002E390F"/>
    <w:rsid w:val="002E4B43"/>
    <w:rsid w:val="002E6343"/>
    <w:rsid w:val="002E6F5D"/>
    <w:rsid w:val="002E721C"/>
    <w:rsid w:val="002E7F6B"/>
    <w:rsid w:val="002F0278"/>
    <w:rsid w:val="002F0EB1"/>
    <w:rsid w:val="002F1781"/>
    <w:rsid w:val="002F1D9B"/>
    <w:rsid w:val="002F27BD"/>
    <w:rsid w:val="002F46CE"/>
    <w:rsid w:val="002F5922"/>
    <w:rsid w:val="002F5AD1"/>
    <w:rsid w:val="002F6E26"/>
    <w:rsid w:val="002F76C2"/>
    <w:rsid w:val="002F7772"/>
    <w:rsid w:val="002F784D"/>
    <w:rsid w:val="00302952"/>
    <w:rsid w:val="003033B6"/>
    <w:rsid w:val="0030445D"/>
    <w:rsid w:val="003048D8"/>
    <w:rsid w:val="00304A8F"/>
    <w:rsid w:val="00304F4E"/>
    <w:rsid w:val="00305FE5"/>
    <w:rsid w:val="0030671F"/>
    <w:rsid w:val="00306D9F"/>
    <w:rsid w:val="0031065E"/>
    <w:rsid w:val="003115B8"/>
    <w:rsid w:val="003115CE"/>
    <w:rsid w:val="00311722"/>
    <w:rsid w:val="0031175C"/>
    <w:rsid w:val="00312010"/>
    <w:rsid w:val="0031254C"/>
    <w:rsid w:val="003127C1"/>
    <w:rsid w:val="00312F3E"/>
    <w:rsid w:val="00313888"/>
    <w:rsid w:val="00313B34"/>
    <w:rsid w:val="0031465E"/>
    <w:rsid w:val="00315545"/>
    <w:rsid w:val="003158D5"/>
    <w:rsid w:val="00315FF8"/>
    <w:rsid w:val="003164A0"/>
    <w:rsid w:val="003172CF"/>
    <w:rsid w:val="00317598"/>
    <w:rsid w:val="00320D35"/>
    <w:rsid w:val="00321E6B"/>
    <w:rsid w:val="00321EDC"/>
    <w:rsid w:val="00323903"/>
    <w:rsid w:val="003239E4"/>
    <w:rsid w:val="00323A1C"/>
    <w:rsid w:val="003242D1"/>
    <w:rsid w:val="00324A78"/>
    <w:rsid w:val="00324D7F"/>
    <w:rsid w:val="00325EB6"/>
    <w:rsid w:val="00326326"/>
    <w:rsid w:val="003263D6"/>
    <w:rsid w:val="003270D5"/>
    <w:rsid w:val="0032745A"/>
    <w:rsid w:val="00330FED"/>
    <w:rsid w:val="003319A3"/>
    <w:rsid w:val="0033206E"/>
    <w:rsid w:val="003322A2"/>
    <w:rsid w:val="003323BA"/>
    <w:rsid w:val="003325F6"/>
    <w:rsid w:val="00332C86"/>
    <w:rsid w:val="00332EE0"/>
    <w:rsid w:val="00333585"/>
    <w:rsid w:val="003338CA"/>
    <w:rsid w:val="00334B30"/>
    <w:rsid w:val="00335120"/>
    <w:rsid w:val="003365BC"/>
    <w:rsid w:val="00337503"/>
    <w:rsid w:val="00337616"/>
    <w:rsid w:val="00337FA6"/>
    <w:rsid w:val="00340151"/>
    <w:rsid w:val="003419BA"/>
    <w:rsid w:val="003419F8"/>
    <w:rsid w:val="00341CFB"/>
    <w:rsid w:val="00343D60"/>
    <w:rsid w:val="003441C9"/>
    <w:rsid w:val="00344400"/>
    <w:rsid w:val="003465FA"/>
    <w:rsid w:val="00346BA9"/>
    <w:rsid w:val="00347471"/>
    <w:rsid w:val="00347D58"/>
    <w:rsid w:val="00347EF0"/>
    <w:rsid w:val="00351F70"/>
    <w:rsid w:val="003525A5"/>
    <w:rsid w:val="00352C68"/>
    <w:rsid w:val="00354425"/>
    <w:rsid w:val="003545E4"/>
    <w:rsid w:val="003548E8"/>
    <w:rsid w:val="00356052"/>
    <w:rsid w:val="00356649"/>
    <w:rsid w:val="00356C22"/>
    <w:rsid w:val="00356F24"/>
    <w:rsid w:val="00360145"/>
    <w:rsid w:val="00362C13"/>
    <w:rsid w:val="00363299"/>
    <w:rsid w:val="00363620"/>
    <w:rsid w:val="00363EFE"/>
    <w:rsid w:val="0036416C"/>
    <w:rsid w:val="003647E5"/>
    <w:rsid w:val="00364FF7"/>
    <w:rsid w:val="003651AD"/>
    <w:rsid w:val="00366C23"/>
    <w:rsid w:val="00366D1A"/>
    <w:rsid w:val="003679DF"/>
    <w:rsid w:val="00367F35"/>
    <w:rsid w:val="003702F9"/>
    <w:rsid w:val="00370903"/>
    <w:rsid w:val="00370A6C"/>
    <w:rsid w:val="00370BBD"/>
    <w:rsid w:val="0037223A"/>
    <w:rsid w:val="00373250"/>
    <w:rsid w:val="00374049"/>
    <w:rsid w:val="0037424D"/>
    <w:rsid w:val="00374588"/>
    <w:rsid w:val="00375E02"/>
    <w:rsid w:val="00375E7D"/>
    <w:rsid w:val="00376B92"/>
    <w:rsid w:val="003774DC"/>
    <w:rsid w:val="00377964"/>
    <w:rsid w:val="00377A6D"/>
    <w:rsid w:val="00377C6D"/>
    <w:rsid w:val="0038048C"/>
    <w:rsid w:val="0038194E"/>
    <w:rsid w:val="00381E16"/>
    <w:rsid w:val="003822DE"/>
    <w:rsid w:val="003830CF"/>
    <w:rsid w:val="00383A6C"/>
    <w:rsid w:val="003840B1"/>
    <w:rsid w:val="00385723"/>
    <w:rsid w:val="00385E71"/>
    <w:rsid w:val="00385F1E"/>
    <w:rsid w:val="00390169"/>
    <w:rsid w:val="003910DC"/>
    <w:rsid w:val="0039273F"/>
    <w:rsid w:val="00393852"/>
    <w:rsid w:val="00393AD6"/>
    <w:rsid w:val="00393D2D"/>
    <w:rsid w:val="00394DF2"/>
    <w:rsid w:val="00395E67"/>
    <w:rsid w:val="003961E6"/>
    <w:rsid w:val="003964B7"/>
    <w:rsid w:val="003A1E1A"/>
    <w:rsid w:val="003A1FD2"/>
    <w:rsid w:val="003A267A"/>
    <w:rsid w:val="003A2CD4"/>
    <w:rsid w:val="003A34A8"/>
    <w:rsid w:val="003A3CD0"/>
    <w:rsid w:val="003A3F2A"/>
    <w:rsid w:val="003A6430"/>
    <w:rsid w:val="003A669C"/>
    <w:rsid w:val="003A674B"/>
    <w:rsid w:val="003A73E8"/>
    <w:rsid w:val="003B02F6"/>
    <w:rsid w:val="003B0643"/>
    <w:rsid w:val="003B1242"/>
    <w:rsid w:val="003B1747"/>
    <w:rsid w:val="003B3878"/>
    <w:rsid w:val="003B4B3E"/>
    <w:rsid w:val="003B4F63"/>
    <w:rsid w:val="003B5C92"/>
    <w:rsid w:val="003B5D61"/>
    <w:rsid w:val="003B673D"/>
    <w:rsid w:val="003B68F3"/>
    <w:rsid w:val="003B6EB5"/>
    <w:rsid w:val="003B77B1"/>
    <w:rsid w:val="003C0525"/>
    <w:rsid w:val="003C062F"/>
    <w:rsid w:val="003C074E"/>
    <w:rsid w:val="003C1C58"/>
    <w:rsid w:val="003C2262"/>
    <w:rsid w:val="003C25FB"/>
    <w:rsid w:val="003C2AA5"/>
    <w:rsid w:val="003C3525"/>
    <w:rsid w:val="003C3700"/>
    <w:rsid w:val="003C54EE"/>
    <w:rsid w:val="003C6041"/>
    <w:rsid w:val="003C66F3"/>
    <w:rsid w:val="003C6B2B"/>
    <w:rsid w:val="003C6E53"/>
    <w:rsid w:val="003C7301"/>
    <w:rsid w:val="003C7374"/>
    <w:rsid w:val="003D1289"/>
    <w:rsid w:val="003D2F32"/>
    <w:rsid w:val="003D4FCC"/>
    <w:rsid w:val="003D53DB"/>
    <w:rsid w:val="003D54C0"/>
    <w:rsid w:val="003D5C1A"/>
    <w:rsid w:val="003D5D6B"/>
    <w:rsid w:val="003E00CD"/>
    <w:rsid w:val="003E097B"/>
    <w:rsid w:val="003E09AF"/>
    <w:rsid w:val="003E258F"/>
    <w:rsid w:val="003E286C"/>
    <w:rsid w:val="003E317A"/>
    <w:rsid w:val="003E4506"/>
    <w:rsid w:val="003E4B19"/>
    <w:rsid w:val="003E4CEB"/>
    <w:rsid w:val="003E4EA7"/>
    <w:rsid w:val="003E5796"/>
    <w:rsid w:val="003E733E"/>
    <w:rsid w:val="003E765B"/>
    <w:rsid w:val="003F0330"/>
    <w:rsid w:val="003F0B17"/>
    <w:rsid w:val="003F1677"/>
    <w:rsid w:val="003F1EAA"/>
    <w:rsid w:val="003F2720"/>
    <w:rsid w:val="003F3E54"/>
    <w:rsid w:val="003F4385"/>
    <w:rsid w:val="003F4A87"/>
    <w:rsid w:val="003F617C"/>
    <w:rsid w:val="003F6B79"/>
    <w:rsid w:val="003F740A"/>
    <w:rsid w:val="003F7B17"/>
    <w:rsid w:val="003F7D37"/>
    <w:rsid w:val="003F7E46"/>
    <w:rsid w:val="003F7E89"/>
    <w:rsid w:val="004006E8"/>
    <w:rsid w:val="00400E15"/>
    <w:rsid w:val="004016D1"/>
    <w:rsid w:val="00401B69"/>
    <w:rsid w:val="00402C47"/>
    <w:rsid w:val="00404390"/>
    <w:rsid w:val="00404D22"/>
    <w:rsid w:val="004107C9"/>
    <w:rsid w:val="0041171A"/>
    <w:rsid w:val="00412462"/>
    <w:rsid w:val="0041305C"/>
    <w:rsid w:val="004144F6"/>
    <w:rsid w:val="00414B9D"/>
    <w:rsid w:val="00415030"/>
    <w:rsid w:val="00415185"/>
    <w:rsid w:val="004172FA"/>
    <w:rsid w:val="00417ADE"/>
    <w:rsid w:val="00420BC4"/>
    <w:rsid w:val="00420E64"/>
    <w:rsid w:val="00420EA1"/>
    <w:rsid w:val="00421668"/>
    <w:rsid w:val="00422B29"/>
    <w:rsid w:val="00422F67"/>
    <w:rsid w:val="00422F79"/>
    <w:rsid w:val="0042301B"/>
    <w:rsid w:val="0042338A"/>
    <w:rsid w:val="00423ECF"/>
    <w:rsid w:val="0042418B"/>
    <w:rsid w:val="004261B2"/>
    <w:rsid w:val="004267E8"/>
    <w:rsid w:val="00426C91"/>
    <w:rsid w:val="00427CBE"/>
    <w:rsid w:val="0043028E"/>
    <w:rsid w:val="004309FD"/>
    <w:rsid w:val="004313C8"/>
    <w:rsid w:val="0043217B"/>
    <w:rsid w:val="00432C60"/>
    <w:rsid w:val="00433944"/>
    <w:rsid w:val="004339B5"/>
    <w:rsid w:val="00435BE2"/>
    <w:rsid w:val="00436C21"/>
    <w:rsid w:val="00436CA2"/>
    <w:rsid w:val="00436FE8"/>
    <w:rsid w:val="00437374"/>
    <w:rsid w:val="00440219"/>
    <w:rsid w:val="00441406"/>
    <w:rsid w:val="0044392F"/>
    <w:rsid w:val="00443E22"/>
    <w:rsid w:val="00444D92"/>
    <w:rsid w:val="004456FB"/>
    <w:rsid w:val="00447661"/>
    <w:rsid w:val="00450D8F"/>
    <w:rsid w:val="004515B7"/>
    <w:rsid w:val="00453A72"/>
    <w:rsid w:val="004553AA"/>
    <w:rsid w:val="00455572"/>
    <w:rsid w:val="00456284"/>
    <w:rsid w:val="004567FB"/>
    <w:rsid w:val="00456A45"/>
    <w:rsid w:val="00457064"/>
    <w:rsid w:val="00457381"/>
    <w:rsid w:val="00457977"/>
    <w:rsid w:val="00460219"/>
    <w:rsid w:val="00460755"/>
    <w:rsid w:val="00465350"/>
    <w:rsid w:val="00467057"/>
    <w:rsid w:val="004675B1"/>
    <w:rsid w:val="0046776A"/>
    <w:rsid w:val="0046792B"/>
    <w:rsid w:val="00467D8B"/>
    <w:rsid w:val="004701F6"/>
    <w:rsid w:val="00470612"/>
    <w:rsid w:val="00470F5D"/>
    <w:rsid w:val="004710F0"/>
    <w:rsid w:val="00471A44"/>
    <w:rsid w:val="00471FBD"/>
    <w:rsid w:val="00472325"/>
    <w:rsid w:val="00472A57"/>
    <w:rsid w:val="00472AA5"/>
    <w:rsid w:val="00473D4A"/>
    <w:rsid w:val="004741FA"/>
    <w:rsid w:val="00474D2C"/>
    <w:rsid w:val="00475BF4"/>
    <w:rsid w:val="00476DB9"/>
    <w:rsid w:val="00480A21"/>
    <w:rsid w:val="00480CF8"/>
    <w:rsid w:val="00482721"/>
    <w:rsid w:val="00483B45"/>
    <w:rsid w:val="004844E5"/>
    <w:rsid w:val="0048592B"/>
    <w:rsid w:val="00485E82"/>
    <w:rsid w:val="0048782D"/>
    <w:rsid w:val="004927A4"/>
    <w:rsid w:val="00494F8D"/>
    <w:rsid w:val="0049563D"/>
    <w:rsid w:val="00496C00"/>
    <w:rsid w:val="00496E97"/>
    <w:rsid w:val="004978B0"/>
    <w:rsid w:val="004A0F30"/>
    <w:rsid w:val="004A1369"/>
    <w:rsid w:val="004A1A2D"/>
    <w:rsid w:val="004A2F37"/>
    <w:rsid w:val="004A38B6"/>
    <w:rsid w:val="004A4136"/>
    <w:rsid w:val="004A4586"/>
    <w:rsid w:val="004A5ABC"/>
    <w:rsid w:val="004A78A7"/>
    <w:rsid w:val="004B0408"/>
    <w:rsid w:val="004B0FAA"/>
    <w:rsid w:val="004B21F6"/>
    <w:rsid w:val="004B26BD"/>
    <w:rsid w:val="004B32B4"/>
    <w:rsid w:val="004B3A18"/>
    <w:rsid w:val="004B447C"/>
    <w:rsid w:val="004B5094"/>
    <w:rsid w:val="004B6613"/>
    <w:rsid w:val="004B708E"/>
    <w:rsid w:val="004C15C2"/>
    <w:rsid w:val="004C1628"/>
    <w:rsid w:val="004C2675"/>
    <w:rsid w:val="004C2694"/>
    <w:rsid w:val="004C2730"/>
    <w:rsid w:val="004C3B9C"/>
    <w:rsid w:val="004C4617"/>
    <w:rsid w:val="004C4663"/>
    <w:rsid w:val="004C4D68"/>
    <w:rsid w:val="004C5F71"/>
    <w:rsid w:val="004C65DC"/>
    <w:rsid w:val="004D0666"/>
    <w:rsid w:val="004D27AF"/>
    <w:rsid w:val="004D2858"/>
    <w:rsid w:val="004D3357"/>
    <w:rsid w:val="004D3988"/>
    <w:rsid w:val="004D4D36"/>
    <w:rsid w:val="004D4E16"/>
    <w:rsid w:val="004D4F32"/>
    <w:rsid w:val="004D7120"/>
    <w:rsid w:val="004D7297"/>
    <w:rsid w:val="004E002D"/>
    <w:rsid w:val="004E0ECE"/>
    <w:rsid w:val="004E1D4A"/>
    <w:rsid w:val="004E2C1D"/>
    <w:rsid w:val="004E3037"/>
    <w:rsid w:val="004E4370"/>
    <w:rsid w:val="004E4CCA"/>
    <w:rsid w:val="004E66CF"/>
    <w:rsid w:val="004E7437"/>
    <w:rsid w:val="004F0633"/>
    <w:rsid w:val="004F1560"/>
    <w:rsid w:val="004F18D6"/>
    <w:rsid w:val="004F1A7B"/>
    <w:rsid w:val="004F26E0"/>
    <w:rsid w:val="004F3C30"/>
    <w:rsid w:val="004F3D2F"/>
    <w:rsid w:val="004F57FA"/>
    <w:rsid w:val="004F5F29"/>
    <w:rsid w:val="004F6BB8"/>
    <w:rsid w:val="004F7969"/>
    <w:rsid w:val="00500E1F"/>
    <w:rsid w:val="00502061"/>
    <w:rsid w:val="0050292A"/>
    <w:rsid w:val="00503486"/>
    <w:rsid w:val="00503488"/>
    <w:rsid w:val="00505BDD"/>
    <w:rsid w:val="00505EE4"/>
    <w:rsid w:val="005062B8"/>
    <w:rsid w:val="00506EFA"/>
    <w:rsid w:val="00507C07"/>
    <w:rsid w:val="00510AAB"/>
    <w:rsid w:val="005120F3"/>
    <w:rsid w:val="005138E9"/>
    <w:rsid w:val="00513B98"/>
    <w:rsid w:val="00513F0B"/>
    <w:rsid w:val="005156E0"/>
    <w:rsid w:val="0051646C"/>
    <w:rsid w:val="00516A73"/>
    <w:rsid w:val="00516F98"/>
    <w:rsid w:val="00517456"/>
    <w:rsid w:val="005175F3"/>
    <w:rsid w:val="00520B02"/>
    <w:rsid w:val="00520F68"/>
    <w:rsid w:val="005221DE"/>
    <w:rsid w:val="005225EB"/>
    <w:rsid w:val="005227B8"/>
    <w:rsid w:val="00523F29"/>
    <w:rsid w:val="00523F80"/>
    <w:rsid w:val="0052643B"/>
    <w:rsid w:val="005274F2"/>
    <w:rsid w:val="005278C8"/>
    <w:rsid w:val="00530C67"/>
    <w:rsid w:val="0053146D"/>
    <w:rsid w:val="00531568"/>
    <w:rsid w:val="005329A3"/>
    <w:rsid w:val="00532E99"/>
    <w:rsid w:val="00533459"/>
    <w:rsid w:val="00533A46"/>
    <w:rsid w:val="00533F53"/>
    <w:rsid w:val="00533FD8"/>
    <w:rsid w:val="00534E8D"/>
    <w:rsid w:val="00536C7B"/>
    <w:rsid w:val="0053780A"/>
    <w:rsid w:val="00537A1A"/>
    <w:rsid w:val="005406C5"/>
    <w:rsid w:val="0054071E"/>
    <w:rsid w:val="0054076F"/>
    <w:rsid w:val="005407E3"/>
    <w:rsid w:val="00541FF3"/>
    <w:rsid w:val="005420B0"/>
    <w:rsid w:val="005422CF"/>
    <w:rsid w:val="005431F9"/>
    <w:rsid w:val="00543979"/>
    <w:rsid w:val="00543D1C"/>
    <w:rsid w:val="005441A4"/>
    <w:rsid w:val="00545FC8"/>
    <w:rsid w:val="005467BC"/>
    <w:rsid w:val="00546B22"/>
    <w:rsid w:val="00550332"/>
    <w:rsid w:val="00550747"/>
    <w:rsid w:val="00550D59"/>
    <w:rsid w:val="005521D6"/>
    <w:rsid w:val="005522D9"/>
    <w:rsid w:val="00553F18"/>
    <w:rsid w:val="00554CC1"/>
    <w:rsid w:val="005554A2"/>
    <w:rsid w:val="005554F2"/>
    <w:rsid w:val="00555683"/>
    <w:rsid w:val="00555A78"/>
    <w:rsid w:val="00556BEC"/>
    <w:rsid w:val="00556FC7"/>
    <w:rsid w:val="00557675"/>
    <w:rsid w:val="005605F4"/>
    <w:rsid w:val="005621F0"/>
    <w:rsid w:val="0056247A"/>
    <w:rsid w:val="00562FC1"/>
    <w:rsid w:val="00563EBE"/>
    <w:rsid w:val="00564697"/>
    <w:rsid w:val="00564806"/>
    <w:rsid w:val="005719FD"/>
    <w:rsid w:val="00571BEF"/>
    <w:rsid w:val="00571F7C"/>
    <w:rsid w:val="00572991"/>
    <w:rsid w:val="00572D02"/>
    <w:rsid w:val="0057545B"/>
    <w:rsid w:val="00575B9E"/>
    <w:rsid w:val="0057717B"/>
    <w:rsid w:val="00577B93"/>
    <w:rsid w:val="00582BE8"/>
    <w:rsid w:val="005830DE"/>
    <w:rsid w:val="00583255"/>
    <w:rsid w:val="00583766"/>
    <w:rsid w:val="005839B5"/>
    <w:rsid w:val="00583C71"/>
    <w:rsid w:val="005867CD"/>
    <w:rsid w:val="00587D9B"/>
    <w:rsid w:val="005901B0"/>
    <w:rsid w:val="005934A3"/>
    <w:rsid w:val="0059354F"/>
    <w:rsid w:val="005935E1"/>
    <w:rsid w:val="005937F7"/>
    <w:rsid w:val="00596081"/>
    <w:rsid w:val="00596F56"/>
    <w:rsid w:val="005973D5"/>
    <w:rsid w:val="00597F03"/>
    <w:rsid w:val="005A0FBB"/>
    <w:rsid w:val="005A23F3"/>
    <w:rsid w:val="005A36DF"/>
    <w:rsid w:val="005A5504"/>
    <w:rsid w:val="005A5A1B"/>
    <w:rsid w:val="005A6042"/>
    <w:rsid w:val="005A6ED9"/>
    <w:rsid w:val="005A783A"/>
    <w:rsid w:val="005B0555"/>
    <w:rsid w:val="005B2E40"/>
    <w:rsid w:val="005B2EF0"/>
    <w:rsid w:val="005B3678"/>
    <w:rsid w:val="005B3BE1"/>
    <w:rsid w:val="005B47C3"/>
    <w:rsid w:val="005B49E0"/>
    <w:rsid w:val="005B57A9"/>
    <w:rsid w:val="005B6848"/>
    <w:rsid w:val="005B6F1E"/>
    <w:rsid w:val="005B6FEB"/>
    <w:rsid w:val="005C0247"/>
    <w:rsid w:val="005C1A42"/>
    <w:rsid w:val="005C203A"/>
    <w:rsid w:val="005C2A67"/>
    <w:rsid w:val="005C2B31"/>
    <w:rsid w:val="005C2E6A"/>
    <w:rsid w:val="005C2E98"/>
    <w:rsid w:val="005C3421"/>
    <w:rsid w:val="005C35CC"/>
    <w:rsid w:val="005C4701"/>
    <w:rsid w:val="005C4BC5"/>
    <w:rsid w:val="005C510E"/>
    <w:rsid w:val="005C59CE"/>
    <w:rsid w:val="005C643E"/>
    <w:rsid w:val="005C6CF2"/>
    <w:rsid w:val="005C7456"/>
    <w:rsid w:val="005D0982"/>
    <w:rsid w:val="005D1232"/>
    <w:rsid w:val="005D22B6"/>
    <w:rsid w:val="005D4873"/>
    <w:rsid w:val="005D4FC7"/>
    <w:rsid w:val="005D775B"/>
    <w:rsid w:val="005E027A"/>
    <w:rsid w:val="005E099E"/>
    <w:rsid w:val="005E0EAC"/>
    <w:rsid w:val="005E1049"/>
    <w:rsid w:val="005E13E6"/>
    <w:rsid w:val="005E2759"/>
    <w:rsid w:val="005E36B1"/>
    <w:rsid w:val="005E4B70"/>
    <w:rsid w:val="005E5020"/>
    <w:rsid w:val="005E77BF"/>
    <w:rsid w:val="005F116E"/>
    <w:rsid w:val="005F313C"/>
    <w:rsid w:val="005F4942"/>
    <w:rsid w:val="005F7BA3"/>
    <w:rsid w:val="00600BC4"/>
    <w:rsid w:val="00600CFE"/>
    <w:rsid w:val="0060353A"/>
    <w:rsid w:val="006042DB"/>
    <w:rsid w:val="00604300"/>
    <w:rsid w:val="006043B2"/>
    <w:rsid w:val="00604512"/>
    <w:rsid w:val="00604B19"/>
    <w:rsid w:val="00606310"/>
    <w:rsid w:val="00606CB5"/>
    <w:rsid w:val="00607046"/>
    <w:rsid w:val="006073B6"/>
    <w:rsid w:val="00607723"/>
    <w:rsid w:val="00607984"/>
    <w:rsid w:val="00607E3D"/>
    <w:rsid w:val="0061002F"/>
    <w:rsid w:val="006100D6"/>
    <w:rsid w:val="00610801"/>
    <w:rsid w:val="00610C0A"/>
    <w:rsid w:val="00610E60"/>
    <w:rsid w:val="0061128E"/>
    <w:rsid w:val="0061184C"/>
    <w:rsid w:val="00613110"/>
    <w:rsid w:val="006145AF"/>
    <w:rsid w:val="00614756"/>
    <w:rsid w:val="006162CB"/>
    <w:rsid w:val="00616ECF"/>
    <w:rsid w:val="00616F3B"/>
    <w:rsid w:val="006177F6"/>
    <w:rsid w:val="00620570"/>
    <w:rsid w:val="00620E3C"/>
    <w:rsid w:val="00621059"/>
    <w:rsid w:val="00621C6C"/>
    <w:rsid w:val="00622ECC"/>
    <w:rsid w:val="0062321C"/>
    <w:rsid w:val="00624CF7"/>
    <w:rsid w:val="00624D96"/>
    <w:rsid w:val="00625203"/>
    <w:rsid w:val="0062583F"/>
    <w:rsid w:val="00625D7C"/>
    <w:rsid w:val="00630A02"/>
    <w:rsid w:val="006311C9"/>
    <w:rsid w:val="0063124D"/>
    <w:rsid w:val="00632591"/>
    <w:rsid w:val="00634B81"/>
    <w:rsid w:val="00636047"/>
    <w:rsid w:val="006414CC"/>
    <w:rsid w:val="0064223A"/>
    <w:rsid w:val="00642534"/>
    <w:rsid w:val="00642BD8"/>
    <w:rsid w:val="0064330B"/>
    <w:rsid w:val="00644DE3"/>
    <w:rsid w:val="00645D21"/>
    <w:rsid w:val="0064611E"/>
    <w:rsid w:val="00646132"/>
    <w:rsid w:val="006468DB"/>
    <w:rsid w:val="006477BB"/>
    <w:rsid w:val="0065193D"/>
    <w:rsid w:val="00652238"/>
    <w:rsid w:val="00652A73"/>
    <w:rsid w:val="00653192"/>
    <w:rsid w:val="006543B2"/>
    <w:rsid w:val="00654D1F"/>
    <w:rsid w:val="006552BC"/>
    <w:rsid w:val="006556B8"/>
    <w:rsid w:val="00655E8E"/>
    <w:rsid w:val="006561CD"/>
    <w:rsid w:val="00656380"/>
    <w:rsid w:val="006566E8"/>
    <w:rsid w:val="006575AA"/>
    <w:rsid w:val="006577CD"/>
    <w:rsid w:val="00657B56"/>
    <w:rsid w:val="0066116A"/>
    <w:rsid w:val="0066135C"/>
    <w:rsid w:val="00661C5A"/>
    <w:rsid w:val="00661F75"/>
    <w:rsid w:val="0066210C"/>
    <w:rsid w:val="00662534"/>
    <w:rsid w:val="00662790"/>
    <w:rsid w:val="006630FC"/>
    <w:rsid w:val="00663863"/>
    <w:rsid w:val="00664955"/>
    <w:rsid w:val="00664B46"/>
    <w:rsid w:val="0066584B"/>
    <w:rsid w:val="00665ED3"/>
    <w:rsid w:val="00666E45"/>
    <w:rsid w:val="00667939"/>
    <w:rsid w:val="00673F6E"/>
    <w:rsid w:val="00676039"/>
    <w:rsid w:val="006765CA"/>
    <w:rsid w:val="00676687"/>
    <w:rsid w:val="00676CCC"/>
    <w:rsid w:val="00677944"/>
    <w:rsid w:val="00677D49"/>
    <w:rsid w:val="00681C80"/>
    <w:rsid w:val="00681D4E"/>
    <w:rsid w:val="0068332F"/>
    <w:rsid w:val="0068360C"/>
    <w:rsid w:val="00685B2E"/>
    <w:rsid w:val="00687153"/>
    <w:rsid w:val="0069085F"/>
    <w:rsid w:val="00690928"/>
    <w:rsid w:val="00691768"/>
    <w:rsid w:val="00691B70"/>
    <w:rsid w:val="00691F72"/>
    <w:rsid w:val="00691F93"/>
    <w:rsid w:val="0069358E"/>
    <w:rsid w:val="006935BB"/>
    <w:rsid w:val="006952D5"/>
    <w:rsid w:val="006964CC"/>
    <w:rsid w:val="00696CDE"/>
    <w:rsid w:val="006A13C3"/>
    <w:rsid w:val="006A259F"/>
    <w:rsid w:val="006A2C82"/>
    <w:rsid w:val="006A5112"/>
    <w:rsid w:val="006B0B2F"/>
    <w:rsid w:val="006B2DEA"/>
    <w:rsid w:val="006B3E57"/>
    <w:rsid w:val="006B3E5B"/>
    <w:rsid w:val="006B483B"/>
    <w:rsid w:val="006B54F7"/>
    <w:rsid w:val="006B68EB"/>
    <w:rsid w:val="006B719D"/>
    <w:rsid w:val="006B7679"/>
    <w:rsid w:val="006C01A4"/>
    <w:rsid w:val="006C2521"/>
    <w:rsid w:val="006C3DB1"/>
    <w:rsid w:val="006C50FA"/>
    <w:rsid w:val="006C5392"/>
    <w:rsid w:val="006C68DA"/>
    <w:rsid w:val="006C6FFD"/>
    <w:rsid w:val="006C7F7C"/>
    <w:rsid w:val="006D0755"/>
    <w:rsid w:val="006D1741"/>
    <w:rsid w:val="006D1803"/>
    <w:rsid w:val="006D1809"/>
    <w:rsid w:val="006D19CA"/>
    <w:rsid w:val="006D1D61"/>
    <w:rsid w:val="006D227F"/>
    <w:rsid w:val="006D2756"/>
    <w:rsid w:val="006D3130"/>
    <w:rsid w:val="006D5345"/>
    <w:rsid w:val="006D558B"/>
    <w:rsid w:val="006D56B9"/>
    <w:rsid w:val="006D5B81"/>
    <w:rsid w:val="006D65FA"/>
    <w:rsid w:val="006D730E"/>
    <w:rsid w:val="006D7F38"/>
    <w:rsid w:val="006D7FED"/>
    <w:rsid w:val="006E14DA"/>
    <w:rsid w:val="006E1D3C"/>
    <w:rsid w:val="006E1F5B"/>
    <w:rsid w:val="006E54B9"/>
    <w:rsid w:val="006E55D9"/>
    <w:rsid w:val="006E58FA"/>
    <w:rsid w:val="006E5B0B"/>
    <w:rsid w:val="006E6C2F"/>
    <w:rsid w:val="006E7E5A"/>
    <w:rsid w:val="006F02B2"/>
    <w:rsid w:val="006F0843"/>
    <w:rsid w:val="006F099A"/>
    <w:rsid w:val="006F2411"/>
    <w:rsid w:val="006F29E7"/>
    <w:rsid w:val="006F2D8C"/>
    <w:rsid w:val="006F3001"/>
    <w:rsid w:val="006F34A9"/>
    <w:rsid w:val="006F48BD"/>
    <w:rsid w:val="006F5C11"/>
    <w:rsid w:val="006F5F56"/>
    <w:rsid w:val="006F63D9"/>
    <w:rsid w:val="006F6DFB"/>
    <w:rsid w:val="006F73FC"/>
    <w:rsid w:val="006F7AAF"/>
    <w:rsid w:val="006F7EA4"/>
    <w:rsid w:val="0070127D"/>
    <w:rsid w:val="00701366"/>
    <w:rsid w:val="00701473"/>
    <w:rsid w:val="00701E6F"/>
    <w:rsid w:val="00704110"/>
    <w:rsid w:val="007043B7"/>
    <w:rsid w:val="0070452D"/>
    <w:rsid w:val="0070476B"/>
    <w:rsid w:val="00704F17"/>
    <w:rsid w:val="00705A9A"/>
    <w:rsid w:val="00706252"/>
    <w:rsid w:val="00706B32"/>
    <w:rsid w:val="00707483"/>
    <w:rsid w:val="0071016D"/>
    <w:rsid w:val="00711FA8"/>
    <w:rsid w:val="00712696"/>
    <w:rsid w:val="00713502"/>
    <w:rsid w:val="00714208"/>
    <w:rsid w:val="007167A8"/>
    <w:rsid w:val="00716DD0"/>
    <w:rsid w:val="00717AA4"/>
    <w:rsid w:val="00720489"/>
    <w:rsid w:val="0072156B"/>
    <w:rsid w:val="00721F1C"/>
    <w:rsid w:val="00722C27"/>
    <w:rsid w:val="00722CB1"/>
    <w:rsid w:val="007254F5"/>
    <w:rsid w:val="007256BC"/>
    <w:rsid w:val="00726714"/>
    <w:rsid w:val="00726B22"/>
    <w:rsid w:val="00727C46"/>
    <w:rsid w:val="007302F3"/>
    <w:rsid w:val="007305D9"/>
    <w:rsid w:val="00730A66"/>
    <w:rsid w:val="00730DAD"/>
    <w:rsid w:val="0073132B"/>
    <w:rsid w:val="00731EE1"/>
    <w:rsid w:val="007320CB"/>
    <w:rsid w:val="00735867"/>
    <w:rsid w:val="007359CA"/>
    <w:rsid w:val="0073627D"/>
    <w:rsid w:val="007362F1"/>
    <w:rsid w:val="00740F2E"/>
    <w:rsid w:val="0074127A"/>
    <w:rsid w:val="007421DF"/>
    <w:rsid w:val="007431D0"/>
    <w:rsid w:val="0074396F"/>
    <w:rsid w:val="00743D06"/>
    <w:rsid w:val="0074422A"/>
    <w:rsid w:val="007443A6"/>
    <w:rsid w:val="007451DE"/>
    <w:rsid w:val="00746411"/>
    <w:rsid w:val="00751A5E"/>
    <w:rsid w:val="00751A63"/>
    <w:rsid w:val="00751BA1"/>
    <w:rsid w:val="00752E32"/>
    <w:rsid w:val="0075376B"/>
    <w:rsid w:val="007546CD"/>
    <w:rsid w:val="00754B41"/>
    <w:rsid w:val="0075645A"/>
    <w:rsid w:val="007575B0"/>
    <w:rsid w:val="007575FE"/>
    <w:rsid w:val="00757B49"/>
    <w:rsid w:val="00760CDB"/>
    <w:rsid w:val="00762DB8"/>
    <w:rsid w:val="0076315E"/>
    <w:rsid w:val="0076398E"/>
    <w:rsid w:val="0076489A"/>
    <w:rsid w:val="00765C2F"/>
    <w:rsid w:val="00766090"/>
    <w:rsid w:val="007670DD"/>
    <w:rsid w:val="00770BA7"/>
    <w:rsid w:val="00770BDA"/>
    <w:rsid w:val="00770EC1"/>
    <w:rsid w:val="007711C9"/>
    <w:rsid w:val="00771CE3"/>
    <w:rsid w:val="007725A3"/>
    <w:rsid w:val="007772B2"/>
    <w:rsid w:val="00780B6F"/>
    <w:rsid w:val="00780D54"/>
    <w:rsid w:val="007836F7"/>
    <w:rsid w:val="00783DAD"/>
    <w:rsid w:val="0078514B"/>
    <w:rsid w:val="00785AA8"/>
    <w:rsid w:val="00785C24"/>
    <w:rsid w:val="00785D1A"/>
    <w:rsid w:val="00786B88"/>
    <w:rsid w:val="0079056C"/>
    <w:rsid w:val="007908CA"/>
    <w:rsid w:val="007913BA"/>
    <w:rsid w:val="007918DC"/>
    <w:rsid w:val="00792FB8"/>
    <w:rsid w:val="00793032"/>
    <w:rsid w:val="007931C5"/>
    <w:rsid w:val="00793430"/>
    <w:rsid w:val="00793B12"/>
    <w:rsid w:val="00793C9C"/>
    <w:rsid w:val="00794BC4"/>
    <w:rsid w:val="007952BF"/>
    <w:rsid w:val="0079570C"/>
    <w:rsid w:val="00796C6D"/>
    <w:rsid w:val="00796DE2"/>
    <w:rsid w:val="00797C1E"/>
    <w:rsid w:val="007A00D1"/>
    <w:rsid w:val="007A149C"/>
    <w:rsid w:val="007A1829"/>
    <w:rsid w:val="007A37B5"/>
    <w:rsid w:val="007A39A5"/>
    <w:rsid w:val="007A3D7C"/>
    <w:rsid w:val="007A73C0"/>
    <w:rsid w:val="007A7BD9"/>
    <w:rsid w:val="007B0DEF"/>
    <w:rsid w:val="007B116E"/>
    <w:rsid w:val="007B1564"/>
    <w:rsid w:val="007B3B2C"/>
    <w:rsid w:val="007B471A"/>
    <w:rsid w:val="007B471D"/>
    <w:rsid w:val="007B4AD9"/>
    <w:rsid w:val="007B520F"/>
    <w:rsid w:val="007B69FE"/>
    <w:rsid w:val="007B7689"/>
    <w:rsid w:val="007B78BE"/>
    <w:rsid w:val="007B7B3A"/>
    <w:rsid w:val="007C1376"/>
    <w:rsid w:val="007C1F08"/>
    <w:rsid w:val="007C23FE"/>
    <w:rsid w:val="007C299B"/>
    <w:rsid w:val="007C2A5B"/>
    <w:rsid w:val="007C328D"/>
    <w:rsid w:val="007C3622"/>
    <w:rsid w:val="007C4D10"/>
    <w:rsid w:val="007C4E56"/>
    <w:rsid w:val="007C58AA"/>
    <w:rsid w:val="007C5C18"/>
    <w:rsid w:val="007C61BD"/>
    <w:rsid w:val="007C7EAD"/>
    <w:rsid w:val="007D25B2"/>
    <w:rsid w:val="007D2EE9"/>
    <w:rsid w:val="007D30E3"/>
    <w:rsid w:val="007D383E"/>
    <w:rsid w:val="007D419C"/>
    <w:rsid w:val="007D42B3"/>
    <w:rsid w:val="007D544B"/>
    <w:rsid w:val="007D5CF1"/>
    <w:rsid w:val="007D60C7"/>
    <w:rsid w:val="007D6AF8"/>
    <w:rsid w:val="007E0A36"/>
    <w:rsid w:val="007E134A"/>
    <w:rsid w:val="007E1D9F"/>
    <w:rsid w:val="007E25AC"/>
    <w:rsid w:val="007E2630"/>
    <w:rsid w:val="007E2C15"/>
    <w:rsid w:val="007E3A88"/>
    <w:rsid w:val="007E4029"/>
    <w:rsid w:val="007E4EC5"/>
    <w:rsid w:val="007E630E"/>
    <w:rsid w:val="007E6486"/>
    <w:rsid w:val="007E6B6A"/>
    <w:rsid w:val="007E6B97"/>
    <w:rsid w:val="007E7752"/>
    <w:rsid w:val="007E7B43"/>
    <w:rsid w:val="007F3B0C"/>
    <w:rsid w:val="007F3CEB"/>
    <w:rsid w:val="007F4334"/>
    <w:rsid w:val="007F632C"/>
    <w:rsid w:val="007F67AD"/>
    <w:rsid w:val="007F78E3"/>
    <w:rsid w:val="007F79B6"/>
    <w:rsid w:val="00800654"/>
    <w:rsid w:val="00803572"/>
    <w:rsid w:val="00803BEE"/>
    <w:rsid w:val="00804F68"/>
    <w:rsid w:val="00805941"/>
    <w:rsid w:val="00805C44"/>
    <w:rsid w:val="00807DFA"/>
    <w:rsid w:val="00810CCA"/>
    <w:rsid w:val="00810E0B"/>
    <w:rsid w:val="00811687"/>
    <w:rsid w:val="00811BDA"/>
    <w:rsid w:val="00812C24"/>
    <w:rsid w:val="00813D32"/>
    <w:rsid w:val="008156BA"/>
    <w:rsid w:val="00815993"/>
    <w:rsid w:val="0081627E"/>
    <w:rsid w:val="008163CF"/>
    <w:rsid w:val="008176EB"/>
    <w:rsid w:val="0082057E"/>
    <w:rsid w:val="00820914"/>
    <w:rsid w:val="008209EB"/>
    <w:rsid w:val="00821357"/>
    <w:rsid w:val="008233F3"/>
    <w:rsid w:val="0082368E"/>
    <w:rsid w:val="008238ED"/>
    <w:rsid w:val="00824E5B"/>
    <w:rsid w:val="0082512D"/>
    <w:rsid w:val="00826524"/>
    <w:rsid w:val="00830E6E"/>
    <w:rsid w:val="008316C1"/>
    <w:rsid w:val="00831D70"/>
    <w:rsid w:val="0083438A"/>
    <w:rsid w:val="00835142"/>
    <w:rsid w:val="00835212"/>
    <w:rsid w:val="008353EF"/>
    <w:rsid w:val="008368FC"/>
    <w:rsid w:val="008379A5"/>
    <w:rsid w:val="008379C8"/>
    <w:rsid w:val="008379CD"/>
    <w:rsid w:val="00837AE6"/>
    <w:rsid w:val="00837FE4"/>
    <w:rsid w:val="008403F0"/>
    <w:rsid w:val="00840A20"/>
    <w:rsid w:val="00841859"/>
    <w:rsid w:val="00841900"/>
    <w:rsid w:val="008422D2"/>
    <w:rsid w:val="0084277E"/>
    <w:rsid w:val="00842FFD"/>
    <w:rsid w:val="00843984"/>
    <w:rsid w:val="00843B18"/>
    <w:rsid w:val="00844458"/>
    <w:rsid w:val="00844F11"/>
    <w:rsid w:val="0084581A"/>
    <w:rsid w:val="008459C3"/>
    <w:rsid w:val="00846004"/>
    <w:rsid w:val="008464DD"/>
    <w:rsid w:val="0084744E"/>
    <w:rsid w:val="00850263"/>
    <w:rsid w:val="00850306"/>
    <w:rsid w:val="0085079D"/>
    <w:rsid w:val="008512EE"/>
    <w:rsid w:val="00851A11"/>
    <w:rsid w:val="00851F4D"/>
    <w:rsid w:val="00852BB5"/>
    <w:rsid w:val="00852BDF"/>
    <w:rsid w:val="00852EE9"/>
    <w:rsid w:val="00853F66"/>
    <w:rsid w:val="0085426F"/>
    <w:rsid w:val="008548D8"/>
    <w:rsid w:val="00854C37"/>
    <w:rsid w:val="0085591F"/>
    <w:rsid w:val="0085721F"/>
    <w:rsid w:val="00857FCD"/>
    <w:rsid w:val="00860033"/>
    <w:rsid w:val="0086036B"/>
    <w:rsid w:val="00860D3A"/>
    <w:rsid w:val="00861C72"/>
    <w:rsid w:val="0086218C"/>
    <w:rsid w:val="00862FB2"/>
    <w:rsid w:val="0086383E"/>
    <w:rsid w:val="0086432B"/>
    <w:rsid w:val="00865367"/>
    <w:rsid w:val="008653AB"/>
    <w:rsid w:val="0086587B"/>
    <w:rsid w:val="00865D20"/>
    <w:rsid w:val="00866120"/>
    <w:rsid w:val="0086619E"/>
    <w:rsid w:val="00866659"/>
    <w:rsid w:val="0086673F"/>
    <w:rsid w:val="00867C15"/>
    <w:rsid w:val="00870058"/>
    <w:rsid w:val="008704CB"/>
    <w:rsid w:val="00870662"/>
    <w:rsid w:val="0087222F"/>
    <w:rsid w:val="008729DE"/>
    <w:rsid w:val="008729EB"/>
    <w:rsid w:val="00873067"/>
    <w:rsid w:val="0087357C"/>
    <w:rsid w:val="00874E3C"/>
    <w:rsid w:val="00874EFD"/>
    <w:rsid w:val="00875562"/>
    <w:rsid w:val="00875A0A"/>
    <w:rsid w:val="00875A5D"/>
    <w:rsid w:val="00877257"/>
    <w:rsid w:val="00877DAA"/>
    <w:rsid w:val="00880C4D"/>
    <w:rsid w:val="00880D6D"/>
    <w:rsid w:val="00880ED9"/>
    <w:rsid w:val="0088129E"/>
    <w:rsid w:val="00881C35"/>
    <w:rsid w:val="00881F4A"/>
    <w:rsid w:val="00883373"/>
    <w:rsid w:val="00883E4F"/>
    <w:rsid w:val="00884D9C"/>
    <w:rsid w:val="00885DDA"/>
    <w:rsid w:val="008875D3"/>
    <w:rsid w:val="00887836"/>
    <w:rsid w:val="00887854"/>
    <w:rsid w:val="00887D54"/>
    <w:rsid w:val="00890198"/>
    <w:rsid w:val="00891BC5"/>
    <w:rsid w:val="00892F59"/>
    <w:rsid w:val="008942E3"/>
    <w:rsid w:val="00894C2E"/>
    <w:rsid w:val="008962BB"/>
    <w:rsid w:val="0089643F"/>
    <w:rsid w:val="00896ECF"/>
    <w:rsid w:val="00896EE7"/>
    <w:rsid w:val="00897D2F"/>
    <w:rsid w:val="008A01B5"/>
    <w:rsid w:val="008A0673"/>
    <w:rsid w:val="008A06FB"/>
    <w:rsid w:val="008A087A"/>
    <w:rsid w:val="008A114F"/>
    <w:rsid w:val="008A13CE"/>
    <w:rsid w:val="008A1521"/>
    <w:rsid w:val="008A218D"/>
    <w:rsid w:val="008A23E6"/>
    <w:rsid w:val="008A2E4B"/>
    <w:rsid w:val="008A3E71"/>
    <w:rsid w:val="008A59C7"/>
    <w:rsid w:val="008A6749"/>
    <w:rsid w:val="008A6A06"/>
    <w:rsid w:val="008A6C57"/>
    <w:rsid w:val="008A7814"/>
    <w:rsid w:val="008A7C34"/>
    <w:rsid w:val="008B004A"/>
    <w:rsid w:val="008B02F8"/>
    <w:rsid w:val="008B0B40"/>
    <w:rsid w:val="008B368F"/>
    <w:rsid w:val="008B434A"/>
    <w:rsid w:val="008B542A"/>
    <w:rsid w:val="008B61CF"/>
    <w:rsid w:val="008B6289"/>
    <w:rsid w:val="008B70FE"/>
    <w:rsid w:val="008C2131"/>
    <w:rsid w:val="008C3902"/>
    <w:rsid w:val="008C3AB8"/>
    <w:rsid w:val="008C44C5"/>
    <w:rsid w:val="008C4650"/>
    <w:rsid w:val="008C46F8"/>
    <w:rsid w:val="008C625A"/>
    <w:rsid w:val="008C639F"/>
    <w:rsid w:val="008C7889"/>
    <w:rsid w:val="008D0A1B"/>
    <w:rsid w:val="008D1C5E"/>
    <w:rsid w:val="008D1F5D"/>
    <w:rsid w:val="008D256A"/>
    <w:rsid w:val="008D3DED"/>
    <w:rsid w:val="008D4317"/>
    <w:rsid w:val="008D441A"/>
    <w:rsid w:val="008D527B"/>
    <w:rsid w:val="008D5E30"/>
    <w:rsid w:val="008D6C74"/>
    <w:rsid w:val="008D6CE4"/>
    <w:rsid w:val="008D6D45"/>
    <w:rsid w:val="008E190B"/>
    <w:rsid w:val="008E1B72"/>
    <w:rsid w:val="008E1E33"/>
    <w:rsid w:val="008E3014"/>
    <w:rsid w:val="008E59EC"/>
    <w:rsid w:val="008E5F66"/>
    <w:rsid w:val="008E68E5"/>
    <w:rsid w:val="008F0743"/>
    <w:rsid w:val="008F1E95"/>
    <w:rsid w:val="008F24F5"/>
    <w:rsid w:val="008F30B8"/>
    <w:rsid w:val="008F3F86"/>
    <w:rsid w:val="008F46C9"/>
    <w:rsid w:val="008F5223"/>
    <w:rsid w:val="008F5292"/>
    <w:rsid w:val="008F5688"/>
    <w:rsid w:val="008F6DA1"/>
    <w:rsid w:val="00901E85"/>
    <w:rsid w:val="00902607"/>
    <w:rsid w:val="0090398E"/>
    <w:rsid w:val="009040FC"/>
    <w:rsid w:val="0090419D"/>
    <w:rsid w:val="009041A3"/>
    <w:rsid w:val="009044C6"/>
    <w:rsid w:val="00904BB3"/>
    <w:rsid w:val="00906ABD"/>
    <w:rsid w:val="00910680"/>
    <w:rsid w:val="00911339"/>
    <w:rsid w:val="00911E94"/>
    <w:rsid w:val="00914023"/>
    <w:rsid w:val="00914742"/>
    <w:rsid w:val="009148CE"/>
    <w:rsid w:val="0091617C"/>
    <w:rsid w:val="00916928"/>
    <w:rsid w:val="0091728E"/>
    <w:rsid w:val="009173F4"/>
    <w:rsid w:val="00920A06"/>
    <w:rsid w:val="00921AC7"/>
    <w:rsid w:val="00922661"/>
    <w:rsid w:val="009235AC"/>
    <w:rsid w:val="00923670"/>
    <w:rsid w:val="009237B1"/>
    <w:rsid w:val="00923D14"/>
    <w:rsid w:val="00923EDF"/>
    <w:rsid w:val="00924722"/>
    <w:rsid w:val="00924CFA"/>
    <w:rsid w:val="00926F07"/>
    <w:rsid w:val="009273AA"/>
    <w:rsid w:val="00927447"/>
    <w:rsid w:val="00927F60"/>
    <w:rsid w:val="009312FA"/>
    <w:rsid w:val="009313B6"/>
    <w:rsid w:val="00932916"/>
    <w:rsid w:val="00934D23"/>
    <w:rsid w:val="00935E1F"/>
    <w:rsid w:val="00941AC1"/>
    <w:rsid w:val="009432F9"/>
    <w:rsid w:val="00943555"/>
    <w:rsid w:val="00945CE5"/>
    <w:rsid w:val="00950173"/>
    <w:rsid w:val="0095025C"/>
    <w:rsid w:val="009508A8"/>
    <w:rsid w:val="00951F05"/>
    <w:rsid w:val="00952275"/>
    <w:rsid w:val="00952499"/>
    <w:rsid w:val="00952853"/>
    <w:rsid w:val="00954B02"/>
    <w:rsid w:val="00955BB4"/>
    <w:rsid w:val="00955EA6"/>
    <w:rsid w:val="00956495"/>
    <w:rsid w:val="00956EAB"/>
    <w:rsid w:val="0095706B"/>
    <w:rsid w:val="00957394"/>
    <w:rsid w:val="00960F3A"/>
    <w:rsid w:val="00962BA9"/>
    <w:rsid w:val="009636B1"/>
    <w:rsid w:val="00964472"/>
    <w:rsid w:val="00964F79"/>
    <w:rsid w:val="009652DA"/>
    <w:rsid w:val="00965362"/>
    <w:rsid w:val="00967186"/>
    <w:rsid w:val="0096726C"/>
    <w:rsid w:val="009703FC"/>
    <w:rsid w:val="00970858"/>
    <w:rsid w:val="0097253F"/>
    <w:rsid w:val="00972618"/>
    <w:rsid w:val="009729A8"/>
    <w:rsid w:val="009737BC"/>
    <w:rsid w:val="00973D4D"/>
    <w:rsid w:val="009752E1"/>
    <w:rsid w:val="00976735"/>
    <w:rsid w:val="00976A21"/>
    <w:rsid w:val="00976D45"/>
    <w:rsid w:val="00976F58"/>
    <w:rsid w:val="00977AB2"/>
    <w:rsid w:val="00981A0B"/>
    <w:rsid w:val="00981D68"/>
    <w:rsid w:val="0098244B"/>
    <w:rsid w:val="00982606"/>
    <w:rsid w:val="0098374D"/>
    <w:rsid w:val="00983E41"/>
    <w:rsid w:val="009840B9"/>
    <w:rsid w:val="009864FA"/>
    <w:rsid w:val="0098658C"/>
    <w:rsid w:val="009865E3"/>
    <w:rsid w:val="00987A8D"/>
    <w:rsid w:val="0099120B"/>
    <w:rsid w:val="00991FB0"/>
    <w:rsid w:val="009921F1"/>
    <w:rsid w:val="009922B8"/>
    <w:rsid w:val="009923E1"/>
    <w:rsid w:val="00992F79"/>
    <w:rsid w:val="009933BE"/>
    <w:rsid w:val="00994819"/>
    <w:rsid w:val="009952B9"/>
    <w:rsid w:val="009964B8"/>
    <w:rsid w:val="009964D0"/>
    <w:rsid w:val="0099653D"/>
    <w:rsid w:val="00996964"/>
    <w:rsid w:val="00996A2C"/>
    <w:rsid w:val="009973FA"/>
    <w:rsid w:val="00997A46"/>
    <w:rsid w:val="00997A50"/>
    <w:rsid w:val="009A0A0C"/>
    <w:rsid w:val="009A19EF"/>
    <w:rsid w:val="009A29ED"/>
    <w:rsid w:val="009A387A"/>
    <w:rsid w:val="009A38D4"/>
    <w:rsid w:val="009A3BB6"/>
    <w:rsid w:val="009A45D8"/>
    <w:rsid w:val="009A5BD8"/>
    <w:rsid w:val="009A6F08"/>
    <w:rsid w:val="009A75DB"/>
    <w:rsid w:val="009B08DB"/>
    <w:rsid w:val="009B1EB7"/>
    <w:rsid w:val="009B2564"/>
    <w:rsid w:val="009B2C71"/>
    <w:rsid w:val="009B374C"/>
    <w:rsid w:val="009B47CC"/>
    <w:rsid w:val="009B5EC5"/>
    <w:rsid w:val="009B7137"/>
    <w:rsid w:val="009B79BC"/>
    <w:rsid w:val="009C03D3"/>
    <w:rsid w:val="009C10C7"/>
    <w:rsid w:val="009C1148"/>
    <w:rsid w:val="009C1845"/>
    <w:rsid w:val="009C30B3"/>
    <w:rsid w:val="009C3DFC"/>
    <w:rsid w:val="009C5962"/>
    <w:rsid w:val="009C66DF"/>
    <w:rsid w:val="009C6CD4"/>
    <w:rsid w:val="009C7F5C"/>
    <w:rsid w:val="009D058C"/>
    <w:rsid w:val="009D0B1D"/>
    <w:rsid w:val="009D1490"/>
    <w:rsid w:val="009D1AA6"/>
    <w:rsid w:val="009D1C4B"/>
    <w:rsid w:val="009D2203"/>
    <w:rsid w:val="009D275F"/>
    <w:rsid w:val="009D2BE6"/>
    <w:rsid w:val="009D3014"/>
    <w:rsid w:val="009D3DBE"/>
    <w:rsid w:val="009D4382"/>
    <w:rsid w:val="009D4EE1"/>
    <w:rsid w:val="009D655A"/>
    <w:rsid w:val="009E107F"/>
    <w:rsid w:val="009E1E04"/>
    <w:rsid w:val="009E1EA4"/>
    <w:rsid w:val="009E1F69"/>
    <w:rsid w:val="009E3611"/>
    <w:rsid w:val="009E3C28"/>
    <w:rsid w:val="009E417E"/>
    <w:rsid w:val="009E42B7"/>
    <w:rsid w:val="009E44C2"/>
    <w:rsid w:val="009E522C"/>
    <w:rsid w:val="009E6FA6"/>
    <w:rsid w:val="009F009A"/>
    <w:rsid w:val="009F1948"/>
    <w:rsid w:val="009F3BAF"/>
    <w:rsid w:val="009F3DDE"/>
    <w:rsid w:val="009F3F5D"/>
    <w:rsid w:val="009F457F"/>
    <w:rsid w:val="009F4F0C"/>
    <w:rsid w:val="009F555B"/>
    <w:rsid w:val="009F5F52"/>
    <w:rsid w:val="009F67A2"/>
    <w:rsid w:val="009F6903"/>
    <w:rsid w:val="009F6A28"/>
    <w:rsid w:val="009F75E0"/>
    <w:rsid w:val="00A0037E"/>
    <w:rsid w:val="00A022AB"/>
    <w:rsid w:val="00A02CBF"/>
    <w:rsid w:val="00A0321A"/>
    <w:rsid w:val="00A038CA"/>
    <w:rsid w:val="00A03A15"/>
    <w:rsid w:val="00A03A26"/>
    <w:rsid w:val="00A044DA"/>
    <w:rsid w:val="00A04984"/>
    <w:rsid w:val="00A04FBC"/>
    <w:rsid w:val="00A0555B"/>
    <w:rsid w:val="00A05944"/>
    <w:rsid w:val="00A06097"/>
    <w:rsid w:val="00A065B9"/>
    <w:rsid w:val="00A06C94"/>
    <w:rsid w:val="00A06EE1"/>
    <w:rsid w:val="00A06F57"/>
    <w:rsid w:val="00A1075F"/>
    <w:rsid w:val="00A10ED5"/>
    <w:rsid w:val="00A1132C"/>
    <w:rsid w:val="00A11EC0"/>
    <w:rsid w:val="00A1261B"/>
    <w:rsid w:val="00A12FED"/>
    <w:rsid w:val="00A14FCC"/>
    <w:rsid w:val="00A150A5"/>
    <w:rsid w:val="00A1608B"/>
    <w:rsid w:val="00A160F1"/>
    <w:rsid w:val="00A17BB1"/>
    <w:rsid w:val="00A21DAD"/>
    <w:rsid w:val="00A236BC"/>
    <w:rsid w:val="00A2494D"/>
    <w:rsid w:val="00A25378"/>
    <w:rsid w:val="00A2575E"/>
    <w:rsid w:val="00A25EA0"/>
    <w:rsid w:val="00A30331"/>
    <w:rsid w:val="00A328DE"/>
    <w:rsid w:val="00A33CEB"/>
    <w:rsid w:val="00A355D5"/>
    <w:rsid w:val="00A36312"/>
    <w:rsid w:val="00A3651F"/>
    <w:rsid w:val="00A3736B"/>
    <w:rsid w:val="00A37CA7"/>
    <w:rsid w:val="00A40515"/>
    <w:rsid w:val="00A40724"/>
    <w:rsid w:val="00A4155E"/>
    <w:rsid w:val="00A43492"/>
    <w:rsid w:val="00A43DA2"/>
    <w:rsid w:val="00A43ED4"/>
    <w:rsid w:val="00A44538"/>
    <w:rsid w:val="00A448FD"/>
    <w:rsid w:val="00A459EB"/>
    <w:rsid w:val="00A4612F"/>
    <w:rsid w:val="00A4685D"/>
    <w:rsid w:val="00A46D78"/>
    <w:rsid w:val="00A532BC"/>
    <w:rsid w:val="00A533FF"/>
    <w:rsid w:val="00A53D10"/>
    <w:rsid w:val="00A546E8"/>
    <w:rsid w:val="00A54A30"/>
    <w:rsid w:val="00A56417"/>
    <w:rsid w:val="00A5649C"/>
    <w:rsid w:val="00A56F12"/>
    <w:rsid w:val="00A57CB7"/>
    <w:rsid w:val="00A602B6"/>
    <w:rsid w:val="00A60452"/>
    <w:rsid w:val="00A6102C"/>
    <w:rsid w:val="00A61041"/>
    <w:rsid w:val="00A61C86"/>
    <w:rsid w:val="00A63471"/>
    <w:rsid w:val="00A63572"/>
    <w:rsid w:val="00A64CB1"/>
    <w:rsid w:val="00A67657"/>
    <w:rsid w:val="00A70C94"/>
    <w:rsid w:val="00A71691"/>
    <w:rsid w:val="00A71A34"/>
    <w:rsid w:val="00A76431"/>
    <w:rsid w:val="00A7689A"/>
    <w:rsid w:val="00A773F5"/>
    <w:rsid w:val="00A775E8"/>
    <w:rsid w:val="00A803A0"/>
    <w:rsid w:val="00A81F80"/>
    <w:rsid w:val="00A8547E"/>
    <w:rsid w:val="00A85776"/>
    <w:rsid w:val="00A86878"/>
    <w:rsid w:val="00A87679"/>
    <w:rsid w:val="00A90230"/>
    <w:rsid w:val="00A90703"/>
    <w:rsid w:val="00A91AB2"/>
    <w:rsid w:val="00A9211C"/>
    <w:rsid w:val="00A92DB0"/>
    <w:rsid w:val="00A932A5"/>
    <w:rsid w:val="00A946C9"/>
    <w:rsid w:val="00A94A83"/>
    <w:rsid w:val="00A9521E"/>
    <w:rsid w:val="00A9558E"/>
    <w:rsid w:val="00A960E3"/>
    <w:rsid w:val="00A9651D"/>
    <w:rsid w:val="00A967ED"/>
    <w:rsid w:val="00A969A5"/>
    <w:rsid w:val="00A96B8B"/>
    <w:rsid w:val="00A97278"/>
    <w:rsid w:val="00AA0127"/>
    <w:rsid w:val="00AA1D56"/>
    <w:rsid w:val="00AA390E"/>
    <w:rsid w:val="00AA46A2"/>
    <w:rsid w:val="00AA5E45"/>
    <w:rsid w:val="00AA66A1"/>
    <w:rsid w:val="00AA6768"/>
    <w:rsid w:val="00AA6F90"/>
    <w:rsid w:val="00AA716F"/>
    <w:rsid w:val="00AA75CB"/>
    <w:rsid w:val="00AA7DFD"/>
    <w:rsid w:val="00AB1095"/>
    <w:rsid w:val="00AB1171"/>
    <w:rsid w:val="00AB49E9"/>
    <w:rsid w:val="00AB5F23"/>
    <w:rsid w:val="00AB739D"/>
    <w:rsid w:val="00AC0B05"/>
    <w:rsid w:val="00AC1D85"/>
    <w:rsid w:val="00AC21B7"/>
    <w:rsid w:val="00AC21D1"/>
    <w:rsid w:val="00AC27D6"/>
    <w:rsid w:val="00AC3848"/>
    <w:rsid w:val="00AC6C6D"/>
    <w:rsid w:val="00AC736F"/>
    <w:rsid w:val="00AD0286"/>
    <w:rsid w:val="00AD0408"/>
    <w:rsid w:val="00AD183F"/>
    <w:rsid w:val="00AD1907"/>
    <w:rsid w:val="00AD1EE2"/>
    <w:rsid w:val="00AD2E7B"/>
    <w:rsid w:val="00AD3271"/>
    <w:rsid w:val="00AD3BE9"/>
    <w:rsid w:val="00AD3FFA"/>
    <w:rsid w:val="00AD5CB5"/>
    <w:rsid w:val="00AD6696"/>
    <w:rsid w:val="00AD7D17"/>
    <w:rsid w:val="00AE09ED"/>
    <w:rsid w:val="00AE0AA8"/>
    <w:rsid w:val="00AE0E30"/>
    <w:rsid w:val="00AE17B7"/>
    <w:rsid w:val="00AE1F44"/>
    <w:rsid w:val="00AE2093"/>
    <w:rsid w:val="00AE27CE"/>
    <w:rsid w:val="00AE379D"/>
    <w:rsid w:val="00AE46C2"/>
    <w:rsid w:val="00AE5CAF"/>
    <w:rsid w:val="00AE6419"/>
    <w:rsid w:val="00AE6964"/>
    <w:rsid w:val="00AE6AE6"/>
    <w:rsid w:val="00AE6C0D"/>
    <w:rsid w:val="00AE7A86"/>
    <w:rsid w:val="00AF146A"/>
    <w:rsid w:val="00AF23D6"/>
    <w:rsid w:val="00AF2CDD"/>
    <w:rsid w:val="00AF2D68"/>
    <w:rsid w:val="00AF34C6"/>
    <w:rsid w:val="00AF3A62"/>
    <w:rsid w:val="00AF48B2"/>
    <w:rsid w:val="00AF495E"/>
    <w:rsid w:val="00AF6082"/>
    <w:rsid w:val="00AF6EAC"/>
    <w:rsid w:val="00AF7622"/>
    <w:rsid w:val="00AF76C7"/>
    <w:rsid w:val="00B0144F"/>
    <w:rsid w:val="00B022DF"/>
    <w:rsid w:val="00B03881"/>
    <w:rsid w:val="00B039C1"/>
    <w:rsid w:val="00B03E6F"/>
    <w:rsid w:val="00B048D9"/>
    <w:rsid w:val="00B06045"/>
    <w:rsid w:val="00B0677B"/>
    <w:rsid w:val="00B06E3B"/>
    <w:rsid w:val="00B07352"/>
    <w:rsid w:val="00B1151E"/>
    <w:rsid w:val="00B12BA5"/>
    <w:rsid w:val="00B13072"/>
    <w:rsid w:val="00B14644"/>
    <w:rsid w:val="00B1518E"/>
    <w:rsid w:val="00B15DEC"/>
    <w:rsid w:val="00B15F5B"/>
    <w:rsid w:val="00B16430"/>
    <w:rsid w:val="00B16BCF"/>
    <w:rsid w:val="00B174A0"/>
    <w:rsid w:val="00B17609"/>
    <w:rsid w:val="00B17DD2"/>
    <w:rsid w:val="00B204E6"/>
    <w:rsid w:val="00B21A13"/>
    <w:rsid w:val="00B22866"/>
    <w:rsid w:val="00B22F6F"/>
    <w:rsid w:val="00B246C6"/>
    <w:rsid w:val="00B24799"/>
    <w:rsid w:val="00B25848"/>
    <w:rsid w:val="00B263BF"/>
    <w:rsid w:val="00B2661E"/>
    <w:rsid w:val="00B26813"/>
    <w:rsid w:val="00B26B19"/>
    <w:rsid w:val="00B26EE7"/>
    <w:rsid w:val="00B26F93"/>
    <w:rsid w:val="00B30429"/>
    <w:rsid w:val="00B30B65"/>
    <w:rsid w:val="00B31C7E"/>
    <w:rsid w:val="00B3261E"/>
    <w:rsid w:val="00B33ADC"/>
    <w:rsid w:val="00B349CC"/>
    <w:rsid w:val="00B35EC4"/>
    <w:rsid w:val="00B3655E"/>
    <w:rsid w:val="00B36860"/>
    <w:rsid w:val="00B40113"/>
    <w:rsid w:val="00B402D9"/>
    <w:rsid w:val="00B40C83"/>
    <w:rsid w:val="00B4289A"/>
    <w:rsid w:val="00B42E62"/>
    <w:rsid w:val="00B43DD7"/>
    <w:rsid w:val="00B45F76"/>
    <w:rsid w:val="00B46CA9"/>
    <w:rsid w:val="00B47F4B"/>
    <w:rsid w:val="00B51219"/>
    <w:rsid w:val="00B516BB"/>
    <w:rsid w:val="00B521E7"/>
    <w:rsid w:val="00B52CEA"/>
    <w:rsid w:val="00B53097"/>
    <w:rsid w:val="00B53B96"/>
    <w:rsid w:val="00B54295"/>
    <w:rsid w:val="00B5560E"/>
    <w:rsid w:val="00B55B63"/>
    <w:rsid w:val="00B5662D"/>
    <w:rsid w:val="00B56E59"/>
    <w:rsid w:val="00B56FD0"/>
    <w:rsid w:val="00B57292"/>
    <w:rsid w:val="00B602BF"/>
    <w:rsid w:val="00B61D1D"/>
    <w:rsid w:val="00B62C7A"/>
    <w:rsid w:val="00B639ED"/>
    <w:rsid w:val="00B64967"/>
    <w:rsid w:val="00B64992"/>
    <w:rsid w:val="00B651BB"/>
    <w:rsid w:val="00B655E4"/>
    <w:rsid w:val="00B656E3"/>
    <w:rsid w:val="00B65CE5"/>
    <w:rsid w:val="00B677F4"/>
    <w:rsid w:val="00B67C31"/>
    <w:rsid w:val="00B67ECA"/>
    <w:rsid w:val="00B70159"/>
    <w:rsid w:val="00B71447"/>
    <w:rsid w:val="00B7248A"/>
    <w:rsid w:val="00B7558D"/>
    <w:rsid w:val="00B76560"/>
    <w:rsid w:val="00B76A23"/>
    <w:rsid w:val="00B76D9C"/>
    <w:rsid w:val="00B81181"/>
    <w:rsid w:val="00B81A07"/>
    <w:rsid w:val="00B81A76"/>
    <w:rsid w:val="00B81BCE"/>
    <w:rsid w:val="00B82254"/>
    <w:rsid w:val="00B82B1D"/>
    <w:rsid w:val="00B83DAB"/>
    <w:rsid w:val="00B83E99"/>
    <w:rsid w:val="00B85015"/>
    <w:rsid w:val="00B8531C"/>
    <w:rsid w:val="00B858FE"/>
    <w:rsid w:val="00B8600C"/>
    <w:rsid w:val="00B86AE8"/>
    <w:rsid w:val="00B87E7E"/>
    <w:rsid w:val="00B90021"/>
    <w:rsid w:val="00B90788"/>
    <w:rsid w:val="00B90DE8"/>
    <w:rsid w:val="00B91480"/>
    <w:rsid w:val="00B92330"/>
    <w:rsid w:val="00B935DE"/>
    <w:rsid w:val="00B93BEA"/>
    <w:rsid w:val="00B94A20"/>
    <w:rsid w:val="00B97397"/>
    <w:rsid w:val="00B97E7C"/>
    <w:rsid w:val="00BA14D1"/>
    <w:rsid w:val="00BA2630"/>
    <w:rsid w:val="00BA37D6"/>
    <w:rsid w:val="00BA5E38"/>
    <w:rsid w:val="00BA6A6A"/>
    <w:rsid w:val="00BA756B"/>
    <w:rsid w:val="00BB0056"/>
    <w:rsid w:val="00BB0A37"/>
    <w:rsid w:val="00BB1E72"/>
    <w:rsid w:val="00BB2436"/>
    <w:rsid w:val="00BB24F6"/>
    <w:rsid w:val="00BB28AC"/>
    <w:rsid w:val="00BB2A8F"/>
    <w:rsid w:val="00BB32AB"/>
    <w:rsid w:val="00BB3FE4"/>
    <w:rsid w:val="00BB4468"/>
    <w:rsid w:val="00BB4501"/>
    <w:rsid w:val="00BB5ECC"/>
    <w:rsid w:val="00BB69B9"/>
    <w:rsid w:val="00BB6F62"/>
    <w:rsid w:val="00BB7F03"/>
    <w:rsid w:val="00BC25B4"/>
    <w:rsid w:val="00BC3976"/>
    <w:rsid w:val="00BC42A7"/>
    <w:rsid w:val="00BC42FD"/>
    <w:rsid w:val="00BC474E"/>
    <w:rsid w:val="00BC64CB"/>
    <w:rsid w:val="00BD1F02"/>
    <w:rsid w:val="00BD2151"/>
    <w:rsid w:val="00BD2AF7"/>
    <w:rsid w:val="00BD2B3F"/>
    <w:rsid w:val="00BD33C3"/>
    <w:rsid w:val="00BD3726"/>
    <w:rsid w:val="00BD3C42"/>
    <w:rsid w:val="00BD3E11"/>
    <w:rsid w:val="00BD4811"/>
    <w:rsid w:val="00BD560C"/>
    <w:rsid w:val="00BD5BDE"/>
    <w:rsid w:val="00BD6237"/>
    <w:rsid w:val="00BD6469"/>
    <w:rsid w:val="00BD660D"/>
    <w:rsid w:val="00BD7785"/>
    <w:rsid w:val="00BD7B82"/>
    <w:rsid w:val="00BE005F"/>
    <w:rsid w:val="00BE012F"/>
    <w:rsid w:val="00BE0693"/>
    <w:rsid w:val="00BE0932"/>
    <w:rsid w:val="00BE0E30"/>
    <w:rsid w:val="00BE2E50"/>
    <w:rsid w:val="00BE31DE"/>
    <w:rsid w:val="00BE4A8E"/>
    <w:rsid w:val="00BE674C"/>
    <w:rsid w:val="00BE68A4"/>
    <w:rsid w:val="00BE799A"/>
    <w:rsid w:val="00BF0C1F"/>
    <w:rsid w:val="00BF0E58"/>
    <w:rsid w:val="00BF1CE9"/>
    <w:rsid w:val="00BF2181"/>
    <w:rsid w:val="00BF33D2"/>
    <w:rsid w:val="00BF5196"/>
    <w:rsid w:val="00BF58C5"/>
    <w:rsid w:val="00BF5F24"/>
    <w:rsid w:val="00BF6058"/>
    <w:rsid w:val="00BF6BEB"/>
    <w:rsid w:val="00BF6D53"/>
    <w:rsid w:val="00C00453"/>
    <w:rsid w:val="00C007DF"/>
    <w:rsid w:val="00C0173F"/>
    <w:rsid w:val="00C01FBF"/>
    <w:rsid w:val="00C0661D"/>
    <w:rsid w:val="00C0685B"/>
    <w:rsid w:val="00C10323"/>
    <w:rsid w:val="00C104D3"/>
    <w:rsid w:val="00C11611"/>
    <w:rsid w:val="00C11744"/>
    <w:rsid w:val="00C11B5C"/>
    <w:rsid w:val="00C123AE"/>
    <w:rsid w:val="00C12924"/>
    <w:rsid w:val="00C1314F"/>
    <w:rsid w:val="00C139DE"/>
    <w:rsid w:val="00C156DF"/>
    <w:rsid w:val="00C16571"/>
    <w:rsid w:val="00C1695C"/>
    <w:rsid w:val="00C1719A"/>
    <w:rsid w:val="00C17B2D"/>
    <w:rsid w:val="00C211B3"/>
    <w:rsid w:val="00C2131C"/>
    <w:rsid w:val="00C2191D"/>
    <w:rsid w:val="00C22765"/>
    <w:rsid w:val="00C23C42"/>
    <w:rsid w:val="00C247AB"/>
    <w:rsid w:val="00C258E6"/>
    <w:rsid w:val="00C26770"/>
    <w:rsid w:val="00C27545"/>
    <w:rsid w:val="00C30ACE"/>
    <w:rsid w:val="00C30FE0"/>
    <w:rsid w:val="00C3165C"/>
    <w:rsid w:val="00C31B55"/>
    <w:rsid w:val="00C32346"/>
    <w:rsid w:val="00C33F59"/>
    <w:rsid w:val="00C33F78"/>
    <w:rsid w:val="00C34829"/>
    <w:rsid w:val="00C360B6"/>
    <w:rsid w:val="00C375CE"/>
    <w:rsid w:val="00C41A6B"/>
    <w:rsid w:val="00C42FF5"/>
    <w:rsid w:val="00C44006"/>
    <w:rsid w:val="00C44A70"/>
    <w:rsid w:val="00C46099"/>
    <w:rsid w:val="00C46BB0"/>
    <w:rsid w:val="00C50E12"/>
    <w:rsid w:val="00C51135"/>
    <w:rsid w:val="00C5157C"/>
    <w:rsid w:val="00C51D5E"/>
    <w:rsid w:val="00C51E7C"/>
    <w:rsid w:val="00C526E8"/>
    <w:rsid w:val="00C527CC"/>
    <w:rsid w:val="00C5387C"/>
    <w:rsid w:val="00C541F5"/>
    <w:rsid w:val="00C54838"/>
    <w:rsid w:val="00C555E2"/>
    <w:rsid w:val="00C560EE"/>
    <w:rsid w:val="00C56FED"/>
    <w:rsid w:val="00C571F7"/>
    <w:rsid w:val="00C579FE"/>
    <w:rsid w:val="00C601CB"/>
    <w:rsid w:val="00C6105B"/>
    <w:rsid w:val="00C62656"/>
    <w:rsid w:val="00C62B9C"/>
    <w:rsid w:val="00C62C20"/>
    <w:rsid w:val="00C62E46"/>
    <w:rsid w:val="00C6302F"/>
    <w:rsid w:val="00C63A11"/>
    <w:rsid w:val="00C64335"/>
    <w:rsid w:val="00C645C6"/>
    <w:rsid w:val="00C651F0"/>
    <w:rsid w:val="00C66090"/>
    <w:rsid w:val="00C67406"/>
    <w:rsid w:val="00C70450"/>
    <w:rsid w:val="00C70E1C"/>
    <w:rsid w:val="00C71BC3"/>
    <w:rsid w:val="00C73580"/>
    <w:rsid w:val="00C73A56"/>
    <w:rsid w:val="00C73CB3"/>
    <w:rsid w:val="00C7443C"/>
    <w:rsid w:val="00C749A1"/>
    <w:rsid w:val="00C75EEE"/>
    <w:rsid w:val="00C76996"/>
    <w:rsid w:val="00C76F66"/>
    <w:rsid w:val="00C77150"/>
    <w:rsid w:val="00C77888"/>
    <w:rsid w:val="00C80BB6"/>
    <w:rsid w:val="00C8129C"/>
    <w:rsid w:val="00C81C5C"/>
    <w:rsid w:val="00C81CFA"/>
    <w:rsid w:val="00C827E4"/>
    <w:rsid w:val="00C82C45"/>
    <w:rsid w:val="00C85759"/>
    <w:rsid w:val="00C857E0"/>
    <w:rsid w:val="00C857F1"/>
    <w:rsid w:val="00C85899"/>
    <w:rsid w:val="00C85A67"/>
    <w:rsid w:val="00C870EA"/>
    <w:rsid w:val="00C8747A"/>
    <w:rsid w:val="00C90A75"/>
    <w:rsid w:val="00C911FD"/>
    <w:rsid w:val="00C92E8B"/>
    <w:rsid w:val="00C92F4E"/>
    <w:rsid w:val="00C93034"/>
    <w:rsid w:val="00C94145"/>
    <w:rsid w:val="00C94501"/>
    <w:rsid w:val="00C95738"/>
    <w:rsid w:val="00C959C8"/>
    <w:rsid w:val="00CA0130"/>
    <w:rsid w:val="00CA08C4"/>
    <w:rsid w:val="00CA0B87"/>
    <w:rsid w:val="00CA0DA6"/>
    <w:rsid w:val="00CA1A56"/>
    <w:rsid w:val="00CA2107"/>
    <w:rsid w:val="00CA26B1"/>
    <w:rsid w:val="00CA5482"/>
    <w:rsid w:val="00CA6A37"/>
    <w:rsid w:val="00CA6B49"/>
    <w:rsid w:val="00CA7214"/>
    <w:rsid w:val="00CA7F58"/>
    <w:rsid w:val="00CB0E79"/>
    <w:rsid w:val="00CB1EE7"/>
    <w:rsid w:val="00CB211B"/>
    <w:rsid w:val="00CB2900"/>
    <w:rsid w:val="00CB2EF9"/>
    <w:rsid w:val="00CB36A0"/>
    <w:rsid w:val="00CB3FD9"/>
    <w:rsid w:val="00CB4651"/>
    <w:rsid w:val="00CB517B"/>
    <w:rsid w:val="00CB5F62"/>
    <w:rsid w:val="00CB7F6C"/>
    <w:rsid w:val="00CB7FF5"/>
    <w:rsid w:val="00CC1083"/>
    <w:rsid w:val="00CC14CD"/>
    <w:rsid w:val="00CC23AF"/>
    <w:rsid w:val="00CC2505"/>
    <w:rsid w:val="00CC3B14"/>
    <w:rsid w:val="00CC4585"/>
    <w:rsid w:val="00CC4AAE"/>
    <w:rsid w:val="00CC5350"/>
    <w:rsid w:val="00CC576B"/>
    <w:rsid w:val="00CC6112"/>
    <w:rsid w:val="00CC6215"/>
    <w:rsid w:val="00CC6827"/>
    <w:rsid w:val="00CC69A9"/>
    <w:rsid w:val="00CC6A2A"/>
    <w:rsid w:val="00CC719D"/>
    <w:rsid w:val="00CD03CB"/>
    <w:rsid w:val="00CD115C"/>
    <w:rsid w:val="00CD1EB6"/>
    <w:rsid w:val="00CD2DAA"/>
    <w:rsid w:val="00CD32EC"/>
    <w:rsid w:val="00CD6633"/>
    <w:rsid w:val="00CD681C"/>
    <w:rsid w:val="00CD6FDD"/>
    <w:rsid w:val="00CE1EE1"/>
    <w:rsid w:val="00CE2323"/>
    <w:rsid w:val="00CE2AF7"/>
    <w:rsid w:val="00CE470C"/>
    <w:rsid w:val="00CE4B32"/>
    <w:rsid w:val="00CE566D"/>
    <w:rsid w:val="00CE5E92"/>
    <w:rsid w:val="00CE640B"/>
    <w:rsid w:val="00CF0482"/>
    <w:rsid w:val="00CF087E"/>
    <w:rsid w:val="00CF2836"/>
    <w:rsid w:val="00CF30F7"/>
    <w:rsid w:val="00CF5051"/>
    <w:rsid w:val="00CF5B07"/>
    <w:rsid w:val="00CF63AF"/>
    <w:rsid w:val="00CF657B"/>
    <w:rsid w:val="00CF697F"/>
    <w:rsid w:val="00CF773E"/>
    <w:rsid w:val="00CF78A4"/>
    <w:rsid w:val="00CF7C92"/>
    <w:rsid w:val="00D017B8"/>
    <w:rsid w:val="00D017FD"/>
    <w:rsid w:val="00D02C64"/>
    <w:rsid w:val="00D03524"/>
    <w:rsid w:val="00D04C78"/>
    <w:rsid w:val="00D059D7"/>
    <w:rsid w:val="00D072F6"/>
    <w:rsid w:val="00D10B1D"/>
    <w:rsid w:val="00D11CFD"/>
    <w:rsid w:val="00D11FE1"/>
    <w:rsid w:val="00D12800"/>
    <w:rsid w:val="00D1303A"/>
    <w:rsid w:val="00D13246"/>
    <w:rsid w:val="00D13AD6"/>
    <w:rsid w:val="00D1579A"/>
    <w:rsid w:val="00D16B75"/>
    <w:rsid w:val="00D16ED7"/>
    <w:rsid w:val="00D17DB5"/>
    <w:rsid w:val="00D17EE9"/>
    <w:rsid w:val="00D21CC0"/>
    <w:rsid w:val="00D21D2E"/>
    <w:rsid w:val="00D231FD"/>
    <w:rsid w:val="00D235D5"/>
    <w:rsid w:val="00D242B5"/>
    <w:rsid w:val="00D24D7D"/>
    <w:rsid w:val="00D303EB"/>
    <w:rsid w:val="00D306D9"/>
    <w:rsid w:val="00D31030"/>
    <w:rsid w:val="00D336A0"/>
    <w:rsid w:val="00D3370C"/>
    <w:rsid w:val="00D348B8"/>
    <w:rsid w:val="00D34A9E"/>
    <w:rsid w:val="00D352DB"/>
    <w:rsid w:val="00D353E2"/>
    <w:rsid w:val="00D36B8E"/>
    <w:rsid w:val="00D3772B"/>
    <w:rsid w:val="00D37B85"/>
    <w:rsid w:val="00D41308"/>
    <w:rsid w:val="00D4274F"/>
    <w:rsid w:val="00D44248"/>
    <w:rsid w:val="00D44BB6"/>
    <w:rsid w:val="00D46795"/>
    <w:rsid w:val="00D47DC8"/>
    <w:rsid w:val="00D5036E"/>
    <w:rsid w:val="00D52C15"/>
    <w:rsid w:val="00D53F18"/>
    <w:rsid w:val="00D54B87"/>
    <w:rsid w:val="00D54FB7"/>
    <w:rsid w:val="00D55A9B"/>
    <w:rsid w:val="00D55BC8"/>
    <w:rsid w:val="00D57E4E"/>
    <w:rsid w:val="00D57EF1"/>
    <w:rsid w:val="00D60079"/>
    <w:rsid w:val="00D60605"/>
    <w:rsid w:val="00D60975"/>
    <w:rsid w:val="00D60CED"/>
    <w:rsid w:val="00D60E0B"/>
    <w:rsid w:val="00D64640"/>
    <w:rsid w:val="00D65263"/>
    <w:rsid w:val="00D6587E"/>
    <w:rsid w:val="00D65F3A"/>
    <w:rsid w:val="00D66292"/>
    <w:rsid w:val="00D708F8"/>
    <w:rsid w:val="00D70A10"/>
    <w:rsid w:val="00D70C02"/>
    <w:rsid w:val="00D71F7E"/>
    <w:rsid w:val="00D72836"/>
    <w:rsid w:val="00D73703"/>
    <w:rsid w:val="00D7494C"/>
    <w:rsid w:val="00D74E49"/>
    <w:rsid w:val="00D754F0"/>
    <w:rsid w:val="00D756F3"/>
    <w:rsid w:val="00D76320"/>
    <w:rsid w:val="00D7663B"/>
    <w:rsid w:val="00D7721D"/>
    <w:rsid w:val="00D801EC"/>
    <w:rsid w:val="00D80434"/>
    <w:rsid w:val="00D806B4"/>
    <w:rsid w:val="00D808D1"/>
    <w:rsid w:val="00D81039"/>
    <w:rsid w:val="00D814B4"/>
    <w:rsid w:val="00D818E6"/>
    <w:rsid w:val="00D81DC8"/>
    <w:rsid w:val="00D8253E"/>
    <w:rsid w:val="00D828CE"/>
    <w:rsid w:val="00D82F77"/>
    <w:rsid w:val="00D83D5A"/>
    <w:rsid w:val="00D8461D"/>
    <w:rsid w:val="00D85717"/>
    <w:rsid w:val="00D859FF"/>
    <w:rsid w:val="00D85BEB"/>
    <w:rsid w:val="00D85E66"/>
    <w:rsid w:val="00D861F5"/>
    <w:rsid w:val="00D86475"/>
    <w:rsid w:val="00D902B2"/>
    <w:rsid w:val="00D90379"/>
    <w:rsid w:val="00D92467"/>
    <w:rsid w:val="00D93279"/>
    <w:rsid w:val="00D949F7"/>
    <w:rsid w:val="00D95F54"/>
    <w:rsid w:val="00D962A2"/>
    <w:rsid w:val="00D967B6"/>
    <w:rsid w:val="00D96BDE"/>
    <w:rsid w:val="00D96C0B"/>
    <w:rsid w:val="00D96EAF"/>
    <w:rsid w:val="00DA0859"/>
    <w:rsid w:val="00DA2A4F"/>
    <w:rsid w:val="00DA352E"/>
    <w:rsid w:val="00DA3687"/>
    <w:rsid w:val="00DA3958"/>
    <w:rsid w:val="00DA57D8"/>
    <w:rsid w:val="00DA5F30"/>
    <w:rsid w:val="00DA70A3"/>
    <w:rsid w:val="00DA77C3"/>
    <w:rsid w:val="00DA791D"/>
    <w:rsid w:val="00DB0A1D"/>
    <w:rsid w:val="00DB10F8"/>
    <w:rsid w:val="00DB1258"/>
    <w:rsid w:val="00DB1870"/>
    <w:rsid w:val="00DB1939"/>
    <w:rsid w:val="00DB1F1C"/>
    <w:rsid w:val="00DB2E87"/>
    <w:rsid w:val="00DB3C30"/>
    <w:rsid w:val="00DB48BF"/>
    <w:rsid w:val="00DB5CDB"/>
    <w:rsid w:val="00DB79A1"/>
    <w:rsid w:val="00DB7EE5"/>
    <w:rsid w:val="00DC0571"/>
    <w:rsid w:val="00DC135D"/>
    <w:rsid w:val="00DC15FF"/>
    <w:rsid w:val="00DC1C03"/>
    <w:rsid w:val="00DC313E"/>
    <w:rsid w:val="00DC46A9"/>
    <w:rsid w:val="00DC5F39"/>
    <w:rsid w:val="00DC6427"/>
    <w:rsid w:val="00DC7324"/>
    <w:rsid w:val="00DC76C5"/>
    <w:rsid w:val="00DC7A89"/>
    <w:rsid w:val="00DD00F5"/>
    <w:rsid w:val="00DD0530"/>
    <w:rsid w:val="00DD0ED7"/>
    <w:rsid w:val="00DD0EF2"/>
    <w:rsid w:val="00DD1979"/>
    <w:rsid w:val="00DD1FB1"/>
    <w:rsid w:val="00DD2EE7"/>
    <w:rsid w:val="00DD4BAB"/>
    <w:rsid w:val="00DD58E4"/>
    <w:rsid w:val="00DD5D66"/>
    <w:rsid w:val="00DD6DDC"/>
    <w:rsid w:val="00DD73FC"/>
    <w:rsid w:val="00DD7673"/>
    <w:rsid w:val="00DD76CA"/>
    <w:rsid w:val="00DE08DD"/>
    <w:rsid w:val="00DE0955"/>
    <w:rsid w:val="00DE0C3A"/>
    <w:rsid w:val="00DE12D0"/>
    <w:rsid w:val="00DE1A6A"/>
    <w:rsid w:val="00DE1DF0"/>
    <w:rsid w:val="00DE53A4"/>
    <w:rsid w:val="00DE5714"/>
    <w:rsid w:val="00DE573B"/>
    <w:rsid w:val="00DE5780"/>
    <w:rsid w:val="00DE58C5"/>
    <w:rsid w:val="00DE6339"/>
    <w:rsid w:val="00DE6C91"/>
    <w:rsid w:val="00DE6D4F"/>
    <w:rsid w:val="00DF098B"/>
    <w:rsid w:val="00DF0991"/>
    <w:rsid w:val="00DF1A83"/>
    <w:rsid w:val="00DF212F"/>
    <w:rsid w:val="00DF270C"/>
    <w:rsid w:val="00DF3243"/>
    <w:rsid w:val="00DF3C08"/>
    <w:rsid w:val="00DF4D1B"/>
    <w:rsid w:val="00DF4EEC"/>
    <w:rsid w:val="00DF5278"/>
    <w:rsid w:val="00DF5DDD"/>
    <w:rsid w:val="00DF6371"/>
    <w:rsid w:val="00DF7802"/>
    <w:rsid w:val="00DF7C43"/>
    <w:rsid w:val="00DF7D22"/>
    <w:rsid w:val="00E00EDC"/>
    <w:rsid w:val="00E022BF"/>
    <w:rsid w:val="00E02DDA"/>
    <w:rsid w:val="00E04153"/>
    <w:rsid w:val="00E049FC"/>
    <w:rsid w:val="00E052E8"/>
    <w:rsid w:val="00E0653F"/>
    <w:rsid w:val="00E07CDB"/>
    <w:rsid w:val="00E1048B"/>
    <w:rsid w:val="00E11665"/>
    <w:rsid w:val="00E11A35"/>
    <w:rsid w:val="00E123A2"/>
    <w:rsid w:val="00E1279C"/>
    <w:rsid w:val="00E12807"/>
    <w:rsid w:val="00E13495"/>
    <w:rsid w:val="00E13854"/>
    <w:rsid w:val="00E13C28"/>
    <w:rsid w:val="00E1407B"/>
    <w:rsid w:val="00E14E2D"/>
    <w:rsid w:val="00E168CD"/>
    <w:rsid w:val="00E16E55"/>
    <w:rsid w:val="00E171E9"/>
    <w:rsid w:val="00E1728D"/>
    <w:rsid w:val="00E20625"/>
    <w:rsid w:val="00E20A31"/>
    <w:rsid w:val="00E20E46"/>
    <w:rsid w:val="00E21A36"/>
    <w:rsid w:val="00E21D23"/>
    <w:rsid w:val="00E2223C"/>
    <w:rsid w:val="00E22BFE"/>
    <w:rsid w:val="00E2494C"/>
    <w:rsid w:val="00E24A4F"/>
    <w:rsid w:val="00E24A94"/>
    <w:rsid w:val="00E24BAD"/>
    <w:rsid w:val="00E24D7C"/>
    <w:rsid w:val="00E2540D"/>
    <w:rsid w:val="00E255CF"/>
    <w:rsid w:val="00E26735"/>
    <w:rsid w:val="00E26FF3"/>
    <w:rsid w:val="00E27AFD"/>
    <w:rsid w:val="00E27E97"/>
    <w:rsid w:val="00E3021C"/>
    <w:rsid w:val="00E31DAD"/>
    <w:rsid w:val="00E34760"/>
    <w:rsid w:val="00E34E99"/>
    <w:rsid w:val="00E35AC2"/>
    <w:rsid w:val="00E35FE5"/>
    <w:rsid w:val="00E36507"/>
    <w:rsid w:val="00E3727B"/>
    <w:rsid w:val="00E3746C"/>
    <w:rsid w:val="00E37D02"/>
    <w:rsid w:val="00E41052"/>
    <w:rsid w:val="00E418C9"/>
    <w:rsid w:val="00E42127"/>
    <w:rsid w:val="00E42596"/>
    <w:rsid w:val="00E43D9A"/>
    <w:rsid w:val="00E446CE"/>
    <w:rsid w:val="00E44973"/>
    <w:rsid w:val="00E44D74"/>
    <w:rsid w:val="00E44ED9"/>
    <w:rsid w:val="00E47A10"/>
    <w:rsid w:val="00E50270"/>
    <w:rsid w:val="00E50F01"/>
    <w:rsid w:val="00E5101B"/>
    <w:rsid w:val="00E52E23"/>
    <w:rsid w:val="00E532EC"/>
    <w:rsid w:val="00E536C8"/>
    <w:rsid w:val="00E53E4B"/>
    <w:rsid w:val="00E5405C"/>
    <w:rsid w:val="00E54F88"/>
    <w:rsid w:val="00E558BB"/>
    <w:rsid w:val="00E558BF"/>
    <w:rsid w:val="00E55BBE"/>
    <w:rsid w:val="00E56244"/>
    <w:rsid w:val="00E61670"/>
    <w:rsid w:val="00E621A6"/>
    <w:rsid w:val="00E62FC7"/>
    <w:rsid w:val="00E64CB8"/>
    <w:rsid w:val="00E65815"/>
    <w:rsid w:val="00E658AE"/>
    <w:rsid w:val="00E666B4"/>
    <w:rsid w:val="00E67B61"/>
    <w:rsid w:val="00E70310"/>
    <w:rsid w:val="00E70714"/>
    <w:rsid w:val="00E70AC0"/>
    <w:rsid w:val="00E70F49"/>
    <w:rsid w:val="00E71AEA"/>
    <w:rsid w:val="00E71C9F"/>
    <w:rsid w:val="00E721D9"/>
    <w:rsid w:val="00E728AB"/>
    <w:rsid w:val="00E7336A"/>
    <w:rsid w:val="00E734E2"/>
    <w:rsid w:val="00E76969"/>
    <w:rsid w:val="00E7738E"/>
    <w:rsid w:val="00E77718"/>
    <w:rsid w:val="00E801F3"/>
    <w:rsid w:val="00E8165E"/>
    <w:rsid w:val="00E8196C"/>
    <w:rsid w:val="00E82714"/>
    <w:rsid w:val="00E8338F"/>
    <w:rsid w:val="00E8394C"/>
    <w:rsid w:val="00E84704"/>
    <w:rsid w:val="00E848F0"/>
    <w:rsid w:val="00E85BAC"/>
    <w:rsid w:val="00E8637F"/>
    <w:rsid w:val="00E863C5"/>
    <w:rsid w:val="00E87366"/>
    <w:rsid w:val="00E914CD"/>
    <w:rsid w:val="00E93690"/>
    <w:rsid w:val="00E94F84"/>
    <w:rsid w:val="00E96700"/>
    <w:rsid w:val="00E96C4E"/>
    <w:rsid w:val="00EA04D7"/>
    <w:rsid w:val="00EA2E91"/>
    <w:rsid w:val="00EA3254"/>
    <w:rsid w:val="00EA4BAD"/>
    <w:rsid w:val="00EA5539"/>
    <w:rsid w:val="00EA59EC"/>
    <w:rsid w:val="00EA627A"/>
    <w:rsid w:val="00EA6533"/>
    <w:rsid w:val="00EA6845"/>
    <w:rsid w:val="00EB3798"/>
    <w:rsid w:val="00EB4B4E"/>
    <w:rsid w:val="00EB4EDD"/>
    <w:rsid w:val="00EB5805"/>
    <w:rsid w:val="00EB7451"/>
    <w:rsid w:val="00EB7DFF"/>
    <w:rsid w:val="00EB7F2D"/>
    <w:rsid w:val="00EC198A"/>
    <w:rsid w:val="00EC337A"/>
    <w:rsid w:val="00EC3BA3"/>
    <w:rsid w:val="00EC4B69"/>
    <w:rsid w:val="00EC4FF4"/>
    <w:rsid w:val="00EC53E3"/>
    <w:rsid w:val="00EC676D"/>
    <w:rsid w:val="00EC7C03"/>
    <w:rsid w:val="00ED0C0C"/>
    <w:rsid w:val="00ED3224"/>
    <w:rsid w:val="00ED3C71"/>
    <w:rsid w:val="00ED6B11"/>
    <w:rsid w:val="00ED6E0D"/>
    <w:rsid w:val="00ED7157"/>
    <w:rsid w:val="00ED7212"/>
    <w:rsid w:val="00ED7688"/>
    <w:rsid w:val="00EE1540"/>
    <w:rsid w:val="00EE1663"/>
    <w:rsid w:val="00EE1874"/>
    <w:rsid w:val="00EE324A"/>
    <w:rsid w:val="00EE3AAD"/>
    <w:rsid w:val="00EE3C31"/>
    <w:rsid w:val="00EE3ECE"/>
    <w:rsid w:val="00EE700D"/>
    <w:rsid w:val="00EF11D3"/>
    <w:rsid w:val="00EF2957"/>
    <w:rsid w:val="00EF2A42"/>
    <w:rsid w:val="00EF37DD"/>
    <w:rsid w:val="00EF4B0F"/>
    <w:rsid w:val="00EF4CFF"/>
    <w:rsid w:val="00EF4EAC"/>
    <w:rsid w:val="00EF53BB"/>
    <w:rsid w:val="00EF5ADA"/>
    <w:rsid w:val="00EF716E"/>
    <w:rsid w:val="00EF7617"/>
    <w:rsid w:val="00EF7B1B"/>
    <w:rsid w:val="00F004C2"/>
    <w:rsid w:val="00F026CA"/>
    <w:rsid w:val="00F0304C"/>
    <w:rsid w:val="00F03287"/>
    <w:rsid w:val="00F03534"/>
    <w:rsid w:val="00F03BB8"/>
    <w:rsid w:val="00F0432D"/>
    <w:rsid w:val="00F04D58"/>
    <w:rsid w:val="00F05A72"/>
    <w:rsid w:val="00F06778"/>
    <w:rsid w:val="00F076C7"/>
    <w:rsid w:val="00F07F21"/>
    <w:rsid w:val="00F1168A"/>
    <w:rsid w:val="00F11AB4"/>
    <w:rsid w:val="00F13003"/>
    <w:rsid w:val="00F13921"/>
    <w:rsid w:val="00F14044"/>
    <w:rsid w:val="00F14272"/>
    <w:rsid w:val="00F14C06"/>
    <w:rsid w:val="00F14DB5"/>
    <w:rsid w:val="00F1534A"/>
    <w:rsid w:val="00F15A51"/>
    <w:rsid w:val="00F15B6C"/>
    <w:rsid w:val="00F15ED4"/>
    <w:rsid w:val="00F175F9"/>
    <w:rsid w:val="00F202E9"/>
    <w:rsid w:val="00F228D0"/>
    <w:rsid w:val="00F2349D"/>
    <w:rsid w:val="00F23934"/>
    <w:rsid w:val="00F2516E"/>
    <w:rsid w:val="00F268A5"/>
    <w:rsid w:val="00F26B2F"/>
    <w:rsid w:val="00F27817"/>
    <w:rsid w:val="00F302BE"/>
    <w:rsid w:val="00F3096F"/>
    <w:rsid w:val="00F31BC6"/>
    <w:rsid w:val="00F32B1F"/>
    <w:rsid w:val="00F32DAC"/>
    <w:rsid w:val="00F341CC"/>
    <w:rsid w:val="00F34B60"/>
    <w:rsid w:val="00F3593F"/>
    <w:rsid w:val="00F3597D"/>
    <w:rsid w:val="00F3623C"/>
    <w:rsid w:val="00F41090"/>
    <w:rsid w:val="00F410B6"/>
    <w:rsid w:val="00F42C9A"/>
    <w:rsid w:val="00F43276"/>
    <w:rsid w:val="00F43686"/>
    <w:rsid w:val="00F43687"/>
    <w:rsid w:val="00F4438A"/>
    <w:rsid w:val="00F448A3"/>
    <w:rsid w:val="00F454D3"/>
    <w:rsid w:val="00F45AFF"/>
    <w:rsid w:val="00F4713F"/>
    <w:rsid w:val="00F50B1C"/>
    <w:rsid w:val="00F52BF7"/>
    <w:rsid w:val="00F536AA"/>
    <w:rsid w:val="00F541AC"/>
    <w:rsid w:val="00F5484C"/>
    <w:rsid w:val="00F54C1D"/>
    <w:rsid w:val="00F54C8A"/>
    <w:rsid w:val="00F5527C"/>
    <w:rsid w:val="00F55B51"/>
    <w:rsid w:val="00F57B07"/>
    <w:rsid w:val="00F60B72"/>
    <w:rsid w:val="00F60DF7"/>
    <w:rsid w:val="00F6123B"/>
    <w:rsid w:val="00F61BB8"/>
    <w:rsid w:val="00F6257F"/>
    <w:rsid w:val="00F62790"/>
    <w:rsid w:val="00F62A38"/>
    <w:rsid w:val="00F6316C"/>
    <w:rsid w:val="00F63749"/>
    <w:rsid w:val="00F6598F"/>
    <w:rsid w:val="00F66005"/>
    <w:rsid w:val="00F6651D"/>
    <w:rsid w:val="00F67563"/>
    <w:rsid w:val="00F67B37"/>
    <w:rsid w:val="00F67CAB"/>
    <w:rsid w:val="00F7067A"/>
    <w:rsid w:val="00F70813"/>
    <w:rsid w:val="00F71820"/>
    <w:rsid w:val="00F720FA"/>
    <w:rsid w:val="00F72B8F"/>
    <w:rsid w:val="00F74A07"/>
    <w:rsid w:val="00F74B6D"/>
    <w:rsid w:val="00F753B4"/>
    <w:rsid w:val="00F7547E"/>
    <w:rsid w:val="00F80F53"/>
    <w:rsid w:val="00F82114"/>
    <w:rsid w:val="00F8244B"/>
    <w:rsid w:val="00F831A3"/>
    <w:rsid w:val="00F84BE3"/>
    <w:rsid w:val="00F90DAA"/>
    <w:rsid w:val="00F90F44"/>
    <w:rsid w:val="00F93E98"/>
    <w:rsid w:val="00F94E8B"/>
    <w:rsid w:val="00F95EC2"/>
    <w:rsid w:val="00F96C5C"/>
    <w:rsid w:val="00F976D2"/>
    <w:rsid w:val="00F979F6"/>
    <w:rsid w:val="00FA14ED"/>
    <w:rsid w:val="00FA1548"/>
    <w:rsid w:val="00FA1A7A"/>
    <w:rsid w:val="00FA1B64"/>
    <w:rsid w:val="00FA1D8B"/>
    <w:rsid w:val="00FA2C6B"/>
    <w:rsid w:val="00FA33E8"/>
    <w:rsid w:val="00FA3D95"/>
    <w:rsid w:val="00FA4307"/>
    <w:rsid w:val="00FA60FB"/>
    <w:rsid w:val="00FA67E8"/>
    <w:rsid w:val="00FA7DCD"/>
    <w:rsid w:val="00FB06E3"/>
    <w:rsid w:val="00FB116C"/>
    <w:rsid w:val="00FB2B01"/>
    <w:rsid w:val="00FB3B1E"/>
    <w:rsid w:val="00FB4289"/>
    <w:rsid w:val="00FB48FC"/>
    <w:rsid w:val="00FB54AD"/>
    <w:rsid w:val="00FB7088"/>
    <w:rsid w:val="00FB7200"/>
    <w:rsid w:val="00FB7AC9"/>
    <w:rsid w:val="00FB7B5D"/>
    <w:rsid w:val="00FC26A6"/>
    <w:rsid w:val="00FC2A36"/>
    <w:rsid w:val="00FC5188"/>
    <w:rsid w:val="00FC53F9"/>
    <w:rsid w:val="00FC75F5"/>
    <w:rsid w:val="00FC7A44"/>
    <w:rsid w:val="00FC7EC3"/>
    <w:rsid w:val="00FD0303"/>
    <w:rsid w:val="00FD0FEE"/>
    <w:rsid w:val="00FD115A"/>
    <w:rsid w:val="00FD4272"/>
    <w:rsid w:val="00FD514E"/>
    <w:rsid w:val="00FD54D6"/>
    <w:rsid w:val="00FD5E6A"/>
    <w:rsid w:val="00FD60EE"/>
    <w:rsid w:val="00FD656C"/>
    <w:rsid w:val="00FD6F2E"/>
    <w:rsid w:val="00FD71E0"/>
    <w:rsid w:val="00FE093B"/>
    <w:rsid w:val="00FE0D45"/>
    <w:rsid w:val="00FE1DAF"/>
    <w:rsid w:val="00FE1E08"/>
    <w:rsid w:val="00FE35C0"/>
    <w:rsid w:val="00FE42C5"/>
    <w:rsid w:val="00FE46A4"/>
    <w:rsid w:val="00FE5A88"/>
    <w:rsid w:val="00FE66A0"/>
    <w:rsid w:val="00FE6D2E"/>
    <w:rsid w:val="00FE74CE"/>
    <w:rsid w:val="00FF22B9"/>
    <w:rsid w:val="00FF26CA"/>
    <w:rsid w:val="00FF2B57"/>
    <w:rsid w:val="00FF3285"/>
    <w:rsid w:val="00FF3726"/>
    <w:rsid w:val="00FF3BC2"/>
    <w:rsid w:val="00FF45CC"/>
    <w:rsid w:val="00FF750A"/>
    <w:rsid w:val="00FF775F"/>
    <w:rsid w:val="00FF7A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9C520B1"/>
  <w15:docId w15:val="{B6D51B3F-EBA4-42B2-8044-752FC5E9A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3852"/>
    <w:pPr>
      <w:widowControl w:val="0"/>
      <w:autoSpaceDE w:val="0"/>
      <w:autoSpaceDN w:val="0"/>
      <w:adjustRightInd w:val="0"/>
    </w:pPr>
    <w:rPr>
      <w:rFonts w:ascii="Arial" w:hAnsi="Arial" w:cs="Arial"/>
    </w:rPr>
  </w:style>
  <w:style w:type="paragraph" w:styleId="1">
    <w:name w:val="heading 1"/>
    <w:basedOn w:val="a"/>
    <w:link w:val="10"/>
    <w:uiPriority w:val="9"/>
    <w:qFormat/>
    <w:rsid w:val="00EA6845"/>
    <w:pPr>
      <w:widowControl/>
      <w:autoSpaceDE/>
      <w:autoSpaceDN/>
      <w:adjustRightInd/>
      <w:spacing w:before="100" w:beforeAutospacing="1" w:after="100" w:afterAutospacing="1"/>
      <w:outlineLvl w:val="0"/>
    </w:pPr>
    <w:rPr>
      <w:rFonts w:ascii="Times New Roman" w:eastAsia="Malgun Gothic" w:hAnsi="Times New Roman" w:cs="Times New Roman"/>
      <w:b/>
      <w:bCs/>
      <w:kern w:val="36"/>
      <w:sz w:val="48"/>
      <w:szCs w:val="48"/>
      <w:lang w:val="en-US" w:eastAsia="ko-KR"/>
    </w:rPr>
  </w:style>
  <w:style w:type="paragraph" w:styleId="2">
    <w:name w:val="heading 2"/>
    <w:basedOn w:val="a"/>
    <w:next w:val="a"/>
    <w:link w:val="20"/>
    <w:uiPriority w:val="9"/>
    <w:semiHidden/>
    <w:unhideWhenUsed/>
    <w:qFormat/>
    <w:rsid w:val="00EA6845"/>
    <w:pPr>
      <w:keepNext/>
      <w:spacing w:before="240" w:after="60"/>
      <w:outlineLvl w:val="1"/>
    </w:pPr>
    <w:rPr>
      <w:rFonts w:ascii="Calibri Light" w:eastAsia="Malgun Gothic" w:hAnsi="Calibri Light" w:cs="Times New Roman"/>
      <w:b/>
      <w:bCs/>
      <w:i/>
      <w:iCs/>
      <w:sz w:val="28"/>
      <w:szCs w:val="28"/>
      <w:lang w:eastAsia="ru-RU"/>
    </w:rPr>
  </w:style>
  <w:style w:type="paragraph" w:styleId="3">
    <w:name w:val="heading 3"/>
    <w:basedOn w:val="a"/>
    <w:link w:val="30"/>
    <w:uiPriority w:val="9"/>
    <w:qFormat/>
    <w:rsid w:val="00EC4FF4"/>
    <w:pPr>
      <w:widowControl/>
      <w:autoSpaceDE/>
      <w:autoSpaceDN/>
      <w:adjustRightInd/>
      <w:spacing w:before="100" w:beforeAutospacing="1" w:after="100" w:afterAutospacing="1"/>
      <w:outlineLvl w:val="2"/>
    </w:pPr>
    <w:rPr>
      <w:rFonts w:ascii="Times New Roman" w:hAnsi="Times New Roman" w:cs="Times New Roman"/>
      <w:b/>
      <w:bCs/>
      <w:sz w:val="27"/>
      <w:szCs w:val="27"/>
      <w:lang w:eastAsia="ru-RU"/>
    </w:rPr>
  </w:style>
  <w:style w:type="paragraph" w:styleId="9">
    <w:name w:val="heading 9"/>
    <w:basedOn w:val="a"/>
    <w:next w:val="a"/>
    <w:link w:val="90"/>
    <w:uiPriority w:val="9"/>
    <w:semiHidden/>
    <w:unhideWhenUsed/>
    <w:qFormat/>
    <w:rsid w:val="00EC4FF4"/>
    <w:pPr>
      <w:keepNext/>
      <w:keepLines/>
      <w:widowControl/>
      <w:autoSpaceDE/>
      <w:autoSpaceDN/>
      <w:adjustRightInd/>
      <w:spacing w:before="200" w:line="27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EC4FF4"/>
    <w:rPr>
      <w:b/>
      <w:bCs/>
      <w:sz w:val="27"/>
      <w:szCs w:val="27"/>
      <w:lang w:eastAsia="ru-RU"/>
    </w:rPr>
  </w:style>
  <w:style w:type="character" w:customStyle="1" w:styleId="90">
    <w:name w:val="Заголовок 9 Знак"/>
    <w:basedOn w:val="a0"/>
    <w:link w:val="9"/>
    <w:uiPriority w:val="9"/>
    <w:semiHidden/>
    <w:rsid w:val="00EC4FF4"/>
    <w:rPr>
      <w:rFonts w:asciiTheme="majorHAnsi" w:eastAsiaTheme="majorEastAsia" w:hAnsiTheme="majorHAnsi" w:cstheme="majorBidi"/>
      <w:i/>
      <w:iCs/>
      <w:color w:val="404040" w:themeColor="text1" w:themeTint="BF"/>
    </w:rPr>
  </w:style>
  <w:style w:type="paragraph" w:styleId="a3">
    <w:name w:val="header"/>
    <w:basedOn w:val="a"/>
    <w:link w:val="a4"/>
    <w:rsid w:val="003C074E"/>
    <w:pPr>
      <w:tabs>
        <w:tab w:val="center" w:pos="4677"/>
        <w:tab w:val="right" w:pos="9355"/>
      </w:tabs>
    </w:pPr>
  </w:style>
  <w:style w:type="character" w:customStyle="1" w:styleId="a4">
    <w:name w:val="Верхний колонтитул Знак"/>
    <w:basedOn w:val="a0"/>
    <w:link w:val="a3"/>
    <w:rsid w:val="00EC4FF4"/>
    <w:rPr>
      <w:rFonts w:ascii="Arial" w:hAnsi="Arial" w:cs="Arial"/>
    </w:rPr>
  </w:style>
  <w:style w:type="paragraph" w:styleId="a5">
    <w:name w:val="footer"/>
    <w:basedOn w:val="a"/>
    <w:link w:val="a6"/>
    <w:uiPriority w:val="99"/>
    <w:rsid w:val="003C074E"/>
    <w:pPr>
      <w:tabs>
        <w:tab w:val="center" w:pos="4677"/>
        <w:tab w:val="right" w:pos="9355"/>
      </w:tabs>
    </w:pPr>
  </w:style>
  <w:style w:type="character" w:customStyle="1" w:styleId="a6">
    <w:name w:val="Нижний колонтитул Знак"/>
    <w:basedOn w:val="a0"/>
    <w:link w:val="a5"/>
    <w:uiPriority w:val="99"/>
    <w:rsid w:val="00EC4FF4"/>
    <w:rPr>
      <w:rFonts w:ascii="Arial" w:hAnsi="Arial" w:cs="Arial"/>
    </w:rPr>
  </w:style>
  <w:style w:type="character" w:styleId="a7">
    <w:name w:val="page number"/>
    <w:basedOn w:val="a0"/>
    <w:rsid w:val="003C074E"/>
  </w:style>
  <w:style w:type="table" w:styleId="a8">
    <w:name w:val="Table Grid"/>
    <w:basedOn w:val="a1"/>
    <w:uiPriority w:val="59"/>
    <w:rsid w:val="00F13921"/>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rsid w:val="00217AE1"/>
    <w:rPr>
      <w:rFonts w:ascii="Times New Roman" w:hAnsi="Times New Roman" w:cs="Times New Roman" w:hint="default"/>
      <w:color w:val="333399"/>
      <w:u w:val="single"/>
    </w:rPr>
  </w:style>
  <w:style w:type="character" w:customStyle="1" w:styleId="s0">
    <w:name w:val="s0"/>
    <w:basedOn w:val="a0"/>
    <w:rsid w:val="00217AE1"/>
    <w:rPr>
      <w:rFonts w:ascii="Times New Roman" w:hAnsi="Times New Roman" w:cs="Times New Roman" w:hint="default"/>
      <w:b w:val="0"/>
      <w:bCs w:val="0"/>
      <w:i w:val="0"/>
      <w:iCs w:val="0"/>
      <w:strike w:val="0"/>
      <w:dstrike w:val="0"/>
      <w:color w:val="000000"/>
      <w:sz w:val="22"/>
      <w:szCs w:val="22"/>
      <w:u w:val="none"/>
      <w:effect w:val="none"/>
    </w:rPr>
  </w:style>
  <w:style w:type="paragraph" w:customStyle="1" w:styleId="aa">
    <w:name w:val="Знак Знак Знак"/>
    <w:basedOn w:val="a"/>
    <w:autoRedefine/>
    <w:rsid w:val="00A92DB0"/>
    <w:pPr>
      <w:widowControl/>
      <w:autoSpaceDE/>
      <w:autoSpaceDN/>
      <w:adjustRightInd/>
      <w:spacing w:after="160" w:line="240" w:lineRule="exact"/>
    </w:pPr>
    <w:rPr>
      <w:rFonts w:ascii="Times New Roman" w:eastAsia="SimSun" w:hAnsi="Times New Roman" w:cs="Times New Roman"/>
      <w:b/>
      <w:sz w:val="28"/>
      <w:szCs w:val="24"/>
      <w:lang w:val="en-US"/>
    </w:rPr>
  </w:style>
  <w:style w:type="paragraph" w:customStyle="1" w:styleId="11">
    <w:name w:val="1 Знак Знак Знак Знак Знак Знак Знак"/>
    <w:basedOn w:val="a"/>
    <w:autoRedefine/>
    <w:rsid w:val="001E3274"/>
    <w:pPr>
      <w:widowControl/>
      <w:autoSpaceDE/>
      <w:autoSpaceDN/>
      <w:adjustRightInd/>
      <w:spacing w:after="160" w:line="240" w:lineRule="exact"/>
    </w:pPr>
    <w:rPr>
      <w:rFonts w:ascii="Times New Roman" w:eastAsia="SimSun" w:hAnsi="Times New Roman" w:cs="Times New Roman"/>
      <w:b/>
      <w:sz w:val="28"/>
      <w:szCs w:val="24"/>
      <w:lang w:val="en-US"/>
    </w:rPr>
  </w:style>
  <w:style w:type="character" w:styleId="ab">
    <w:name w:val="line number"/>
    <w:basedOn w:val="a0"/>
    <w:rsid w:val="00AE6AE6"/>
  </w:style>
  <w:style w:type="paragraph" w:customStyle="1" w:styleId="Style14">
    <w:name w:val="Style14"/>
    <w:basedOn w:val="a"/>
    <w:uiPriority w:val="99"/>
    <w:rsid w:val="00011188"/>
    <w:rPr>
      <w:rFonts w:ascii="Arial Unicode MS" w:hAnsi="Calibri" w:cs="Arial Unicode MS"/>
      <w:sz w:val="24"/>
      <w:szCs w:val="24"/>
    </w:rPr>
  </w:style>
  <w:style w:type="character" w:customStyle="1" w:styleId="FontStyle51">
    <w:name w:val="Font Style51"/>
    <w:basedOn w:val="a0"/>
    <w:uiPriority w:val="99"/>
    <w:rsid w:val="00011188"/>
    <w:rPr>
      <w:rFonts w:ascii="Arial Unicode MS" w:eastAsia="Times New Roman" w:cs="Arial Unicode MS"/>
      <w:b/>
      <w:bCs/>
      <w:color w:val="000000"/>
      <w:sz w:val="28"/>
      <w:szCs w:val="28"/>
    </w:rPr>
  </w:style>
  <w:style w:type="paragraph" w:customStyle="1" w:styleId="Style21">
    <w:name w:val="Style21"/>
    <w:basedOn w:val="a"/>
    <w:uiPriority w:val="99"/>
    <w:rsid w:val="00976F58"/>
    <w:rPr>
      <w:rFonts w:ascii="Arial Unicode MS" w:hAnsi="Calibri" w:cs="Arial Unicode MS"/>
      <w:sz w:val="24"/>
      <w:szCs w:val="24"/>
    </w:rPr>
  </w:style>
  <w:style w:type="character" w:customStyle="1" w:styleId="FontStyle55">
    <w:name w:val="Font Style55"/>
    <w:basedOn w:val="a0"/>
    <w:uiPriority w:val="99"/>
    <w:rsid w:val="00976F58"/>
    <w:rPr>
      <w:rFonts w:ascii="Arial Unicode MS" w:eastAsia="Times New Roman" w:cs="Arial Unicode MS"/>
      <w:color w:val="000000"/>
      <w:sz w:val="16"/>
      <w:szCs w:val="16"/>
    </w:rPr>
  </w:style>
  <w:style w:type="character" w:customStyle="1" w:styleId="FontStyle38">
    <w:name w:val="Font Style38"/>
    <w:basedOn w:val="a0"/>
    <w:rsid w:val="00090638"/>
    <w:rPr>
      <w:rFonts w:ascii="Arial Unicode MS" w:eastAsia="Times New Roman" w:cs="Arial Unicode MS"/>
      <w:b/>
      <w:bCs/>
      <w:color w:val="000000"/>
      <w:sz w:val="32"/>
      <w:szCs w:val="32"/>
    </w:rPr>
  </w:style>
  <w:style w:type="paragraph" w:customStyle="1" w:styleId="12">
    <w:name w:val="Знак Знак Знак1"/>
    <w:basedOn w:val="a"/>
    <w:autoRedefine/>
    <w:rsid w:val="00090638"/>
    <w:pPr>
      <w:widowControl/>
      <w:autoSpaceDE/>
      <w:autoSpaceDN/>
      <w:adjustRightInd/>
      <w:spacing w:after="160" w:line="240" w:lineRule="exact"/>
    </w:pPr>
    <w:rPr>
      <w:rFonts w:ascii="Times New Roman" w:eastAsia="SimSun" w:hAnsi="Times New Roman" w:cs="Times New Roman"/>
      <w:b/>
      <w:bCs/>
      <w:sz w:val="28"/>
      <w:szCs w:val="28"/>
      <w:lang w:val="en-US"/>
    </w:rPr>
  </w:style>
  <w:style w:type="character" w:customStyle="1" w:styleId="31">
    <w:name w:val="Заголовок №3_"/>
    <w:link w:val="32"/>
    <w:rsid w:val="00097714"/>
    <w:rPr>
      <w:sz w:val="18"/>
      <w:szCs w:val="18"/>
      <w:lang w:bidi="ar-SA"/>
    </w:rPr>
  </w:style>
  <w:style w:type="paragraph" w:customStyle="1" w:styleId="32">
    <w:name w:val="Заголовок №3"/>
    <w:basedOn w:val="a"/>
    <w:link w:val="31"/>
    <w:rsid w:val="00097714"/>
    <w:pPr>
      <w:widowControl/>
      <w:shd w:val="clear" w:color="auto" w:fill="FFFFFF"/>
      <w:autoSpaceDE/>
      <w:autoSpaceDN/>
      <w:adjustRightInd/>
      <w:spacing w:after="180" w:line="0" w:lineRule="atLeast"/>
      <w:outlineLvl w:val="2"/>
    </w:pPr>
    <w:rPr>
      <w:rFonts w:ascii="Times New Roman" w:hAnsi="Times New Roman" w:cs="Times New Roman"/>
      <w:sz w:val="18"/>
      <w:szCs w:val="18"/>
    </w:rPr>
  </w:style>
  <w:style w:type="character" w:customStyle="1" w:styleId="13">
    <w:name w:val="Основной текст Знак1"/>
    <w:basedOn w:val="a0"/>
    <w:link w:val="ac"/>
    <w:uiPriority w:val="99"/>
    <w:locked/>
    <w:rsid w:val="00E82714"/>
    <w:rPr>
      <w:rFonts w:ascii="Arial" w:hAnsi="Arial" w:cs="Arial"/>
      <w:sz w:val="23"/>
      <w:szCs w:val="23"/>
      <w:shd w:val="clear" w:color="auto" w:fill="FFFFFF"/>
    </w:rPr>
  </w:style>
  <w:style w:type="paragraph" w:styleId="ac">
    <w:name w:val="Body Text"/>
    <w:basedOn w:val="a"/>
    <w:link w:val="13"/>
    <w:uiPriority w:val="99"/>
    <w:rsid w:val="00E82714"/>
    <w:pPr>
      <w:widowControl/>
      <w:shd w:val="clear" w:color="auto" w:fill="FFFFFF"/>
      <w:autoSpaceDE/>
      <w:autoSpaceDN/>
      <w:adjustRightInd/>
      <w:spacing w:after="300" w:line="240" w:lineRule="atLeast"/>
      <w:ind w:hanging="560"/>
      <w:jc w:val="both"/>
    </w:pPr>
    <w:rPr>
      <w:sz w:val="23"/>
      <w:szCs w:val="23"/>
    </w:rPr>
  </w:style>
  <w:style w:type="character" w:customStyle="1" w:styleId="Arial4">
    <w:name w:val="Колонтитул + Arial4"/>
    <w:aliases w:val="11,5 pt11,Полужирный6"/>
    <w:basedOn w:val="a0"/>
    <w:uiPriority w:val="99"/>
    <w:rsid w:val="00E82714"/>
    <w:rPr>
      <w:rFonts w:ascii="Arial" w:hAnsi="Arial" w:cs="Arial"/>
      <w:b/>
      <w:bCs/>
      <w:spacing w:val="0"/>
      <w:sz w:val="23"/>
      <w:szCs w:val="23"/>
    </w:rPr>
  </w:style>
  <w:style w:type="character" w:customStyle="1" w:styleId="ad">
    <w:name w:val="Основной текст Знак"/>
    <w:basedOn w:val="a0"/>
    <w:rsid w:val="00E82714"/>
    <w:rPr>
      <w:rFonts w:ascii="Arial" w:hAnsi="Arial" w:cs="Arial"/>
    </w:rPr>
  </w:style>
  <w:style w:type="character" w:customStyle="1" w:styleId="120">
    <w:name w:val="Основной текст (12)_"/>
    <w:basedOn w:val="a0"/>
    <w:link w:val="121"/>
    <w:uiPriority w:val="99"/>
    <w:locked/>
    <w:rsid w:val="006C50FA"/>
    <w:rPr>
      <w:rFonts w:ascii="Arial" w:hAnsi="Arial" w:cs="Arial"/>
      <w:i/>
      <w:iCs/>
      <w:sz w:val="23"/>
      <w:szCs w:val="23"/>
      <w:shd w:val="clear" w:color="auto" w:fill="FFFFFF"/>
    </w:rPr>
  </w:style>
  <w:style w:type="paragraph" w:customStyle="1" w:styleId="121">
    <w:name w:val="Основной текст (12)"/>
    <w:basedOn w:val="a"/>
    <w:link w:val="120"/>
    <w:uiPriority w:val="99"/>
    <w:rsid w:val="006C50FA"/>
    <w:pPr>
      <w:widowControl/>
      <w:shd w:val="clear" w:color="auto" w:fill="FFFFFF"/>
      <w:autoSpaceDE/>
      <w:autoSpaceDN/>
      <w:adjustRightInd/>
      <w:spacing w:before="60" w:after="60" w:line="278" w:lineRule="exact"/>
      <w:ind w:hanging="480"/>
      <w:jc w:val="both"/>
    </w:pPr>
    <w:rPr>
      <w:i/>
      <w:iCs/>
      <w:sz w:val="23"/>
      <w:szCs w:val="23"/>
    </w:rPr>
  </w:style>
  <w:style w:type="character" w:customStyle="1" w:styleId="122">
    <w:name w:val="Основной текст (12) + Не курсив"/>
    <w:basedOn w:val="120"/>
    <w:uiPriority w:val="99"/>
    <w:rsid w:val="006C50FA"/>
    <w:rPr>
      <w:rFonts w:ascii="Arial" w:hAnsi="Arial" w:cs="Arial"/>
      <w:i w:val="0"/>
      <w:iCs w:val="0"/>
      <w:sz w:val="23"/>
      <w:szCs w:val="23"/>
      <w:shd w:val="clear" w:color="auto" w:fill="FFFFFF"/>
    </w:rPr>
  </w:style>
  <w:style w:type="character" w:customStyle="1" w:styleId="8">
    <w:name w:val="Основной текст (8)_"/>
    <w:basedOn w:val="a0"/>
    <w:link w:val="80"/>
    <w:locked/>
    <w:rsid w:val="006C50FA"/>
    <w:rPr>
      <w:rFonts w:ascii="Arial" w:hAnsi="Arial" w:cs="Arial"/>
      <w:i/>
      <w:iCs/>
      <w:sz w:val="19"/>
      <w:szCs w:val="19"/>
      <w:shd w:val="clear" w:color="auto" w:fill="FFFFFF"/>
      <w:lang w:val="en-US" w:eastAsia="en-US"/>
    </w:rPr>
  </w:style>
  <w:style w:type="paragraph" w:customStyle="1" w:styleId="80">
    <w:name w:val="Основной текст (8)"/>
    <w:basedOn w:val="a"/>
    <w:link w:val="8"/>
    <w:rsid w:val="006C50FA"/>
    <w:pPr>
      <w:widowControl/>
      <w:shd w:val="clear" w:color="auto" w:fill="FFFFFF"/>
      <w:autoSpaceDE/>
      <w:autoSpaceDN/>
      <w:adjustRightInd/>
      <w:spacing w:before="180" w:after="300" w:line="240" w:lineRule="atLeast"/>
      <w:ind w:hanging="340"/>
      <w:jc w:val="both"/>
    </w:pPr>
    <w:rPr>
      <w:i/>
      <w:iCs/>
      <w:sz w:val="19"/>
      <w:szCs w:val="19"/>
      <w:lang w:val="en-US"/>
    </w:rPr>
  </w:style>
  <w:style w:type="character" w:customStyle="1" w:styleId="82">
    <w:name w:val="Основной текст (8) + Не курсив2"/>
    <w:basedOn w:val="8"/>
    <w:uiPriority w:val="99"/>
    <w:rsid w:val="00D60975"/>
    <w:rPr>
      <w:rFonts w:ascii="Arial" w:hAnsi="Arial" w:cs="Arial"/>
      <w:i w:val="0"/>
      <w:iCs w:val="0"/>
      <w:spacing w:val="0"/>
      <w:sz w:val="19"/>
      <w:szCs w:val="19"/>
      <w:shd w:val="clear" w:color="auto" w:fill="FFFFFF"/>
      <w:lang w:val="en-US" w:eastAsia="en-US"/>
    </w:rPr>
  </w:style>
  <w:style w:type="paragraph" w:styleId="ae">
    <w:name w:val="List Paragraph"/>
    <w:basedOn w:val="a"/>
    <w:uiPriority w:val="34"/>
    <w:qFormat/>
    <w:rsid w:val="008D527B"/>
    <w:pPr>
      <w:ind w:left="720"/>
      <w:contextualSpacing/>
    </w:pPr>
  </w:style>
  <w:style w:type="paragraph" w:styleId="af">
    <w:name w:val="Balloon Text"/>
    <w:basedOn w:val="a"/>
    <w:link w:val="af0"/>
    <w:uiPriority w:val="99"/>
    <w:rsid w:val="002B3A70"/>
    <w:rPr>
      <w:rFonts w:ascii="Tahoma" w:hAnsi="Tahoma" w:cs="Tahoma"/>
      <w:sz w:val="16"/>
      <w:szCs w:val="16"/>
    </w:rPr>
  </w:style>
  <w:style w:type="character" w:customStyle="1" w:styleId="af0">
    <w:name w:val="Текст выноски Знак"/>
    <w:basedOn w:val="a0"/>
    <w:link w:val="af"/>
    <w:uiPriority w:val="99"/>
    <w:rsid w:val="002B3A70"/>
    <w:rPr>
      <w:rFonts w:ascii="Tahoma" w:hAnsi="Tahoma" w:cs="Tahoma"/>
      <w:sz w:val="16"/>
      <w:szCs w:val="16"/>
    </w:rPr>
  </w:style>
  <w:style w:type="character" w:styleId="af1">
    <w:name w:val="Placeholder Text"/>
    <w:basedOn w:val="a0"/>
    <w:uiPriority w:val="99"/>
    <w:semiHidden/>
    <w:rsid w:val="00813D32"/>
    <w:rPr>
      <w:color w:val="808080"/>
    </w:rPr>
  </w:style>
  <w:style w:type="character" w:customStyle="1" w:styleId="21">
    <w:name w:val="Основной текст (2)_"/>
    <w:basedOn w:val="a0"/>
    <w:link w:val="22"/>
    <w:rsid w:val="00F753B4"/>
    <w:rPr>
      <w:rFonts w:ascii="Arial" w:eastAsia="Arial" w:hAnsi="Arial" w:cs="Arial"/>
      <w:sz w:val="19"/>
      <w:szCs w:val="19"/>
      <w:shd w:val="clear" w:color="auto" w:fill="FFFFFF"/>
    </w:rPr>
  </w:style>
  <w:style w:type="paragraph" w:customStyle="1" w:styleId="22">
    <w:name w:val="Основной текст (2)"/>
    <w:basedOn w:val="a"/>
    <w:link w:val="21"/>
    <w:rsid w:val="00F753B4"/>
    <w:pPr>
      <w:shd w:val="clear" w:color="auto" w:fill="FFFFFF"/>
      <w:autoSpaceDE/>
      <w:autoSpaceDN/>
      <w:adjustRightInd/>
      <w:spacing w:before="360" w:after="180" w:line="235" w:lineRule="exact"/>
      <w:jc w:val="both"/>
    </w:pPr>
    <w:rPr>
      <w:rFonts w:eastAsia="Arial"/>
      <w:sz w:val="19"/>
      <w:szCs w:val="19"/>
    </w:rPr>
  </w:style>
  <w:style w:type="character" w:customStyle="1" w:styleId="7">
    <w:name w:val="Основной текст (7)_"/>
    <w:basedOn w:val="a0"/>
    <w:link w:val="70"/>
    <w:rsid w:val="00F753B4"/>
    <w:rPr>
      <w:rFonts w:ascii="Arial" w:eastAsia="Arial" w:hAnsi="Arial" w:cs="Arial"/>
      <w:sz w:val="17"/>
      <w:szCs w:val="17"/>
      <w:shd w:val="clear" w:color="auto" w:fill="FFFFFF"/>
    </w:rPr>
  </w:style>
  <w:style w:type="paragraph" w:customStyle="1" w:styleId="70">
    <w:name w:val="Основной текст (7)"/>
    <w:basedOn w:val="a"/>
    <w:link w:val="7"/>
    <w:rsid w:val="00F753B4"/>
    <w:pPr>
      <w:shd w:val="clear" w:color="auto" w:fill="FFFFFF"/>
      <w:autoSpaceDE/>
      <w:autoSpaceDN/>
      <w:adjustRightInd/>
      <w:spacing w:before="180" w:line="0" w:lineRule="atLeast"/>
    </w:pPr>
    <w:rPr>
      <w:rFonts w:eastAsia="Arial"/>
      <w:sz w:val="17"/>
      <w:szCs w:val="17"/>
    </w:rPr>
  </w:style>
  <w:style w:type="character" w:customStyle="1" w:styleId="23">
    <w:name w:val="Основной текст (2) + Полужирный"/>
    <w:basedOn w:val="21"/>
    <w:rsid w:val="00F753B4"/>
    <w:rPr>
      <w:rFonts w:ascii="Arial" w:eastAsia="Arial" w:hAnsi="Arial" w:cs="Arial"/>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2pt">
    <w:name w:val="Основной текст (7) + Интервал 2 pt"/>
    <w:basedOn w:val="7"/>
    <w:rsid w:val="00F753B4"/>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91">
    <w:name w:val="Основной текст (9)_"/>
    <w:basedOn w:val="a0"/>
    <w:link w:val="92"/>
    <w:rsid w:val="00F753B4"/>
    <w:rPr>
      <w:rFonts w:ascii="Arial" w:eastAsia="Arial" w:hAnsi="Arial" w:cs="Arial"/>
      <w:b/>
      <w:bCs/>
      <w:i/>
      <w:iCs/>
      <w:sz w:val="17"/>
      <w:szCs w:val="17"/>
      <w:shd w:val="clear" w:color="auto" w:fill="FFFFFF"/>
    </w:rPr>
  </w:style>
  <w:style w:type="paragraph" w:customStyle="1" w:styleId="92">
    <w:name w:val="Основной текст (9)"/>
    <w:basedOn w:val="a"/>
    <w:link w:val="91"/>
    <w:rsid w:val="00F753B4"/>
    <w:pPr>
      <w:shd w:val="clear" w:color="auto" w:fill="FFFFFF"/>
      <w:autoSpaceDE/>
      <w:autoSpaceDN/>
      <w:adjustRightInd/>
      <w:spacing w:line="211" w:lineRule="exact"/>
      <w:ind w:firstLine="540"/>
      <w:jc w:val="both"/>
    </w:pPr>
    <w:rPr>
      <w:rFonts w:eastAsia="Arial"/>
      <w:b/>
      <w:bCs/>
      <w:i/>
      <w:iCs/>
      <w:sz w:val="17"/>
      <w:szCs w:val="17"/>
    </w:rPr>
  </w:style>
  <w:style w:type="character" w:customStyle="1" w:styleId="94pt">
    <w:name w:val="Основной текст (9) + 4 pt;Не полужирный;Не курсив"/>
    <w:basedOn w:val="91"/>
    <w:rsid w:val="00F753B4"/>
    <w:rPr>
      <w:rFonts w:ascii="Arial" w:eastAsia="Arial" w:hAnsi="Arial" w:cs="Arial"/>
      <w:b/>
      <w:bCs/>
      <w:i/>
      <w:iCs/>
      <w:color w:val="000000"/>
      <w:spacing w:val="0"/>
      <w:w w:val="100"/>
      <w:position w:val="0"/>
      <w:sz w:val="8"/>
      <w:szCs w:val="8"/>
      <w:shd w:val="clear" w:color="auto" w:fill="FFFFFF"/>
      <w:lang w:val="ru-RU" w:eastAsia="ru-RU" w:bidi="ru-RU"/>
    </w:rPr>
  </w:style>
  <w:style w:type="character" w:customStyle="1" w:styleId="4">
    <w:name w:val="Заголовок №4_"/>
    <w:basedOn w:val="a0"/>
    <w:link w:val="40"/>
    <w:rsid w:val="00CF7C92"/>
    <w:rPr>
      <w:rFonts w:ascii="Arial" w:eastAsia="Arial" w:hAnsi="Arial" w:cs="Arial"/>
      <w:b/>
      <w:bCs/>
      <w:sz w:val="19"/>
      <w:szCs w:val="19"/>
      <w:shd w:val="clear" w:color="auto" w:fill="FFFFFF"/>
    </w:rPr>
  </w:style>
  <w:style w:type="paragraph" w:customStyle="1" w:styleId="40">
    <w:name w:val="Заголовок №4"/>
    <w:basedOn w:val="a"/>
    <w:link w:val="4"/>
    <w:rsid w:val="00CF7C92"/>
    <w:pPr>
      <w:shd w:val="clear" w:color="auto" w:fill="FFFFFF"/>
      <w:autoSpaceDE/>
      <w:autoSpaceDN/>
      <w:adjustRightInd/>
      <w:spacing w:before="540" w:after="300" w:line="0" w:lineRule="atLeast"/>
      <w:jc w:val="right"/>
      <w:outlineLvl w:val="3"/>
    </w:pPr>
    <w:rPr>
      <w:rFonts w:eastAsia="Arial"/>
      <w:b/>
      <w:bCs/>
      <w:sz w:val="19"/>
      <w:szCs w:val="19"/>
    </w:rPr>
  </w:style>
  <w:style w:type="character" w:customStyle="1" w:styleId="af2">
    <w:name w:val="Подпись к картинке_"/>
    <w:basedOn w:val="a0"/>
    <w:link w:val="af3"/>
    <w:rsid w:val="00CF7C92"/>
    <w:rPr>
      <w:rFonts w:ascii="Arial" w:eastAsia="Arial" w:hAnsi="Arial" w:cs="Arial"/>
      <w:sz w:val="17"/>
      <w:szCs w:val="17"/>
      <w:shd w:val="clear" w:color="auto" w:fill="FFFFFF"/>
    </w:rPr>
  </w:style>
  <w:style w:type="paragraph" w:customStyle="1" w:styleId="af3">
    <w:name w:val="Подпись к картинке"/>
    <w:basedOn w:val="a"/>
    <w:link w:val="af2"/>
    <w:rsid w:val="00CF7C92"/>
    <w:pPr>
      <w:shd w:val="clear" w:color="auto" w:fill="FFFFFF"/>
      <w:autoSpaceDE/>
      <w:autoSpaceDN/>
      <w:adjustRightInd/>
      <w:spacing w:line="571" w:lineRule="exact"/>
    </w:pPr>
    <w:rPr>
      <w:rFonts w:eastAsia="Arial"/>
      <w:sz w:val="17"/>
      <w:szCs w:val="17"/>
    </w:rPr>
  </w:style>
  <w:style w:type="character" w:customStyle="1" w:styleId="af4">
    <w:name w:val="Подпись к таблице_"/>
    <w:basedOn w:val="a0"/>
    <w:link w:val="af5"/>
    <w:rsid w:val="00BB4468"/>
    <w:rPr>
      <w:rFonts w:ascii="Arial" w:eastAsia="Arial" w:hAnsi="Arial" w:cs="Arial"/>
      <w:sz w:val="17"/>
      <w:szCs w:val="17"/>
      <w:shd w:val="clear" w:color="auto" w:fill="FFFFFF"/>
    </w:rPr>
  </w:style>
  <w:style w:type="paragraph" w:customStyle="1" w:styleId="af5">
    <w:name w:val="Подпись к таблице"/>
    <w:basedOn w:val="a"/>
    <w:link w:val="af4"/>
    <w:rsid w:val="00BB4468"/>
    <w:pPr>
      <w:shd w:val="clear" w:color="auto" w:fill="FFFFFF"/>
      <w:autoSpaceDE/>
      <w:autoSpaceDN/>
      <w:adjustRightInd/>
      <w:spacing w:line="0" w:lineRule="atLeast"/>
    </w:pPr>
    <w:rPr>
      <w:rFonts w:eastAsia="Arial"/>
      <w:sz w:val="17"/>
      <w:szCs w:val="17"/>
    </w:rPr>
  </w:style>
  <w:style w:type="character" w:customStyle="1" w:styleId="2pt">
    <w:name w:val="Подпись к таблице + Интервал 2 pt"/>
    <w:basedOn w:val="af4"/>
    <w:rsid w:val="00BB4468"/>
    <w:rPr>
      <w:rFonts w:ascii="Arial" w:eastAsia="Arial" w:hAnsi="Arial" w:cs="Arial"/>
      <w:color w:val="000000"/>
      <w:spacing w:val="50"/>
      <w:w w:val="100"/>
      <w:position w:val="0"/>
      <w:sz w:val="17"/>
      <w:szCs w:val="17"/>
      <w:shd w:val="clear" w:color="auto" w:fill="FFFFFF"/>
      <w:lang w:val="ru-RU" w:eastAsia="ru-RU" w:bidi="ru-RU"/>
    </w:rPr>
  </w:style>
  <w:style w:type="character" w:customStyle="1" w:styleId="285pt">
    <w:name w:val="Основной текст (2) + 8;5 pt"/>
    <w:basedOn w:val="21"/>
    <w:rsid w:val="00BB4468"/>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
    <w:name w:val="Основной текст (6)_"/>
    <w:basedOn w:val="a0"/>
    <w:link w:val="60"/>
    <w:rsid w:val="00BB4468"/>
    <w:rPr>
      <w:rFonts w:ascii="Arial" w:eastAsia="Arial" w:hAnsi="Arial" w:cs="Arial"/>
      <w:i/>
      <w:iCs/>
      <w:sz w:val="19"/>
      <w:szCs w:val="19"/>
      <w:shd w:val="clear" w:color="auto" w:fill="FFFFFF"/>
    </w:rPr>
  </w:style>
  <w:style w:type="paragraph" w:customStyle="1" w:styleId="60">
    <w:name w:val="Основной текст (6)"/>
    <w:basedOn w:val="a"/>
    <w:link w:val="6"/>
    <w:rsid w:val="00BB4468"/>
    <w:pPr>
      <w:shd w:val="clear" w:color="auto" w:fill="FFFFFF"/>
      <w:autoSpaceDE/>
      <w:autoSpaceDN/>
      <w:adjustRightInd/>
      <w:spacing w:before="720" w:after="6420" w:line="226" w:lineRule="exact"/>
      <w:ind w:firstLine="540"/>
      <w:jc w:val="both"/>
    </w:pPr>
    <w:rPr>
      <w:rFonts w:eastAsia="Arial"/>
      <w:i/>
      <w:iCs/>
      <w:sz w:val="19"/>
      <w:szCs w:val="19"/>
    </w:rPr>
  </w:style>
  <w:style w:type="character" w:customStyle="1" w:styleId="64pt">
    <w:name w:val="Основной текст (6) + 4 pt;Не курсив"/>
    <w:basedOn w:val="6"/>
    <w:rsid w:val="00BB4468"/>
    <w:rPr>
      <w:rFonts w:ascii="Arial" w:eastAsia="Arial" w:hAnsi="Arial" w:cs="Arial"/>
      <w:i/>
      <w:iCs/>
      <w:color w:val="000000"/>
      <w:spacing w:val="0"/>
      <w:w w:val="100"/>
      <w:position w:val="0"/>
      <w:sz w:val="8"/>
      <w:szCs w:val="8"/>
      <w:shd w:val="clear" w:color="auto" w:fill="FFFFFF"/>
      <w:lang w:val="ru-RU" w:eastAsia="ru-RU" w:bidi="ru-RU"/>
    </w:rPr>
  </w:style>
  <w:style w:type="character" w:customStyle="1" w:styleId="24">
    <w:name w:val="Подпись к таблице (2)_"/>
    <w:basedOn w:val="a0"/>
    <w:link w:val="25"/>
    <w:rsid w:val="00987A8D"/>
    <w:rPr>
      <w:rFonts w:ascii="Arial" w:eastAsia="Arial" w:hAnsi="Arial" w:cs="Arial"/>
      <w:i/>
      <w:iCs/>
      <w:sz w:val="17"/>
      <w:szCs w:val="17"/>
      <w:shd w:val="clear" w:color="auto" w:fill="FFFFFF"/>
    </w:rPr>
  </w:style>
  <w:style w:type="paragraph" w:customStyle="1" w:styleId="25">
    <w:name w:val="Подпись к таблице (2)"/>
    <w:basedOn w:val="a"/>
    <w:link w:val="24"/>
    <w:rsid w:val="00987A8D"/>
    <w:pPr>
      <w:shd w:val="clear" w:color="auto" w:fill="FFFFFF"/>
      <w:autoSpaceDE/>
      <w:autoSpaceDN/>
      <w:adjustRightInd/>
      <w:spacing w:line="0" w:lineRule="atLeast"/>
    </w:pPr>
    <w:rPr>
      <w:rFonts w:eastAsia="Arial"/>
      <w:i/>
      <w:iCs/>
      <w:sz w:val="17"/>
      <w:szCs w:val="17"/>
    </w:rPr>
  </w:style>
  <w:style w:type="character" w:customStyle="1" w:styleId="285pt0">
    <w:name w:val="Основной текст (2) + 8;5 pt;Курсив"/>
    <w:basedOn w:val="21"/>
    <w:rsid w:val="00334B30"/>
    <w:rPr>
      <w:rFonts w:ascii="Arial" w:eastAsia="Arial" w:hAnsi="Arial" w:cs="Arial"/>
      <w:b w:val="0"/>
      <w:bCs w:val="0"/>
      <w:i/>
      <w:iCs/>
      <w:smallCaps w:val="0"/>
      <w:strike w:val="0"/>
      <w:color w:val="000000"/>
      <w:spacing w:val="0"/>
      <w:w w:val="100"/>
      <w:position w:val="0"/>
      <w:sz w:val="17"/>
      <w:szCs w:val="17"/>
      <w:u w:val="none"/>
      <w:shd w:val="clear" w:color="auto" w:fill="FFFFFF"/>
      <w:lang w:val="ru-RU" w:eastAsia="ru-RU" w:bidi="ru-RU"/>
    </w:rPr>
  </w:style>
  <w:style w:type="character" w:customStyle="1" w:styleId="33">
    <w:name w:val="Колонтитул (3)_"/>
    <w:basedOn w:val="a0"/>
    <w:link w:val="34"/>
    <w:rsid w:val="004E4CCA"/>
    <w:rPr>
      <w:rFonts w:ascii="Arial" w:eastAsia="Arial" w:hAnsi="Arial" w:cs="Arial"/>
      <w:i/>
      <w:iCs/>
      <w:sz w:val="18"/>
      <w:szCs w:val="18"/>
      <w:shd w:val="clear" w:color="auto" w:fill="FFFFFF"/>
    </w:rPr>
  </w:style>
  <w:style w:type="paragraph" w:customStyle="1" w:styleId="34">
    <w:name w:val="Колонтитул (3)"/>
    <w:basedOn w:val="a"/>
    <w:link w:val="33"/>
    <w:rsid w:val="004E4CCA"/>
    <w:pPr>
      <w:shd w:val="clear" w:color="auto" w:fill="FFFFFF"/>
      <w:autoSpaceDE/>
      <w:autoSpaceDN/>
      <w:adjustRightInd/>
      <w:spacing w:line="0" w:lineRule="atLeast"/>
    </w:pPr>
    <w:rPr>
      <w:rFonts w:eastAsia="Arial"/>
      <w:i/>
      <w:iCs/>
      <w:sz w:val="18"/>
      <w:szCs w:val="18"/>
    </w:rPr>
  </w:style>
  <w:style w:type="character" w:customStyle="1" w:styleId="41">
    <w:name w:val="Колонтитул (4)_"/>
    <w:basedOn w:val="a0"/>
    <w:link w:val="42"/>
    <w:rsid w:val="00E20625"/>
    <w:rPr>
      <w:rFonts w:ascii="Arial" w:eastAsia="Arial" w:hAnsi="Arial" w:cs="Arial"/>
      <w:i/>
      <w:iCs/>
      <w:sz w:val="17"/>
      <w:szCs w:val="17"/>
      <w:shd w:val="clear" w:color="auto" w:fill="FFFFFF"/>
    </w:rPr>
  </w:style>
  <w:style w:type="paragraph" w:customStyle="1" w:styleId="42">
    <w:name w:val="Колонтитул (4)"/>
    <w:basedOn w:val="a"/>
    <w:link w:val="41"/>
    <w:rsid w:val="00E20625"/>
    <w:pPr>
      <w:shd w:val="clear" w:color="auto" w:fill="FFFFFF"/>
      <w:autoSpaceDE/>
      <w:autoSpaceDN/>
      <w:adjustRightInd/>
      <w:spacing w:line="0" w:lineRule="atLeast"/>
    </w:pPr>
    <w:rPr>
      <w:rFonts w:eastAsia="Arial"/>
      <w:i/>
      <w:iCs/>
      <w:sz w:val="17"/>
      <w:szCs w:val="17"/>
    </w:rPr>
  </w:style>
  <w:style w:type="character" w:customStyle="1" w:styleId="26">
    <w:name w:val="Колонтитул (2)_"/>
    <w:basedOn w:val="a0"/>
    <w:link w:val="27"/>
    <w:rsid w:val="00D57EF1"/>
    <w:rPr>
      <w:rFonts w:ascii="Arial" w:eastAsia="Arial" w:hAnsi="Arial" w:cs="Arial"/>
      <w:sz w:val="17"/>
      <w:szCs w:val="17"/>
      <w:shd w:val="clear" w:color="auto" w:fill="FFFFFF"/>
    </w:rPr>
  </w:style>
  <w:style w:type="paragraph" w:customStyle="1" w:styleId="27">
    <w:name w:val="Колонтитул (2)"/>
    <w:basedOn w:val="a"/>
    <w:link w:val="26"/>
    <w:rsid w:val="00D57EF1"/>
    <w:pPr>
      <w:shd w:val="clear" w:color="auto" w:fill="FFFFFF"/>
      <w:autoSpaceDE/>
      <w:autoSpaceDN/>
      <w:adjustRightInd/>
      <w:spacing w:line="0" w:lineRule="atLeast"/>
    </w:pPr>
    <w:rPr>
      <w:rFonts w:eastAsia="Arial"/>
      <w:sz w:val="17"/>
      <w:szCs w:val="17"/>
    </w:rPr>
  </w:style>
  <w:style w:type="character" w:customStyle="1" w:styleId="22pt">
    <w:name w:val="Колонтитул (2) + Интервал 2 pt"/>
    <w:basedOn w:val="26"/>
    <w:rsid w:val="00D57EF1"/>
    <w:rPr>
      <w:rFonts w:ascii="Arial" w:eastAsia="Arial" w:hAnsi="Arial" w:cs="Arial"/>
      <w:color w:val="000000"/>
      <w:spacing w:val="50"/>
      <w:w w:val="100"/>
      <w:position w:val="0"/>
      <w:sz w:val="17"/>
      <w:szCs w:val="17"/>
      <w:shd w:val="clear" w:color="auto" w:fill="FFFFFF"/>
      <w:lang w:val="ru-RU" w:eastAsia="ru-RU" w:bidi="ru-RU"/>
    </w:rPr>
  </w:style>
  <w:style w:type="paragraph" w:customStyle="1" w:styleId="Style17">
    <w:name w:val="Style17"/>
    <w:basedOn w:val="a"/>
    <w:uiPriority w:val="99"/>
    <w:rsid w:val="00AE27CE"/>
    <w:rPr>
      <w:rFonts w:ascii="Palatino Linotype" w:hAnsi="Palatino Linotype" w:cs="Times New Roman"/>
      <w:sz w:val="24"/>
      <w:szCs w:val="24"/>
      <w:lang w:eastAsia="ru-RU"/>
    </w:rPr>
  </w:style>
  <w:style w:type="character" w:customStyle="1" w:styleId="FontStyle26">
    <w:name w:val="Font Style26"/>
    <w:uiPriority w:val="99"/>
    <w:rsid w:val="00AE27CE"/>
    <w:rPr>
      <w:rFonts w:ascii="Palatino Linotype" w:hAnsi="Palatino Linotype" w:cs="Palatino Linotype"/>
      <w:b/>
      <w:bCs/>
      <w:color w:val="000000"/>
      <w:sz w:val="24"/>
      <w:szCs w:val="24"/>
    </w:rPr>
  </w:style>
  <w:style w:type="paragraph" w:customStyle="1" w:styleId="Style8">
    <w:name w:val="Style8"/>
    <w:basedOn w:val="a"/>
    <w:uiPriority w:val="99"/>
    <w:rsid w:val="00AE27CE"/>
    <w:rPr>
      <w:rFonts w:ascii="Palatino Linotype" w:hAnsi="Palatino Linotype" w:cs="Times New Roman"/>
      <w:sz w:val="24"/>
      <w:szCs w:val="24"/>
      <w:lang w:eastAsia="ru-RU"/>
    </w:rPr>
  </w:style>
  <w:style w:type="paragraph" w:customStyle="1" w:styleId="Style9">
    <w:name w:val="Style9"/>
    <w:basedOn w:val="a"/>
    <w:uiPriority w:val="99"/>
    <w:rsid w:val="00AE27CE"/>
    <w:rPr>
      <w:rFonts w:ascii="Palatino Linotype" w:hAnsi="Palatino Linotype" w:cs="Times New Roman"/>
      <w:sz w:val="24"/>
      <w:szCs w:val="24"/>
      <w:lang w:eastAsia="ru-RU"/>
    </w:rPr>
  </w:style>
  <w:style w:type="paragraph" w:customStyle="1" w:styleId="Style19">
    <w:name w:val="Style19"/>
    <w:basedOn w:val="a"/>
    <w:uiPriority w:val="99"/>
    <w:rsid w:val="00AE27CE"/>
    <w:rPr>
      <w:rFonts w:ascii="Palatino Linotype" w:hAnsi="Palatino Linotype" w:cs="Times New Roman"/>
      <w:sz w:val="24"/>
      <w:szCs w:val="24"/>
      <w:lang w:eastAsia="ru-RU"/>
    </w:rPr>
  </w:style>
  <w:style w:type="character" w:customStyle="1" w:styleId="FontStyle29">
    <w:name w:val="Font Style29"/>
    <w:uiPriority w:val="99"/>
    <w:rsid w:val="00AE27CE"/>
    <w:rPr>
      <w:rFonts w:ascii="Palatino Linotype" w:hAnsi="Palatino Linotype" w:cs="Palatino Linotype"/>
      <w:color w:val="000000"/>
      <w:sz w:val="20"/>
      <w:szCs w:val="20"/>
    </w:rPr>
  </w:style>
  <w:style w:type="character" w:customStyle="1" w:styleId="FontStyle30">
    <w:name w:val="Font Style30"/>
    <w:uiPriority w:val="99"/>
    <w:rsid w:val="00AE27CE"/>
    <w:rPr>
      <w:rFonts w:ascii="Palatino Linotype" w:hAnsi="Palatino Linotype" w:cs="Palatino Linotype"/>
      <w:b/>
      <w:bCs/>
      <w:color w:val="000000"/>
      <w:sz w:val="20"/>
      <w:szCs w:val="20"/>
    </w:rPr>
  </w:style>
  <w:style w:type="character" w:customStyle="1" w:styleId="FontStyle46">
    <w:name w:val="Font Style46"/>
    <w:uiPriority w:val="99"/>
    <w:rsid w:val="00AE27CE"/>
    <w:rPr>
      <w:rFonts w:ascii="Bookman Old Style" w:hAnsi="Bookman Old Style" w:cs="Bookman Old Style"/>
      <w:b/>
      <w:bCs/>
      <w:color w:val="000000"/>
      <w:sz w:val="30"/>
      <w:szCs w:val="30"/>
    </w:rPr>
  </w:style>
  <w:style w:type="character" w:customStyle="1" w:styleId="FontStyle73">
    <w:name w:val="Font Style73"/>
    <w:uiPriority w:val="99"/>
    <w:rsid w:val="00AE27CE"/>
    <w:rPr>
      <w:rFonts w:ascii="Palatino Linotype" w:hAnsi="Palatino Linotype" w:cs="Palatino Linotype"/>
      <w:color w:val="000000"/>
      <w:sz w:val="20"/>
      <w:szCs w:val="20"/>
    </w:rPr>
  </w:style>
  <w:style w:type="character" w:customStyle="1" w:styleId="FontStyle33">
    <w:name w:val="Font Style33"/>
    <w:uiPriority w:val="99"/>
    <w:rsid w:val="00AE27CE"/>
    <w:rPr>
      <w:rFonts w:ascii="Palatino Linotype" w:hAnsi="Palatino Linotype" w:cs="Palatino Linotype"/>
      <w:color w:val="000000"/>
      <w:sz w:val="18"/>
      <w:szCs w:val="18"/>
    </w:rPr>
  </w:style>
  <w:style w:type="character" w:customStyle="1" w:styleId="FontStyle44">
    <w:name w:val="Font Style44"/>
    <w:uiPriority w:val="99"/>
    <w:rsid w:val="00AE27CE"/>
    <w:rPr>
      <w:rFonts w:ascii="Bookman Old Style" w:hAnsi="Bookman Old Style" w:cs="Bookman Old Style"/>
      <w:b/>
      <w:bCs/>
      <w:color w:val="000000"/>
      <w:spacing w:val="-30"/>
      <w:sz w:val="56"/>
      <w:szCs w:val="56"/>
    </w:rPr>
  </w:style>
  <w:style w:type="paragraph" w:customStyle="1" w:styleId="Style12">
    <w:name w:val="Style12"/>
    <w:basedOn w:val="a"/>
    <w:uiPriority w:val="99"/>
    <w:rsid w:val="00F979F6"/>
    <w:rPr>
      <w:rFonts w:ascii="Palatino Linotype" w:hAnsi="Palatino Linotype" w:cs="Times New Roman"/>
      <w:sz w:val="24"/>
      <w:szCs w:val="24"/>
      <w:lang w:eastAsia="ru-RU"/>
    </w:rPr>
  </w:style>
  <w:style w:type="paragraph" w:customStyle="1" w:styleId="Style16">
    <w:name w:val="Style16"/>
    <w:basedOn w:val="a"/>
    <w:uiPriority w:val="99"/>
    <w:rsid w:val="00F979F6"/>
    <w:rPr>
      <w:rFonts w:ascii="Palatino Linotype" w:hAnsi="Palatino Linotype" w:cs="Times New Roman"/>
      <w:sz w:val="24"/>
      <w:szCs w:val="24"/>
      <w:lang w:eastAsia="ru-RU"/>
    </w:rPr>
  </w:style>
  <w:style w:type="paragraph" w:customStyle="1" w:styleId="Style15">
    <w:name w:val="Style15"/>
    <w:basedOn w:val="a"/>
    <w:uiPriority w:val="99"/>
    <w:rsid w:val="00F979F6"/>
    <w:rPr>
      <w:rFonts w:ascii="Palatino Linotype" w:hAnsi="Palatino Linotype" w:cs="Times New Roman"/>
      <w:sz w:val="24"/>
      <w:szCs w:val="24"/>
      <w:lang w:eastAsia="ru-RU"/>
    </w:rPr>
  </w:style>
  <w:style w:type="character" w:customStyle="1" w:styleId="FontStyle25">
    <w:name w:val="Font Style25"/>
    <w:uiPriority w:val="99"/>
    <w:rsid w:val="00F979F6"/>
    <w:rPr>
      <w:rFonts w:ascii="Palatino Linotype" w:hAnsi="Palatino Linotype" w:cs="Palatino Linotype"/>
      <w:color w:val="000000"/>
      <w:sz w:val="18"/>
      <w:szCs w:val="18"/>
    </w:rPr>
  </w:style>
  <w:style w:type="paragraph" w:customStyle="1" w:styleId="Style11">
    <w:name w:val="Style11"/>
    <w:basedOn w:val="a"/>
    <w:uiPriority w:val="99"/>
    <w:rsid w:val="00505EE4"/>
    <w:rPr>
      <w:rFonts w:ascii="Palatino Linotype" w:hAnsi="Palatino Linotype" w:cs="Times New Roman"/>
      <w:sz w:val="24"/>
      <w:szCs w:val="24"/>
      <w:lang w:eastAsia="ru-RU"/>
    </w:rPr>
  </w:style>
  <w:style w:type="paragraph" w:customStyle="1" w:styleId="Style7">
    <w:name w:val="Style7"/>
    <w:basedOn w:val="a"/>
    <w:uiPriority w:val="99"/>
    <w:rsid w:val="00505EE4"/>
    <w:rPr>
      <w:rFonts w:ascii="Palatino Linotype" w:hAnsi="Palatino Linotype" w:cs="Times New Roman"/>
      <w:sz w:val="24"/>
      <w:szCs w:val="24"/>
      <w:lang w:eastAsia="ru-RU"/>
    </w:rPr>
  </w:style>
  <w:style w:type="paragraph" w:customStyle="1" w:styleId="Style13">
    <w:name w:val="Style13"/>
    <w:basedOn w:val="a"/>
    <w:uiPriority w:val="99"/>
    <w:rsid w:val="00505EE4"/>
    <w:rPr>
      <w:rFonts w:ascii="Palatino Linotype" w:hAnsi="Palatino Linotype" w:cs="Times New Roman"/>
      <w:sz w:val="24"/>
      <w:szCs w:val="24"/>
      <w:lang w:eastAsia="ru-RU"/>
    </w:rPr>
  </w:style>
  <w:style w:type="character" w:customStyle="1" w:styleId="FontStyle27">
    <w:name w:val="Font Style27"/>
    <w:uiPriority w:val="99"/>
    <w:rsid w:val="00505EE4"/>
    <w:rPr>
      <w:rFonts w:ascii="Palatino Linotype" w:hAnsi="Palatino Linotype" w:cs="Palatino Linotype"/>
      <w:b/>
      <w:bCs/>
      <w:color w:val="000000"/>
      <w:sz w:val="30"/>
      <w:szCs w:val="30"/>
    </w:rPr>
  </w:style>
  <w:style w:type="character" w:customStyle="1" w:styleId="FontStyle28">
    <w:name w:val="Font Style28"/>
    <w:uiPriority w:val="99"/>
    <w:rsid w:val="00505EE4"/>
    <w:rPr>
      <w:rFonts w:ascii="Palatino Linotype" w:hAnsi="Palatino Linotype" w:cs="Palatino Linotype"/>
      <w:i/>
      <w:iCs/>
      <w:color w:val="000000"/>
      <w:sz w:val="20"/>
      <w:szCs w:val="20"/>
    </w:rPr>
  </w:style>
  <w:style w:type="character" w:customStyle="1" w:styleId="20pt">
    <w:name w:val="Колонтитул (2) + Интервал 0 pt"/>
    <w:basedOn w:val="a0"/>
    <w:rsid w:val="00AE6419"/>
    <w:rPr>
      <w:rFonts w:ascii="Arial" w:eastAsia="Arial" w:hAnsi="Arial" w:cs="Arial"/>
      <w:b/>
      <w:bCs/>
      <w:color w:val="000000"/>
      <w:spacing w:val="0"/>
      <w:w w:val="100"/>
      <w:position w:val="0"/>
      <w:shd w:val="clear" w:color="auto" w:fill="FFFFFF"/>
      <w:lang w:val="ru-RU"/>
    </w:rPr>
  </w:style>
  <w:style w:type="character" w:customStyle="1" w:styleId="FontStyle513">
    <w:name w:val="Font Style513"/>
    <w:rsid w:val="00785C24"/>
    <w:rPr>
      <w:rFonts w:ascii="Arial" w:hAnsi="Arial" w:cs="Arial"/>
      <w:color w:val="000000"/>
      <w:sz w:val="16"/>
      <w:szCs w:val="16"/>
    </w:rPr>
  </w:style>
  <w:style w:type="paragraph" w:customStyle="1" w:styleId="Style5">
    <w:name w:val="Style5"/>
    <w:basedOn w:val="a"/>
    <w:uiPriority w:val="99"/>
    <w:rsid w:val="00EC4FF4"/>
    <w:rPr>
      <w:rFonts w:ascii="Angsana New" w:eastAsiaTheme="minorEastAsia" w:hAnsi="Angsana New" w:cs="Times New Roman"/>
      <w:sz w:val="24"/>
      <w:szCs w:val="24"/>
      <w:lang w:eastAsia="ru-RU"/>
    </w:rPr>
  </w:style>
  <w:style w:type="character" w:customStyle="1" w:styleId="FontStyle78">
    <w:name w:val="Font Style78"/>
    <w:basedOn w:val="a0"/>
    <w:uiPriority w:val="99"/>
    <w:rsid w:val="00EC4FF4"/>
    <w:rPr>
      <w:rFonts w:ascii="Angsana New" w:hAnsi="Angsana New" w:cs="Angsana New"/>
      <w:color w:val="000000"/>
      <w:sz w:val="30"/>
      <w:szCs w:val="30"/>
    </w:rPr>
  </w:style>
  <w:style w:type="character" w:customStyle="1" w:styleId="af6">
    <w:name w:val="Текст концевой сноски Знак"/>
    <w:basedOn w:val="a0"/>
    <w:link w:val="af7"/>
    <w:uiPriority w:val="99"/>
    <w:semiHidden/>
    <w:rsid w:val="00EC4FF4"/>
    <w:rPr>
      <w:rFonts w:ascii="Angsana New" w:eastAsiaTheme="minorEastAsia" w:hAnsi="Angsana New"/>
      <w:lang w:eastAsia="ru-RU"/>
    </w:rPr>
  </w:style>
  <w:style w:type="paragraph" w:styleId="af7">
    <w:name w:val="endnote text"/>
    <w:basedOn w:val="a"/>
    <w:link w:val="af6"/>
    <w:uiPriority w:val="99"/>
    <w:semiHidden/>
    <w:unhideWhenUsed/>
    <w:rsid w:val="00EC4FF4"/>
    <w:rPr>
      <w:rFonts w:ascii="Angsana New" w:eastAsiaTheme="minorEastAsia" w:hAnsi="Angsana New" w:cs="Times New Roman"/>
      <w:lang w:eastAsia="ru-RU"/>
    </w:rPr>
  </w:style>
  <w:style w:type="paragraph" w:customStyle="1" w:styleId="Style6">
    <w:name w:val="Style6"/>
    <w:basedOn w:val="a"/>
    <w:uiPriority w:val="99"/>
    <w:rsid w:val="00C93034"/>
    <w:rPr>
      <w:rFonts w:ascii="Angsana New" w:eastAsiaTheme="minorEastAsia" w:hAnsi="Angsana New" w:cs="Times New Roman"/>
      <w:sz w:val="24"/>
      <w:szCs w:val="24"/>
      <w:lang w:eastAsia="ru-RU"/>
    </w:rPr>
  </w:style>
  <w:style w:type="paragraph" w:customStyle="1" w:styleId="Style36">
    <w:name w:val="Style36"/>
    <w:basedOn w:val="a"/>
    <w:uiPriority w:val="99"/>
    <w:rsid w:val="00C93034"/>
    <w:rPr>
      <w:rFonts w:ascii="Angsana New" w:eastAsiaTheme="minorEastAsia" w:hAnsi="Angsana New" w:cs="Times New Roman"/>
      <w:sz w:val="24"/>
      <w:szCs w:val="24"/>
      <w:lang w:eastAsia="ru-RU"/>
    </w:rPr>
  </w:style>
  <w:style w:type="paragraph" w:customStyle="1" w:styleId="Style38">
    <w:name w:val="Style38"/>
    <w:basedOn w:val="a"/>
    <w:uiPriority w:val="99"/>
    <w:rsid w:val="00C93034"/>
    <w:rPr>
      <w:rFonts w:ascii="Angsana New" w:eastAsiaTheme="minorEastAsia" w:hAnsi="Angsana New" w:cs="Times New Roman"/>
      <w:sz w:val="24"/>
      <w:szCs w:val="24"/>
      <w:lang w:eastAsia="ru-RU"/>
    </w:rPr>
  </w:style>
  <w:style w:type="character" w:customStyle="1" w:styleId="FontStyle69">
    <w:name w:val="Font Style69"/>
    <w:basedOn w:val="a0"/>
    <w:uiPriority w:val="99"/>
    <w:rsid w:val="00C93034"/>
    <w:rPr>
      <w:rFonts w:ascii="Angsana New" w:hAnsi="Angsana New" w:cs="Angsana New"/>
      <w:color w:val="000000"/>
      <w:sz w:val="22"/>
      <w:szCs w:val="22"/>
    </w:rPr>
  </w:style>
  <w:style w:type="character" w:customStyle="1" w:styleId="FontStyle70">
    <w:name w:val="Font Style70"/>
    <w:basedOn w:val="a0"/>
    <w:uiPriority w:val="99"/>
    <w:rsid w:val="00C93034"/>
    <w:rPr>
      <w:rFonts w:ascii="Angsana New" w:hAnsi="Angsana New" w:cs="Angsana New"/>
      <w:b/>
      <w:bCs/>
      <w:color w:val="000000"/>
      <w:sz w:val="22"/>
      <w:szCs w:val="22"/>
    </w:rPr>
  </w:style>
  <w:style w:type="paragraph" w:customStyle="1" w:styleId="Style25">
    <w:name w:val="Style25"/>
    <w:basedOn w:val="a"/>
    <w:uiPriority w:val="99"/>
    <w:rsid w:val="002D667B"/>
    <w:rPr>
      <w:rFonts w:ascii="Angsana New" w:eastAsiaTheme="minorEastAsia" w:hAnsi="Angsana New" w:cs="Times New Roman"/>
      <w:sz w:val="24"/>
      <w:szCs w:val="24"/>
      <w:lang w:eastAsia="ru-RU"/>
    </w:rPr>
  </w:style>
  <w:style w:type="paragraph" w:customStyle="1" w:styleId="Style45">
    <w:name w:val="Style45"/>
    <w:basedOn w:val="a"/>
    <w:uiPriority w:val="99"/>
    <w:rsid w:val="002D667B"/>
    <w:rPr>
      <w:rFonts w:ascii="Angsana New" w:eastAsiaTheme="minorEastAsia" w:hAnsi="Angsana New" w:cs="Times New Roman"/>
      <w:sz w:val="24"/>
      <w:szCs w:val="24"/>
      <w:lang w:eastAsia="ru-RU"/>
    </w:rPr>
  </w:style>
  <w:style w:type="paragraph" w:customStyle="1" w:styleId="Style47">
    <w:name w:val="Style47"/>
    <w:basedOn w:val="a"/>
    <w:uiPriority w:val="99"/>
    <w:rsid w:val="002D667B"/>
    <w:rPr>
      <w:rFonts w:ascii="Angsana New" w:eastAsiaTheme="minorEastAsia" w:hAnsi="Angsana New" w:cs="Times New Roman"/>
      <w:sz w:val="24"/>
      <w:szCs w:val="24"/>
      <w:lang w:eastAsia="ru-RU"/>
    </w:rPr>
  </w:style>
  <w:style w:type="paragraph" w:customStyle="1" w:styleId="Style51">
    <w:name w:val="Style51"/>
    <w:basedOn w:val="a"/>
    <w:uiPriority w:val="99"/>
    <w:rsid w:val="002D667B"/>
    <w:rPr>
      <w:rFonts w:ascii="Angsana New" w:eastAsiaTheme="minorEastAsia" w:hAnsi="Angsana New" w:cs="Times New Roman"/>
      <w:sz w:val="24"/>
      <w:szCs w:val="24"/>
      <w:lang w:eastAsia="ru-RU"/>
    </w:rPr>
  </w:style>
  <w:style w:type="paragraph" w:customStyle="1" w:styleId="Style28">
    <w:name w:val="Style28"/>
    <w:basedOn w:val="a"/>
    <w:uiPriority w:val="99"/>
    <w:rsid w:val="002D667B"/>
    <w:rPr>
      <w:rFonts w:ascii="Angsana New" w:eastAsiaTheme="minorEastAsia" w:hAnsi="Angsana New" w:cs="Times New Roman"/>
      <w:sz w:val="24"/>
      <w:szCs w:val="24"/>
      <w:lang w:eastAsia="ru-RU"/>
    </w:rPr>
  </w:style>
  <w:style w:type="paragraph" w:customStyle="1" w:styleId="Style39">
    <w:name w:val="Style39"/>
    <w:basedOn w:val="a"/>
    <w:uiPriority w:val="99"/>
    <w:rsid w:val="002D667B"/>
    <w:rPr>
      <w:rFonts w:ascii="Angsana New" w:eastAsiaTheme="minorEastAsia" w:hAnsi="Angsana New" w:cs="Times New Roman"/>
      <w:sz w:val="24"/>
      <w:szCs w:val="24"/>
      <w:lang w:eastAsia="ru-RU"/>
    </w:rPr>
  </w:style>
  <w:style w:type="character" w:customStyle="1" w:styleId="FontStyle72">
    <w:name w:val="Font Style72"/>
    <w:basedOn w:val="a0"/>
    <w:uiPriority w:val="99"/>
    <w:rsid w:val="002D667B"/>
    <w:rPr>
      <w:rFonts w:ascii="Angsana New" w:hAnsi="Angsana New" w:cs="Angsana New"/>
      <w:color w:val="000000"/>
      <w:sz w:val="46"/>
      <w:szCs w:val="46"/>
    </w:rPr>
  </w:style>
  <w:style w:type="character" w:customStyle="1" w:styleId="FontStyle79">
    <w:name w:val="Font Style79"/>
    <w:basedOn w:val="a0"/>
    <w:uiPriority w:val="99"/>
    <w:rsid w:val="002D667B"/>
    <w:rPr>
      <w:rFonts w:ascii="Angsana New" w:hAnsi="Angsana New" w:cs="Angsana New"/>
      <w:b/>
      <w:bCs/>
      <w:color w:val="000000"/>
      <w:sz w:val="48"/>
      <w:szCs w:val="48"/>
    </w:rPr>
  </w:style>
  <w:style w:type="paragraph" w:customStyle="1" w:styleId="Style49">
    <w:name w:val="Style49"/>
    <w:basedOn w:val="a"/>
    <w:uiPriority w:val="99"/>
    <w:rsid w:val="009973FA"/>
    <w:rPr>
      <w:rFonts w:ascii="Angsana New" w:eastAsiaTheme="minorEastAsia" w:hAnsi="Angsana New" w:cs="Times New Roman"/>
      <w:sz w:val="24"/>
      <w:szCs w:val="24"/>
      <w:lang w:eastAsia="ru-RU"/>
    </w:rPr>
  </w:style>
  <w:style w:type="paragraph" w:customStyle="1" w:styleId="Style42">
    <w:name w:val="Style42"/>
    <w:basedOn w:val="a"/>
    <w:uiPriority w:val="99"/>
    <w:rsid w:val="009973FA"/>
    <w:rPr>
      <w:rFonts w:ascii="Angsana New" w:eastAsiaTheme="minorEastAsia" w:hAnsi="Angsana New" w:cs="Times New Roman"/>
      <w:sz w:val="24"/>
      <w:szCs w:val="24"/>
      <w:lang w:eastAsia="ru-RU"/>
    </w:rPr>
  </w:style>
  <w:style w:type="paragraph" w:customStyle="1" w:styleId="Style27">
    <w:name w:val="Style27"/>
    <w:basedOn w:val="a"/>
    <w:uiPriority w:val="99"/>
    <w:rsid w:val="009973FA"/>
    <w:rPr>
      <w:rFonts w:ascii="Angsana New" w:eastAsiaTheme="minorEastAsia" w:hAnsi="Angsana New" w:cs="Times New Roman"/>
      <w:sz w:val="24"/>
      <w:szCs w:val="24"/>
      <w:lang w:eastAsia="ru-RU"/>
    </w:rPr>
  </w:style>
  <w:style w:type="paragraph" w:customStyle="1" w:styleId="Style32">
    <w:name w:val="Style32"/>
    <w:basedOn w:val="a"/>
    <w:uiPriority w:val="99"/>
    <w:rsid w:val="009973FA"/>
    <w:rPr>
      <w:rFonts w:ascii="Angsana New" w:eastAsiaTheme="minorEastAsia" w:hAnsi="Angsana New" w:cs="Times New Roman"/>
      <w:sz w:val="24"/>
      <w:szCs w:val="24"/>
      <w:lang w:eastAsia="ru-RU"/>
    </w:rPr>
  </w:style>
  <w:style w:type="paragraph" w:customStyle="1" w:styleId="Style34">
    <w:name w:val="Style34"/>
    <w:basedOn w:val="a"/>
    <w:uiPriority w:val="99"/>
    <w:rsid w:val="009973FA"/>
    <w:rPr>
      <w:rFonts w:ascii="Angsana New" w:eastAsiaTheme="minorEastAsia" w:hAnsi="Angsana New" w:cs="Times New Roman"/>
      <w:sz w:val="24"/>
      <w:szCs w:val="24"/>
      <w:lang w:eastAsia="ru-RU"/>
    </w:rPr>
  </w:style>
  <w:style w:type="character" w:customStyle="1" w:styleId="FontStyle61">
    <w:name w:val="Font Style61"/>
    <w:basedOn w:val="a0"/>
    <w:uiPriority w:val="99"/>
    <w:rsid w:val="009973FA"/>
    <w:rPr>
      <w:rFonts w:ascii="Angsana New" w:hAnsi="Angsana New" w:cs="Angsana New"/>
      <w:color w:val="000000"/>
      <w:sz w:val="26"/>
      <w:szCs w:val="26"/>
    </w:rPr>
  </w:style>
  <w:style w:type="character" w:customStyle="1" w:styleId="FontStyle81">
    <w:name w:val="Font Style81"/>
    <w:basedOn w:val="a0"/>
    <w:uiPriority w:val="99"/>
    <w:rsid w:val="009973FA"/>
    <w:rPr>
      <w:rFonts w:ascii="Angsana New" w:hAnsi="Angsana New" w:cs="Angsana New"/>
      <w:smallCaps/>
      <w:color w:val="000000"/>
      <w:spacing w:val="10"/>
      <w:sz w:val="28"/>
      <w:szCs w:val="28"/>
    </w:rPr>
  </w:style>
  <w:style w:type="character" w:customStyle="1" w:styleId="A80">
    <w:name w:val="A8"/>
    <w:uiPriority w:val="99"/>
    <w:rsid w:val="00402C47"/>
    <w:rPr>
      <w:rFonts w:cs="Cambria"/>
      <w:color w:val="053BF5"/>
      <w:sz w:val="22"/>
      <w:szCs w:val="22"/>
      <w:u w:val="single"/>
    </w:rPr>
  </w:style>
  <w:style w:type="paragraph" w:customStyle="1" w:styleId="Pa33">
    <w:name w:val="Pa33"/>
    <w:basedOn w:val="a"/>
    <w:next w:val="a"/>
    <w:uiPriority w:val="99"/>
    <w:rsid w:val="00402C47"/>
    <w:pPr>
      <w:widowControl/>
      <w:spacing w:line="221" w:lineRule="atLeast"/>
    </w:pPr>
    <w:rPr>
      <w:rFonts w:ascii="Cambria" w:hAnsi="Cambria" w:cs="Times New Roman"/>
      <w:sz w:val="24"/>
      <w:szCs w:val="24"/>
    </w:rPr>
  </w:style>
  <w:style w:type="character" w:customStyle="1" w:styleId="FontStyle77">
    <w:name w:val="Font Style77"/>
    <w:basedOn w:val="a0"/>
    <w:uiPriority w:val="99"/>
    <w:rsid w:val="00EC4FF4"/>
    <w:rPr>
      <w:rFonts w:ascii="Angsana New" w:hAnsi="Angsana New" w:cs="Angsana New"/>
      <w:b/>
      <w:bCs/>
      <w:color w:val="000000"/>
      <w:sz w:val="34"/>
      <w:szCs w:val="34"/>
    </w:rPr>
  </w:style>
  <w:style w:type="paragraph" w:customStyle="1" w:styleId="Style52">
    <w:name w:val="Style52"/>
    <w:basedOn w:val="a"/>
    <w:uiPriority w:val="99"/>
    <w:rsid w:val="00EC4FF4"/>
    <w:rPr>
      <w:rFonts w:ascii="Angsana New" w:eastAsiaTheme="minorEastAsia" w:hAnsi="Angsana New" w:cs="Times New Roman"/>
      <w:sz w:val="24"/>
      <w:szCs w:val="24"/>
      <w:lang w:eastAsia="ru-RU"/>
    </w:rPr>
  </w:style>
  <w:style w:type="character" w:customStyle="1" w:styleId="FontStyle76">
    <w:name w:val="Font Style76"/>
    <w:basedOn w:val="a0"/>
    <w:uiPriority w:val="99"/>
    <w:rsid w:val="00EC4FF4"/>
    <w:rPr>
      <w:rFonts w:ascii="Angsana New" w:hAnsi="Angsana New" w:cs="Angsana New"/>
      <w:b/>
      <w:bCs/>
      <w:color w:val="000000"/>
      <w:sz w:val="30"/>
      <w:szCs w:val="30"/>
    </w:rPr>
  </w:style>
  <w:style w:type="character" w:customStyle="1" w:styleId="FontStyle75">
    <w:name w:val="Font Style75"/>
    <w:basedOn w:val="a0"/>
    <w:uiPriority w:val="99"/>
    <w:rsid w:val="00EC4FF4"/>
    <w:rPr>
      <w:rFonts w:ascii="Angsana New" w:hAnsi="Angsana New" w:cs="Angsana New"/>
      <w:color w:val="000000"/>
      <w:sz w:val="30"/>
      <w:szCs w:val="30"/>
    </w:rPr>
  </w:style>
  <w:style w:type="character" w:customStyle="1" w:styleId="FontStyle66">
    <w:name w:val="Font Style66"/>
    <w:basedOn w:val="a0"/>
    <w:uiPriority w:val="99"/>
    <w:rsid w:val="00EC4FF4"/>
    <w:rPr>
      <w:rFonts w:ascii="Angsana New" w:hAnsi="Angsana New" w:cs="Angsana New"/>
      <w:color w:val="000000"/>
      <w:sz w:val="22"/>
      <w:szCs w:val="22"/>
    </w:rPr>
  </w:style>
  <w:style w:type="paragraph" w:customStyle="1" w:styleId="Style10">
    <w:name w:val="Style10"/>
    <w:basedOn w:val="a"/>
    <w:uiPriority w:val="99"/>
    <w:rsid w:val="00EC4FF4"/>
    <w:rPr>
      <w:rFonts w:ascii="Angsana New" w:eastAsiaTheme="minorEastAsia" w:hAnsi="Angsana New" w:cs="Times New Roman"/>
      <w:sz w:val="24"/>
      <w:szCs w:val="24"/>
      <w:lang w:eastAsia="ru-RU"/>
    </w:rPr>
  </w:style>
  <w:style w:type="character" w:customStyle="1" w:styleId="FontStyle80">
    <w:name w:val="Font Style80"/>
    <w:basedOn w:val="a0"/>
    <w:uiPriority w:val="99"/>
    <w:rsid w:val="00EC4FF4"/>
    <w:rPr>
      <w:rFonts w:ascii="Angsana New" w:hAnsi="Angsana New" w:cs="Angsana New"/>
      <w:i/>
      <w:iCs/>
      <w:color w:val="000000"/>
      <w:sz w:val="30"/>
      <w:szCs w:val="30"/>
    </w:rPr>
  </w:style>
  <w:style w:type="character" w:customStyle="1" w:styleId="FontStyle67">
    <w:name w:val="Font Style67"/>
    <w:basedOn w:val="a0"/>
    <w:uiPriority w:val="99"/>
    <w:rsid w:val="00EC4FF4"/>
    <w:rPr>
      <w:rFonts w:ascii="Angsana New" w:hAnsi="Angsana New" w:cs="Angsana New"/>
      <w:i/>
      <w:iCs/>
      <w:color w:val="000000"/>
      <w:sz w:val="28"/>
      <w:szCs w:val="28"/>
    </w:rPr>
  </w:style>
  <w:style w:type="character" w:customStyle="1" w:styleId="FontStyle71">
    <w:name w:val="Font Style71"/>
    <w:basedOn w:val="a0"/>
    <w:uiPriority w:val="99"/>
    <w:rsid w:val="00EC4FF4"/>
    <w:rPr>
      <w:rFonts w:ascii="Angsana New" w:hAnsi="Angsana New" w:cs="Angsana New"/>
      <w:color w:val="000000"/>
      <w:sz w:val="32"/>
      <w:szCs w:val="32"/>
    </w:rPr>
  </w:style>
  <w:style w:type="paragraph" w:customStyle="1" w:styleId="formattext">
    <w:name w:val="formattext"/>
    <w:basedOn w:val="a"/>
    <w:rsid w:val="00EC4FF4"/>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character" w:customStyle="1" w:styleId="FontStyle83">
    <w:name w:val="Font Style83"/>
    <w:basedOn w:val="a0"/>
    <w:uiPriority w:val="99"/>
    <w:rsid w:val="00523F29"/>
    <w:rPr>
      <w:rFonts w:ascii="Angsana New" w:hAnsi="Angsana New" w:cs="Angsana New" w:hint="default"/>
      <w:color w:val="000000"/>
      <w:sz w:val="30"/>
      <w:szCs w:val="30"/>
    </w:rPr>
  </w:style>
  <w:style w:type="paragraph" w:customStyle="1" w:styleId="Style26">
    <w:name w:val="Style26"/>
    <w:basedOn w:val="a"/>
    <w:uiPriority w:val="99"/>
    <w:rsid w:val="00FE0D45"/>
    <w:rPr>
      <w:rFonts w:ascii="Angsana New" w:eastAsiaTheme="minorEastAsia" w:hAnsi="Angsana New" w:cs="Times New Roman"/>
      <w:sz w:val="24"/>
      <w:szCs w:val="24"/>
      <w:lang w:eastAsia="ru-RU"/>
    </w:rPr>
  </w:style>
  <w:style w:type="paragraph" w:customStyle="1" w:styleId="Style43">
    <w:name w:val="Style43"/>
    <w:basedOn w:val="a"/>
    <w:uiPriority w:val="99"/>
    <w:rsid w:val="00FE0D45"/>
    <w:rPr>
      <w:rFonts w:ascii="Angsana New" w:eastAsiaTheme="minorEastAsia" w:hAnsi="Angsana New" w:cs="Times New Roman"/>
      <w:sz w:val="24"/>
      <w:szCs w:val="24"/>
      <w:lang w:eastAsia="ru-RU"/>
    </w:rPr>
  </w:style>
  <w:style w:type="character" w:customStyle="1" w:styleId="FontStyle92">
    <w:name w:val="Font Style92"/>
    <w:basedOn w:val="a0"/>
    <w:uiPriority w:val="99"/>
    <w:rsid w:val="00FE0D45"/>
    <w:rPr>
      <w:rFonts w:ascii="Angsana New" w:hAnsi="Angsana New" w:cs="Angsana New"/>
      <w:color w:val="000000"/>
      <w:sz w:val="30"/>
      <w:szCs w:val="30"/>
    </w:rPr>
  </w:style>
  <w:style w:type="character" w:customStyle="1" w:styleId="FontStyle104">
    <w:name w:val="Font Style104"/>
    <w:basedOn w:val="a0"/>
    <w:uiPriority w:val="99"/>
    <w:rsid w:val="00FE0D45"/>
    <w:rPr>
      <w:rFonts w:ascii="Book Antiqua" w:hAnsi="Book Antiqua" w:cs="Book Antiqua" w:hint="default"/>
      <w:color w:val="000000"/>
      <w:sz w:val="18"/>
      <w:szCs w:val="18"/>
    </w:rPr>
  </w:style>
  <w:style w:type="paragraph" w:customStyle="1" w:styleId="Style20">
    <w:name w:val="Style20"/>
    <w:basedOn w:val="a"/>
    <w:uiPriority w:val="99"/>
    <w:rsid w:val="00D60605"/>
    <w:rPr>
      <w:rFonts w:ascii="Angsana New" w:eastAsiaTheme="minorEastAsia" w:hAnsi="Angsana New" w:cs="Times New Roman"/>
      <w:sz w:val="24"/>
      <w:szCs w:val="24"/>
      <w:lang w:eastAsia="ru-RU"/>
    </w:rPr>
  </w:style>
  <w:style w:type="character" w:styleId="af8">
    <w:name w:val="annotation reference"/>
    <w:basedOn w:val="a0"/>
    <w:semiHidden/>
    <w:unhideWhenUsed/>
    <w:rsid w:val="001C7D50"/>
    <w:rPr>
      <w:sz w:val="16"/>
      <w:szCs w:val="16"/>
    </w:rPr>
  </w:style>
  <w:style w:type="paragraph" w:styleId="af9">
    <w:name w:val="annotation text"/>
    <w:basedOn w:val="a"/>
    <w:link w:val="afa"/>
    <w:semiHidden/>
    <w:unhideWhenUsed/>
    <w:rsid w:val="001C7D50"/>
  </w:style>
  <w:style w:type="character" w:customStyle="1" w:styleId="afa">
    <w:name w:val="Текст примечания Знак"/>
    <w:basedOn w:val="a0"/>
    <w:link w:val="af9"/>
    <w:semiHidden/>
    <w:rsid w:val="001C7D50"/>
    <w:rPr>
      <w:rFonts w:ascii="Arial" w:hAnsi="Arial" w:cs="Arial"/>
    </w:rPr>
  </w:style>
  <w:style w:type="paragraph" w:styleId="afb">
    <w:name w:val="annotation subject"/>
    <w:basedOn w:val="af9"/>
    <w:next w:val="af9"/>
    <w:link w:val="afc"/>
    <w:semiHidden/>
    <w:unhideWhenUsed/>
    <w:rsid w:val="001C7D50"/>
    <w:rPr>
      <w:b/>
      <w:bCs/>
    </w:rPr>
  </w:style>
  <w:style w:type="character" w:customStyle="1" w:styleId="afc">
    <w:name w:val="Тема примечания Знак"/>
    <w:basedOn w:val="afa"/>
    <w:link w:val="afb"/>
    <w:semiHidden/>
    <w:rsid w:val="001C7D50"/>
    <w:rPr>
      <w:rFonts w:ascii="Arial" w:hAnsi="Arial" w:cs="Arial"/>
      <w:b/>
      <w:bCs/>
    </w:rPr>
  </w:style>
  <w:style w:type="paragraph" w:customStyle="1" w:styleId="tekstob">
    <w:name w:val="tekstob"/>
    <w:basedOn w:val="a"/>
    <w:uiPriority w:val="99"/>
    <w:rsid w:val="002255C7"/>
    <w:pPr>
      <w:widowControl/>
      <w:autoSpaceDE/>
      <w:autoSpaceDN/>
      <w:adjustRightInd/>
      <w:spacing w:before="100" w:beforeAutospacing="1" w:after="100" w:afterAutospacing="1"/>
    </w:pPr>
    <w:rPr>
      <w:rFonts w:ascii="Times New Roman" w:hAnsi="Times New Roman" w:cs="Times New Roman"/>
      <w:sz w:val="24"/>
      <w:szCs w:val="24"/>
      <w:lang w:eastAsia="ru-RU"/>
    </w:rPr>
  </w:style>
  <w:style w:type="paragraph" w:customStyle="1" w:styleId="Style24">
    <w:name w:val="Style24"/>
    <w:basedOn w:val="a"/>
    <w:uiPriority w:val="99"/>
    <w:rsid w:val="009652DA"/>
    <w:rPr>
      <w:rFonts w:ascii="Bookman Old Style" w:eastAsia="Malgun Gothic" w:hAnsi="Bookman Old Style" w:cs="Times New Roman"/>
      <w:sz w:val="24"/>
      <w:szCs w:val="24"/>
      <w:lang w:eastAsia="ru-RU"/>
    </w:rPr>
  </w:style>
  <w:style w:type="character" w:customStyle="1" w:styleId="FontStyle54">
    <w:name w:val="Font Style54"/>
    <w:uiPriority w:val="99"/>
    <w:rsid w:val="009652DA"/>
    <w:rPr>
      <w:rFonts w:ascii="Bookman Old Style" w:hAnsi="Bookman Old Style" w:cs="Bookman Old Style"/>
      <w:color w:val="000000"/>
      <w:sz w:val="18"/>
      <w:szCs w:val="18"/>
    </w:rPr>
  </w:style>
  <w:style w:type="character" w:customStyle="1" w:styleId="FontStyle57">
    <w:name w:val="Font Style57"/>
    <w:uiPriority w:val="99"/>
    <w:rsid w:val="009652DA"/>
    <w:rPr>
      <w:rFonts w:ascii="Bookman Old Style" w:hAnsi="Bookman Old Style" w:cs="Bookman Old Style"/>
      <w:color w:val="000000"/>
      <w:sz w:val="18"/>
      <w:szCs w:val="18"/>
    </w:rPr>
  </w:style>
  <w:style w:type="character" w:customStyle="1" w:styleId="FontStyle58">
    <w:name w:val="Font Style58"/>
    <w:uiPriority w:val="99"/>
    <w:rsid w:val="009652DA"/>
    <w:rPr>
      <w:rFonts w:ascii="Bookman Old Style" w:hAnsi="Bookman Old Style" w:cs="Bookman Old Style"/>
      <w:i/>
      <w:iCs/>
      <w:color w:val="000000"/>
      <w:sz w:val="18"/>
      <w:szCs w:val="18"/>
    </w:rPr>
  </w:style>
  <w:style w:type="paragraph" w:styleId="afd">
    <w:name w:val="No Spacing"/>
    <w:uiPriority w:val="1"/>
    <w:qFormat/>
    <w:rsid w:val="009652DA"/>
    <w:pPr>
      <w:widowControl w:val="0"/>
      <w:autoSpaceDE w:val="0"/>
      <w:autoSpaceDN w:val="0"/>
      <w:adjustRightInd w:val="0"/>
    </w:pPr>
    <w:rPr>
      <w:rFonts w:ascii="Bookman Old Style" w:eastAsia="Malgun Gothic" w:hAnsi="Bookman Old Style"/>
      <w:sz w:val="24"/>
      <w:szCs w:val="24"/>
      <w:lang w:eastAsia="ru-RU"/>
    </w:rPr>
  </w:style>
  <w:style w:type="paragraph" w:customStyle="1" w:styleId="Style30">
    <w:name w:val="Style30"/>
    <w:basedOn w:val="a"/>
    <w:uiPriority w:val="99"/>
    <w:rsid w:val="0070476B"/>
    <w:rPr>
      <w:rFonts w:ascii="Bookman Old Style" w:eastAsia="Malgun Gothic" w:hAnsi="Bookman Old Style" w:cs="Times New Roman"/>
      <w:sz w:val="24"/>
      <w:szCs w:val="24"/>
      <w:lang w:eastAsia="ru-RU"/>
    </w:rPr>
  </w:style>
  <w:style w:type="paragraph" w:customStyle="1" w:styleId="Style37">
    <w:name w:val="Style37"/>
    <w:basedOn w:val="a"/>
    <w:uiPriority w:val="99"/>
    <w:rsid w:val="0070476B"/>
    <w:rPr>
      <w:rFonts w:ascii="Bookman Old Style" w:eastAsia="Malgun Gothic" w:hAnsi="Bookman Old Style" w:cs="Times New Roman"/>
      <w:sz w:val="24"/>
      <w:szCs w:val="24"/>
      <w:lang w:eastAsia="ru-RU"/>
    </w:rPr>
  </w:style>
  <w:style w:type="paragraph" w:customStyle="1" w:styleId="Style3">
    <w:name w:val="Style3"/>
    <w:basedOn w:val="a"/>
    <w:uiPriority w:val="99"/>
    <w:rsid w:val="007F3B0C"/>
    <w:rPr>
      <w:rFonts w:ascii="Bookman Old Style" w:eastAsia="Malgun Gothic" w:hAnsi="Bookman Old Style" w:cs="Times New Roman"/>
      <w:sz w:val="24"/>
      <w:szCs w:val="24"/>
      <w:lang w:eastAsia="ru-RU"/>
    </w:rPr>
  </w:style>
  <w:style w:type="paragraph" w:customStyle="1" w:styleId="Style31">
    <w:name w:val="Style31"/>
    <w:basedOn w:val="a"/>
    <w:uiPriority w:val="99"/>
    <w:rsid w:val="007F3B0C"/>
    <w:rPr>
      <w:rFonts w:ascii="Bookman Old Style" w:eastAsia="Malgun Gothic" w:hAnsi="Bookman Old Style" w:cs="Times New Roman"/>
      <w:sz w:val="24"/>
      <w:szCs w:val="24"/>
      <w:lang w:eastAsia="ru-RU"/>
    </w:rPr>
  </w:style>
  <w:style w:type="paragraph" w:customStyle="1" w:styleId="Style41">
    <w:name w:val="Style41"/>
    <w:basedOn w:val="a"/>
    <w:uiPriority w:val="99"/>
    <w:rsid w:val="007F3B0C"/>
    <w:rPr>
      <w:rFonts w:ascii="Bookman Old Style" w:eastAsia="Malgun Gothic" w:hAnsi="Bookman Old Style" w:cs="Times New Roman"/>
      <w:sz w:val="24"/>
      <w:szCs w:val="24"/>
      <w:lang w:eastAsia="ru-RU"/>
    </w:rPr>
  </w:style>
  <w:style w:type="character" w:customStyle="1" w:styleId="FontStyle53">
    <w:name w:val="Font Style53"/>
    <w:uiPriority w:val="99"/>
    <w:rsid w:val="007F3B0C"/>
    <w:rPr>
      <w:rFonts w:ascii="Bookman Old Style" w:hAnsi="Bookman Old Style" w:cs="Bookman Old Style"/>
      <w:b/>
      <w:bCs/>
      <w:color w:val="000000"/>
      <w:sz w:val="20"/>
      <w:szCs w:val="20"/>
    </w:rPr>
  </w:style>
  <w:style w:type="character" w:customStyle="1" w:styleId="10">
    <w:name w:val="Заголовок 1 Знак"/>
    <w:basedOn w:val="a0"/>
    <w:link w:val="1"/>
    <w:uiPriority w:val="9"/>
    <w:rsid w:val="00EA6845"/>
    <w:rPr>
      <w:rFonts w:eastAsia="Malgun Gothic"/>
      <w:b/>
      <w:bCs/>
      <w:kern w:val="36"/>
      <w:sz w:val="48"/>
      <w:szCs w:val="48"/>
      <w:lang w:val="en-US" w:eastAsia="ko-KR"/>
    </w:rPr>
  </w:style>
  <w:style w:type="character" w:customStyle="1" w:styleId="20">
    <w:name w:val="Заголовок 2 Знак"/>
    <w:basedOn w:val="a0"/>
    <w:link w:val="2"/>
    <w:uiPriority w:val="9"/>
    <w:semiHidden/>
    <w:rsid w:val="00EA6845"/>
    <w:rPr>
      <w:rFonts w:ascii="Calibri Light" w:eastAsia="Malgun Gothic" w:hAnsi="Calibri Light"/>
      <w:b/>
      <w:bCs/>
      <w:i/>
      <w:iCs/>
      <w:sz w:val="28"/>
      <w:szCs w:val="28"/>
      <w:lang w:eastAsia="ru-RU"/>
    </w:rPr>
  </w:style>
  <w:style w:type="character" w:customStyle="1" w:styleId="afe">
    <w:name w:val="Подзаголовок Знак"/>
    <w:basedOn w:val="a0"/>
    <w:link w:val="aff"/>
    <w:uiPriority w:val="11"/>
    <w:rsid w:val="00EA6845"/>
    <w:rPr>
      <w:rFonts w:ascii="Calibri Light" w:eastAsia="Malgun Gothic" w:hAnsi="Calibri Light"/>
      <w:sz w:val="24"/>
      <w:szCs w:val="24"/>
      <w:lang w:eastAsia="ru-RU"/>
    </w:rPr>
  </w:style>
  <w:style w:type="paragraph" w:styleId="aff">
    <w:name w:val="Subtitle"/>
    <w:basedOn w:val="a"/>
    <w:next w:val="a"/>
    <w:link w:val="afe"/>
    <w:uiPriority w:val="11"/>
    <w:qFormat/>
    <w:rsid w:val="00EA6845"/>
    <w:pPr>
      <w:spacing w:after="60"/>
      <w:jc w:val="center"/>
      <w:outlineLvl w:val="1"/>
    </w:pPr>
    <w:rPr>
      <w:rFonts w:ascii="Calibri Light" w:eastAsia="Malgun Gothic" w:hAnsi="Calibri Light" w:cs="Times New Roman"/>
      <w:sz w:val="24"/>
      <w:szCs w:val="24"/>
      <w:lang w:eastAsia="ru-RU"/>
    </w:rPr>
  </w:style>
  <w:style w:type="character" w:customStyle="1" w:styleId="FontStyle56">
    <w:name w:val="Font Style56"/>
    <w:uiPriority w:val="99"/>
    <w:rsid w:val="00EA6845"/>
    <w:rPr>
      <w:rFonts w:ascii="Bookman Old Style" w:hAnsi="Bookman Old Style" w:cs="Bookman Old Style"/>
      <w:b/>
      <w:bCs/>
      <w:color w:val="000000"/>
      <w:sz w:val="26"/>
      <w:szCs w:val="26"/>
    </w:rPr>
  </w:style>
  <w:style w:type="character" w:customStyle="1" w:styleId="FontStyle52">
    <w:name w:val="Font Style52"/>
    <w:uiPriority w:val="99"/>
    <w:rsid w:val="00EA6845"/>
    <w:rPr>
      <w:rFonts w:ascii="Bookman Old Style" w:hAnsi="Bookman Old Style" w:cs="Bookman Old Style"/>
      <w:color w:val="000000"/>
      <w:sz w:val="20"/>
      <w:szCs w:val="20"/>
    </w:rPr>
  </w:style>
  <w:style w:type="paragraph" w:customStyle="1" w:styleId="Style22">
    <w:name w:val="Style22"/>
    <w:basedOn w:val="a"/>
    <w:uiPriority w:val="99"/>
    <w:rsid w:val="00EA6845"/>
    <w:rPr>
      <w:rFonts w:ascii="Bookman Old Style" w:eastAsia="Malgun Gothic" w:hAnsi="Bookman Old Style" w:cs="Times New Roman"/>
      <w:sz w:val="24"/>
      <w:szCs w:val="24"/>
      <w:lang w:eastAsia="ru-RU"/>
    </w:rPr>
  </w:style>
  <w:style w:type="paragraph" w:customStyle="1" w:styleId="Style35">
    <w:name w:val="Style35"/>
    <w:basedOn w:val="a"/>
    <w:uiPriority w:val="99"/>
    <w:rsid w:val="00EA6845"/>
    <w:rPr>
      <w:rFonts w:ascii="Bookman Old Style" w:eastAsia="Malgun Gothic" w:hAnsi="Bookman Old Style" w:cs="Times New Roman"/>
      <w:sz w:val="24"/>
      <w:szCs w:val="24"/>
      <w:lang w:eastAsia="ru-RU"/>
    </w:rPr>
  </w:style>
  <w:style w:type="paragraph" w:customStyle="1" w:styleId="Style44">
    <w:name w:val="Style44"/>
    <w:basedOn w:val="a"/>
    <w:uiPriority w:val="99"/>
    <w:rsid w:val="00EA6845"/>
    <w:rPr>
      <w:rFonts w:ascii="Bookman Old Style" w:eastAsia="Malgun Gothic" w:hAnsi="Bookman Old Style" w:cs="Times New Roman"/>
      <w:sz w:val="24"/>
      <w:szCs w:val="24"/>
      <w:lang w:eastAsia="ru-RU"/>
    </w:rPr>
  </w:style>
  <w:style w:type="character" w:customStyle="1" w:styleId="currentdocdiv">
    <w:name w:val="currentdocdiv"/>
    <w:rsid w:val="00EA6845"/>
  </w:style>
  <w:style w:type="paragraph" w:customStyle="1" w:styleId="Style23">
    <w:name w:val="Style23"/>
    <w:basedOn w:val="a"/>
    <w:uiPriority w:val="99"/>
    <w:rsid w:val="00EA6845"/>
    <w:rPr>
      <w:rFonts w:ascii="Bookman Old Style" w:eastAsia="Malgun Gothic" w:hAnsi="Bookman Old Style" w:cs="Times New Roman"/>
      <w:sz w:val="24"/>
      <w:szCs w:val="24"/>
      <w:lang w:eastAsia="ru-RU"/>
    </w:rPr>
  </w:style>
  <w:style w:type="character" w:customStyle="1" w:styleId="aff0">
    <w:name w:val="Основной текст_"/>
    <w:basedOn w:val="a0"/>
    <w:link w:val="14"/>
    <w:rsid w:val="00247E1D"/>
    <w:rPr>
      <w:rFonts w:ascii="Trebuchet MS" w:eastAsia="Trebuchet MS" w:hAnsi="Trebuchet MS" w:cs="Trebuchet MS"/>
      <w:sz w:val="17"/>
      <w:szCs w:val="17"/>
      <w:shd w:val="clear" w:color="auto" w:fill="FFFFFF"/>
    </w:rPr>
  </w:style>
  <w:style w:type="paragraph" w:customStyle="1" w:styleId="14">
    <w:name w:val="Основной текст1"/>
    <w:basedOn w:val="a"/>
    <w:link w:val="aff0"/>
    <w:rsid w:val="00247E1D"/>
    <w:pPr>
      <w:shd w:val="clear" w:color="auto" w:fill="FFFFFF"/>
      <w:autoSpaceDE/>
      <w:autoSpaceDN/>
      <w:adjustRightInd/>
      <w:spacing w:before="60" w:after="60" w:line="0" w:lineRule="atLeast"/>
      <w:jc w:val="both"/>
    </w:pPr>
    <w:rPr>
      <w:rFonts w:ascii="Trebuchet MS" w:eastAsia="Trebuchet MS" w:hAnsi="Trebuchet MS" w:cs="Trebuchet MS"/>
      <w:sz w:val="17"/>
      <w:szCs w:val="17"/>
    </w:rPr>
  </w:style>
  <w:style w:type="paragraph" w:customStyle="1" w:styleId="Pa14">
    <w:name w:val="Pa14"/>
    <w:basedOn w:val="a"/>
    <w:next w:val="a"/>
    <w:uiPriority w:val="99"/>
    <w:rsid w:val="0095025C"/>
    <w:pPr>
      <w:widowControl/>
      <w:spacing w:line="221" w:lineRule="atLeast"/>
    </w:pPr>
    <w:rPr>
      <w:rFonts w:ascii="Cambria" w:eastAsiaTheme="minorHAnsi" w:hAnsi="Cambria" w:cstheme="minorBidi"/>
      <w:sz w:val="24"/>
      <w:szCs w:val="24"/>
    </w:rPr>
  </w:style>
  <w:style w:type="table" w:customStyle="1" w:styleId="TableNormal">
    <w:name w:val="Table Normal"/>
    <w:uiPriority w:val="2"/>
    <w:semiHidden/>
    <w:unhideWhenUsed/>
    <w:qFormat/>
    <w:rsid w:val="007E7B43"/>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7E7B43"/>
    <w:pPr>
      <w:adjustRightInd/>
      <w:jc w:val="center"/>
    </w:pPr>
    <w:rPr>
      <w:rFonts w:ascii="Cambria" w:eastAsia="Cambria" w:hAnsi="Cambria" w:cs="Cambria"/>
      <w:sz w:val="22"/>
      <w:szCs w:val="22"/>
      <w:lang w:val="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8870134">
      <w:bodyDiv w:val="1"/>
      <w:marLeft w:val="0"/>
      <w:marRight w:val="0"/>
      <w:marTop w:val="0"/>
      <w:marBottom w:val="0"/>
      <w:divBdr>
        <w:top w:val="none" w:sz="0" w:space="0" w:color="auto"/>
        <w:left w:val="none" w:sz="0" w:space="0" w:color="auto"/>
        <w:bottom w:val="none" w:sz="0" w:space="0" w:color="auto"/>
        <w:right w:val="none" w:sz="0" w:space="0" w:color="auto"/>
      </w:divBdr>
    </w:div>
    <w:div w:id="1284312416">
      <w:bodyDiv w:val="1"/>
      <w:marLeft w:val="0"/>
      <w:marRight w:val="0"/>
      <w:marTop w:val="0"/>
      <w:marBottom w:val="0"/>
      <w:divBdr>
        <w:top w:val="none" w:sz="0" w:space="0" w:color="auto"/>
        <w:left w:val="none" w:sz="0" w:space="0" w:color="auto"/>
        <w:bottom w:val="none" w:sz="0" w:space="0" w:color="auto"/>
        <w:right w:val="none" w:sz="0" w:space="0" w:color="auto"/>
      </w:divBdr>
    </w:div>
    <w:div w:id="1311862255">
      <w:bodyDiv w:val="1"/>
      <w:marLeft w:val="0"/>
      <w:marRight w:val="0"/>
      <w:marTop w:val="0"/>
      <w:marBottom w:val="0"/>
      <w:divBdr>
        <w:top w:val="none" w:sz="0" w:space="0" w:color="auto"/>
        <w:left w:val="none" w:sz="0" w:space="0" w:color="auto"/>
        <w:bottom w:val="none" w:sz="0" w:space="0" w:color="auto"/>
        <w:right w:val="none" w:sz="0" w:space="0" w:color="auto"/>
      </w:divBdr>
    </w:div>
    <w:div w:id="1358696454">
      <w:bodyDiv w:val="1"/>
      <w:marLeft w:val="0"/>
      <w:marRight w:val="0"/>
      <w:marTop w:val="0"/>
      <w:marBottom w:val="0"/>
      <w:divBdr>
        <w:top w:val="none" w:sz="0" w:space="0" w:color="auto"/>
        <w:left w:val="none" w:sz="0" w:space="0" w:color="auto"/>
        <w:bottom w:val="none" w:sz="0" w:space="0" w:color="auto"/>
        <w:right w:val="none" w:sz="0" w:space="0" w:color="auto"/>
      </w:divBdr>
    </w:div>
    <w:div w:id="2090885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lectropedia.org/" TargetMode="External"/><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iso.org/obp3.1" TargetMode="External"/><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A7B504-DAAB-48F9-AE5B-E915D61C1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31</Pages>
  <Words>7854</Words>
  <Characters>44769</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52625.vp</vt:lpstr>
    </vt:vector>
  </TitlesOfParts>
  <Company>SPecialiST RePack</Company>
  <LinksUpToDate>false</LinksUpToDate>
  <CharactersWithSpaces>52518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52625.vp</dc:title>
  <dc:creator>Администратор</dc:creator>
  <cp:lastModifiedBy>Nazerke Kapkanova</cp:lastModifiedBy>
  <cp:revision>79</cp:revision>
  <cp:lastPrinted>2019-08-21T07:00:00Z</cp:lastPrinted>
  <dcterms:created xsi:type="dcterms:W3CDTF">2019-08-22T05:32:00Z</dcterms:created>
  <dcterms:modified xsi:type="dcterms:W3CDTF">2020-08-17T18:11:00Z</dcterms:modified>
</cp:coreProperties>
</file>